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0DF" w:rsidRPr="00EA6148" w:rsidRDefault="004D0399" w:rsidP="008A2B0F">
      <w:pPr>
        <w:autoSpaceDE w:val="0"/>
        <w:autoSpaceDN w:val="0"/>
        <w:adjustRightInd w:val="0"/>
        <w:spacing w:after="0" w:line="240" w:lineRule="auto"/>
        <w:rPr>
          <w:rFonts w:ascii="Arial" w:hAnsi="Arial" w:cs="Arial"/>
          <w:sz w:val="24"/>
          <w:szCs w:val="24"/>
        </w:rPr>
      </w:pPr>
      <w:r>
        <w:rPr>
          <w:rFonts w:ascii="Arial" w:hAnsi="Arial" w:cs="Arial"/>
          <w:sz w:val="24"/>
          <w:szCs w:val="24"/>
        </w:rPr>
        <w:t>Police Service – Call to Action</w:t>
      </w:r>
    </w:p>
    <w:p w:rsidR="008A2B0F" w:rsidRPr="00EA6148" w:rsidRDefault="008A2B0F" w:rsidP="008A2B0F">
      <w:pPr>
        <w:autoSpaceDE w:val="0"/>
        <w:autoSpaceDN w:val="0"/>
        <w:adjustRightInd w:val="0"/>
        <w:spacing w:after="0" w:line="240" w:lineRule="auto"/>
        <w:rPr>
          <w:rFonts w:ascii="Arial" w:hAnsi="Arial" w:cs="Arial"/>
          <w:sz w:val="24"/>
          <w:szCs w:val="24"/>
        </w:rPr>
      </w:pPr>
    </w:p>
    <w:p w:rsidR="008A2B0F" w:rsidRDefault="00790FF7" w:rsidP="004D039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In addition to </w:t>
      </w:r>
      <w:r w:rsidR="005B4EF0">
        <w:rPr>
          <w:rFonts w:ascii="Arial" w:hAnsi="Arial" w:cs="Arial"/>
          <w:sz w:val="24"/>
          <w:szCs w:val="24"/>
        </w:rPr>
        <w:t xml:space="preserve">the direct </w:t>
      </w:r>
      <w:r w:rsidR="00CC7378">
        <w:rPr>
          <w:rFonts w:ascii="Arial" w:hAnsi="Arial" w:cs="Arial"/>
          <w:sz w:val="24"/>
          <w:szCs w:val="24"/>
        </w:rPr>
        <w:t>scientific</w:t>
      </w:r>
      <w:r w:rsidR="005B4EF0">
        <w:rPr>
          <w:rFonts w:ascii="Arial" w:hAnsi="Arial" w:cs="Arial"/>
          <w:sz w:val="24"/>
          <w:szCs w:val="24"/>
        </w:rPr>
        <w:t xml:space="preserve"> evidence provided</w:t>
      </w:r>
      <w:r>
        <w:rPr>
          <w:rFonts w:ascii="Arial" w:hAnsi="Arial" w:cs="Arial"/>
          <w:sz w:val="24"/>
          <w:szCs w:val="24"/>
        </w:rPr>
        <w:t xml:space="preserve">, </w:t>
      </w:r>
      <w:r w:rsidR="004D0399">
        <w:rPr>
          <w:rFonts w:ascii="Arial" w:hAnsi="Arial" w:cs="Arial"/>
          <w:sz w:val="24"/>
          <w:szCs w:val="24"/>
        </w:rPr>
        <w:t xml:space="preserve">this </w:t>
      </w:r>
      <w:r w:rsidR="00A3086B">
        <w:rPr>
          <w:rFonts w:ascii="Arial" w:hAnsi="Arial" w:cs="Arial"/>
          <w:sz w:val="24"/>
          <w:szCs w:val="24"/>
        </w:rPr>
        <w:t xml:space="preserve">Police </w:t>
      </w:r>
      <w:r w:rsidR="00FC60DF">
        <w:rPr>
          <w:rFonts w:ascii="Arial" w:hAnsi="Arial" w:cs="Arial"/>
          <w:sz w:val="24"/>
          <w:szCs w:val="24"/>
        </w:rPr>
        <w:t>Supplemental Package</w:t>
      </w:r>
      <w:r w:rsidR="004D0399">
        <w:rPr>
          <w:rFonts w:ascii="Arial" w:hAnsi="Arial" w:cs="Arial"/>
          <w:sz w:val="24"/>
          <w:szCs w:val="24"/>
        </w:rPr>
        <w:t xml:space="preserve"> is for</w:t>
      </w:r>
      <w:r w:rsidR="00FC60DF">
        <w:rPr>
          <w:rFonts w:ascii="Arial" w:hAnsi="Arial" w:cs="Arial"/>
          <w:sz w:val="24"/>
          <w:szCs w:val="24"/>
        </w:rPr>
        <w:t xml:space="preserve"> your investigation.  </w:t>
      </w:r>
      <w:r w:rsidR="00092945">
        <w:rPr>
          <w:rFonts w:ascii="Arial" w:hAnsi="Arial" w:cs="Arial"/>
          <w:sz w:val="24"/>
          <w:szCs w:val="24"/>
        </w:rPr>
        <w:t>It</w:t>
      </w:r>
      <w:r w:rsidR="004D0399">
        <w:rPr>
          <w:rFonts w:ascii="Arial" w:hAnsi="Arial" w:cs="Arial"/>
          <w:sz w:val="24"/>
          <w:szCs w:val="24"/>
        </w:rPr>
        <w:t xml:space="preserve"> outlines </w:t>
      </w:r>
      <w:r w:rsidR="00A264B5">
        <w:rPr>
          <w:rFonts w:ascii="Arial" w:hAnsi="Arial" w:cs="Arial"/>
          <w:sz w:val="24"/>
          <w:szCs w:val="24"/>
        </w:rPr>
        <w:t xml:space="preserve">rationale for not only a police service and policy complaint, but also outlines </w:t>
      </w:r>
      <w:r w:rsidR="00092945">
        <w:rPr>
          <w:rFonts w:ascii="Arial" w:hAnsi="Arial" w:cs="Arial"/>
          <w:sz w:val="24"/>
          <w:szCs w:val="24"/>
        </w:rPr>
        <w:t xml:space="preserve">the </w:t>
      </w:r>
      <w:r>
        <w:rPr>
          <w:rFonts w:ascii="Arial" w:hAnsi="Arial" w:cs="Arial"/>
          <w:sz w:val="24"/>
          <w:szCs w:val="24"/>
        </w:rPr>
        <w:t xml:space="preserve">alleged </w:t>
      </w:r>
      <w:r w:rsidR="00092945">
        <w:rPr>
          <w:rFonts w:ascii="Arial" w:hAnsi="Arial" w:cs="Arial"/>
          <w:sz w:val="24"/>
          <w:szCs w:val="24"/>
        </w:rPr>
        <w:t>contravention of numerous Act(s), as well as</w:t>
      </w:r>
      <w:r w:rsidR="00DA2844">
        <w:rPr>
          <w:rFonts w:ascii="Arial" w:hAnsi="Arial" w:cs="Arial"/>
          <w:sz w:val="24"/>
          <w:szCs w:val="24"/>
        </w:rPr>
        <w:t xml:space="preserve"> The</w:t>
      </w:r>
      <w:r w:rsidR="00092945">
        <w:rPr>
          <w:rFonts w:ascii="Arial" w:hAnsi="Arial" w:cs="Arial"/>
          <w:sz w:val="24"/>
          <w:szCs w:val="24"/>
        </w:rPr>
        <w:t xml:space="preserve"> Canadian Bill of Rights, The Criminal C</w:t>
      </w:r>
      <w:r w:rsidR="00A264B5">
        <w:rPr>
          <w:rFonts w:ascii="Arial" w:hAnsi="Arial" w:cs="Arial"/>
          <w:sz w:val="24"/>
          <w:szCs w:val="24"/>
        </w:rPr>
        <w:t>ode</w:t>
      </w:r>
      <w:r w:rsidR="00092945">
        <w:rPr>
          <w:rFonts w:ascii="Arial" w:hAnsi="Arial" w:cs="Arial"/>
          <w:sz w:val="24"/>
          <w:szCs w:val="24"/>
        </w:rPr>
        <w:t xml:space="preserve"> of Canada,</w:t>
      </w:r>
      <w:r w:rsidR="00A264B5">
        <w:rPr>
          <w:rFonts w:ascii="Arial" w:hAnsi="Arial" w:cs="Arial"/>
          <w:sz w:val="24"/>
          <w:szCs w:val="24"/>
        </w:rPr>
        <w:t xml:space="preserve"> and </w:t>
      </w:r>
      <w:r w:rsidR="00DA2844">
        <w:rPr>
          <w:rFonts w:ascii="Arial" w:hAnsi="Arial" w:cs="Arial"/>
          <w:sz w:val="24"/>
          <w:szCs w:val="24"/>
        </w:rPr>
        <w:t>The Constitution Act, 1982 Part I.</w:t>
      </w:r>
      <w:r w:rsidR="00A264B5">
        <w:rPr>
          <w:rFonts w:ascii="Arial" w:hAnsi="Arial" w:cs="Arial"/>
          <w:sz w:val="24"/>
          <w:szCs w:val="24"/>
        </w:rPr>
        <w:t xml:space="preserve"> </w:t>
      </w:r>
    </w:p>
    <w:p w:rsidR="00FC60DF" w:rsidRDefault="00FC60DF" w:rsidP="00FC60DF">
      <w:pPr>
        <w:autoSpaceDE w:val="0"/>
        <w:autoSpaceDN w:val="0"/>
        <w:adjustRightInd w:val="0"/>
        <w:spacing w:after="0" w:line="240" w:lineRule="auto"/>
        <w:jc w:val="both"/>
        <w:rPr>
          <w:rFonts w:ascii="Arial" w:hAnsi="Arial" w:cs="Arial"/>
          <w:sz w:val="24"/>
          <w:szCs w:val="24"/>
        </w:rPr>
      </w:pPr>
    </w:p>
    <w:p w:rsidR="00FC60DF" w:rsidRPr="00EA6148" w:rsidRDefault="00FC60DF" w:rsidP="00FC60D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It is </w:t>
      </w:r>
      <w:r w:rsidRPr="00EA6148">
        <w:rPr>
          <w:rFonts w:ascii="Arial" w:hAnsi="Arial" w:cs="Arial"/>
          <w:sz w:val="24"/>
          <w:szCs w:val="24"/>
        </w:rPr>
        <w:t xml:space="preserve">respectfully requested and respectfully demanded </w:t>
      </w:r>
      <w:r>
        <w:rPr>
          <w:rFonts w:ascii="Arial" w:hAnsi="Arial" w:cs="Arial"/>
          <w:sz w:val="24"/>
          <w:szCs w:val="24"/>
        </w:rPr>
        <w:t xml:space="preserve">for you </w:t>
      </w:r>
      <w:r w:rsidRPr="00EA6148">
        <w:rPr>
          <w:rFonts w:ascii="Arial" w:hAnsi="Arial" w:cs="Arial"/>
          <w:sz w:val="24"/>
          <w:szCs w:val="24"/>
        </w:rPr>
        <w:t>to fully investigate</w:t>
      </w:r>
      <w:r>
        <w:rPr>
          <w:rFonts w:ascii="Arial" w:hAnsi="Arial" w:cs="Arial"/>
          <w:sz w:val="24"/>
          <w:szCs w:val="24"/>
        </w:rPr>
        <w:t xml:space="preserve"> </w:t>
      </w:r>
      <w:r w:rsidRPr="00EA6148">
        <w:rPr>
          <w:rFonts w:ascii="Arial" w:hAnsi="Arial" w:cs="Arial"/>
          <w:sz w:val="24"/>
          <w:szCs w:val="24"/>
        </w:rPr>
        <w:t xml:space="preserve">the </w:t>
      </w:r>
      <w:r>
        <w:rPr>
          <w:rFonts w:ascii="Arial" w:hAnsi="Arial" w:cs="Arial"/>
          <w:sz w:val="24"/>
          <w:szCs w:val="24"/>
        </w:rPr>
        <w:t>alleged violations to follow</w:t>
      </w:r>
      <w:r w:rsidR="00BD0837">
        <w:rPr>
          <w:rFonts w:ascii="Arial" w:hAnsi="Arial" w:cs="Arial"/>
          <w:sz w:val="24"/>
          <w:szCs w:val="24"/>
        </w:rPr>
        <w:t>, specifically investigating the actions of</w:t>
      </w:r>
      <w:r>
        <w:rPr>
          <w:rFonts w:ascii="Arial" w:hAnsi="Arial" w:cs="Arial"/>
          <w:sz w:val="24"/>
          <w:szCs w:val="24"/>
        </w:rPr>
        <w:t xml:space="preserve"> the accused(s) named within this package</w:t>
      </w:r>
      <w:r w:rsidRPr="00EA6148">
        <w:rPr>
          <w:rFonts w:ascii="Arial" w:hAnsi="Arial" w:cs="Arial"/>
          <w:sz w:val="24"/>
          <w:szCs w:val="24"/>
        </w:rPr>
        <w:t xml:space="preserve">. </w:t>
      </w:r>
    </w:p>
    <w:p w:rsidR="00FC60DF" w:rsidRPr="00EA6148" w:rsidRDefault="00FC60DF" w:rsidP="00FC60DF">
      <w:pPr>
        <w:autoSpaceDE w:val="0"/>
        <w:autoSpaceDN w:val="0"/>
        <w:adjustRightInd w:val="0"/>
        <w:spacing w:after="0" w:line="240" w:lineRule="auto"/>
        <w:jc w:val="both"/>
        <w:rPr>
          <w:rFonts w:ascii="Arial" w:hAnsi="Arial" w:cs="Arial"/>
          <w:sz w:val="24"/>
          <w:szCs w:val="24"/>
        </w:rPr>
      </w:pPr>
    </w:p>
    <w:p w:rsidR="00FC60DF" w:rsidRPr="00EA6148" w:rsidRDefault="00FC60DF" w:rsidP="00FC60DF">
      <w:pPr>
        <w:autoSpaceDE w:val="0"/>
        <w:autoSpaceDN w:val="0"/>
        <w:adjustRightInd w:val="0"/>
        <w:spacing w:after="0" w:line="240" w:lineRule="auto"/>
        <w:jc w:val="both"/>
        <w:rPr>
          <w:rFonts w:ascii="Arial" w:hAnsi="Arial" w:cs="Arial"/>
          <w:sz w:val="24"/>
          <w:szCs w:val="24"/>
        </w:rPr>
      </w:pPr>
      <w:r w:rsidRPr="00EA6148">
        <w:rPr>
          <w:rFonts w:ascii="Arial" w:hAnsi="Arial" w:cs="Arial"/>
          <w:sz w:val="24"/>
          <w:szCs w:val="24"/>
        </w:rPr>
        <w:t xml:space="preserve">Canadian Public Health officials have zero </w:t>
      </w:r>
      <w:r w:rsidR="00BD0837">
        <w:rPr>
          <w:rFonts w:ascii="Arial" w:hAnsi="Arial" w:cs="Arial"/>
          <w:sz w:val="24"/>
          <w:szCs w:val="24"/>
        </w:rPr>
        <w:t>demonstrable</w:t>
      </w:r>
      <w:r w:rsidRPr="00EA6148">
        <w:rPr>
          <w:rFonts w:ascii="Arial" w:hAnsi="Arial" w:cs="Arial"/>
          <w:sz w:val="24"/>
          <w:szCs w:val="24"/>
        </w:rPr>
        <w:t xml:space="preserve"> evidence to support their claims of a “COVID-19 virus” let alone a “COVID-19” pandemic. The virus </w:t>
      </w:r>
      <w:r>
        <w:rPr>
          <w:rFonts w:ascii="Arial" w:hAnsi="Arial" w:cs="Arial"/>
          <w:sz w:val="24"/>
          <w:szCs w:val="24"/>
        </w:rPr>
        <w:t xml:space="preserve">has never been isolated, </w:t>
      </w:r>
      <w:r w:rsidR="00530619">
        <w:rPr>
          <w:rFonts w:ascii="Arial" w:hAnsi="Arial" w:cs="Arial"/>
          <w:sz w:val="24"/>
          <w:szCs w:val="24"/>
        </w:rPr>
        <w:t xml:space="preserve">and appears to be </w:t>
      </w:r>
      <w:r w:rsidRPr="00EA6148">
        <w:rPr>
          <w:rFonts w:ascii="Arial" w:hAnsi="Arial" w:cs="Arial"/>
          <w:sz w:val="24"/>
          <w:szCs w:val="24"/>
        </w:rPr>
        <w:t>unproven</w:t>
      </w:r>
      <w:r>
        <w:rPr>
          <w:rFonts w:ascii="Arial" w:hAnsi="Arial" w:cs="Arial"/>
          <w:sz w:val="24"/>
          <w:szCs w:val="24"/>
        </w:rPr>
        <w:t>,</w:t>
      </w:r>
      <w:r w:rsidRPr="00EA6148">
        <w:rPr>
          <w:rFonts w:ascii="Arial" w:hAnsi="Arial" w:cs="Arial"/>
          <w:sz w:val="24"/>
          <w:szCs w:val="24"/>
        </w:rPr>
        <w:t xml:space="preserve"> and purely theoretical.</w:t>
      </w:r>
      <w:r w:rsidR="00BD0837">
        <w:rPr>
          <w:rFonts w:ascii="Arial" w:hAnsi="Arial" w:cs="Arial"/>
          <w:sz w:val="24"/>
          <w:szCs w:val="24"/>
        </w:rPr>
        <w:t xml:space="preserve">  The </w:t>
      </w:r>
      <w:r w:rsidR="00DA2844">
        <w:rPr>
          <w:rFonts w:ascii="Arial" w:hAnsi="Arial" w:cs="Arial"/>
          <w:sz w:val="24"/>
          <w:szCs w:val="24"/>
        </w:rPr>
        <w:t>responsibility</w:t>
      </w:r>
      <w:r w:rsidR="00BD0837">
        <w:rPr>
          <w:rFonts w:ascii="Arial" w:hAnsi="Arial" w:cs="Arial"/>
          <w:sz w:val="24"/>
          <w:szCs w:val="24"/>
        </w:rPr>
        <w:t xml:space="preserve"> lies with the Public Servants named in this request for investigation to </w:t>
      </w:r>
      <w:r w:rsidR="00DA2844">
        <w:rPr>
          <w:rFonts w:ascii="Arial" w:hAnsi="Arial" w:cs="Arial"/>
          <w:sz w:val="24"/>
          <w:szCs w:val="24"/>
        </w:rPr>
        <w:t>demonstrably justify</w:t>
      </w:r>
      <w:r w:rsidR="00BD0837">
        <w:rPr>
          <w:rFonts w:ascii="Arial" w:hAnsi="Arial" w:cs="Arial"/>
          <w:sz w:val="24"/>
          <w:szCs w:val="24"/>
        </w:rPr>
        <w:t xml:space="preserve"> their actions support the “Health Orders”   they have imposed on Canadians.</w:t>
      </w:r>
    </w:p>
    <w:p w:rsidR="00FC60DF" w:rsidRDefault="00FC60DF" w:rsidP="00FC60DF">
      <w:pPr>
        <w:autoSpaceDE w:val="0"/>
        <w:autoSpaceDN w:val="0"/>
        <w:adjustRightInd w:val="0"/>
        <w:spacing w:after="0" w:line="240" w:lineRule="auto"/>
        <w:rPr>
          <w:rFonts w:ascii="Arial" w:hAnsi="Arial" w:cs="Arial"/>
          <w:b/>
          <w:bCs/>
          <w:color w:val="000000"/>
          <w:sz w:val="24"/>
          <w:szCs w:val="24"/>
        </w:rPr>
      </w:pPr>
    </w:p>
    <w:p w:rsidR="00530619" w:rsidRDefault="00BD0837" w:rsidP="00530619">
      <w:pPr>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World wide</w:t>
      </w:r>
      <w:r w:rsidR="0008524A">
        <w:rPr>
          <w:rFonts w:ascii="Arial" w:hAnsi="Arial" w:cs="Arial"/>
          <w:color w:val="000000"/>
          <w:sz w:val="24"/>
          <w:szCs w:val="24"/>
        </w:rPr>
        <w:t xml:space="preserve">, </w:t>
      </w:r>
      <w:r w:rsidR="00530619" w:rsidRPr="00EA6148">
        <w:rPr>
          <w:rFonts w:ascii="Arial" w:hAnsi="Arial" w:cs="Arial"/>
          <w:sz w:val="24"/>
          <w:szCs w:val="24"/>
        </w:rPr>
        <w:t>Over 30 institutions and offices around the world have been queried through The Freedom of</w:t>
      </w:r>
      <w:r w:rsidR="00530619">
        <w:rPr>
          <w:rFonts w:ascii="Arial" w:hAnsi="Arial" w:cs="Arial"/>
          <w:sz w:val="24"/>
          <w:szCs w:val="24"/>
        </w:rPr>
        <w:t xml:space="preserve"> </w:t>
      </w:r>
      <w:r w:rsidR="00530619" w:rsidRPr="00EA6148">
        <w:rPr>
          <w:rFonts w:ascii="Arial" w:hAnsi="Arial" w:cs="Arial"/>
          <w:sz w:val="24"/>
          <w:szCs w:val="24"/>
        </w:rPr>
        <w:t>Information requests for records containing proof that the alleged SARS-COV-2 virus in fact exists.</w:t>
      </w:r>
    </w:p>
    <w:p w:rsidR="00530619" w:rsidRPr="00EA6148" w:rsidRDefault="00530619" w:rsidP="00530619">
      <w:pPr>
        <w:autoSpaceDE w:val="0"/>
        <w:autoSpaceDN w:val="0"/>
        <w:adjustRightInd w:val="0"/>
        <w:spacing w:after="0" w:line="240" w:lineRule="auto"/>
        <w:jc w:val="both"/>
        <w:rPr>
          <w:rFonts w:ascii="Arial" w:hAnsi="Arial" w:cs="Arial"/>
          <w:sz w:val="24"/>
          <w:szCs w:val="24"/>
        </w:rPr>
      </w:pPr>
    </w:p>
    <w:p w:rsidR="0008524A" w:rsidRDefault="0008524A" w:rsidP="0008524A">
      <w:pPr>
        <w:autoSpaceDE w:val="0"/>
        <w:autoSpaceDN w:val="0"/>
        <w:adjustRightInd w:val="0"/>
        <w:spacing w:after="0" w:line="240" w:lineRule="auto"/>
        <w:jc w:val="both"/>
        <w:rPr>
          <w:rFonts w:ascii="Arial" w:hAnsi="Arial" w:cs="Arial"/>
          <w:color w:val="000000"/>
          <w:sz w:val="24"/>
          <w:szCs w:val="24"/>
        </w:rPr>
      </w:pPr>
      <w:r w:rsidRPr="0008524A">
        <w:rPr>
          <w:rFonts w:ascii="Arial" w:hAnsi="Arial" w:cs="Arial"/>
          <w:color w:val="000000"/>
          <w:sz w:val="24"/>
          <w:szCs w:val="24"/>
        </w:rPr>
        <w:t xml:space="preserve">NO </w:t>
      </w:r>
      <w:r w:rsidR="00BD0837">
        <w:rPr>
          <w:rFonts w:ascii="Arial" w:hAnsi="Arial" w:cs="Arial"/>
          <w:color w:val="000000"/>
          <w:sz w:val="24"/>
          <w:szCs w:val="24"/>
        </w:rPr>
        <w:t>scientific agency of any kind</w:t>
      </w:r>
      <w:r w:rsidRPr="0008524A">
        <w:rPr>
          <w:rFonts w:ascii="Arial" w:hAnsi="Arial" w:cs="Arial"/>
          <w:color w:val="000000"/>
          <w:sz w:val="24"/>
          <w:szCs w:val="24"/>
        </w:rPr>
        <w:t xml:space="preserve"> </w:t>
      </w:r>
      <w:r w:rsidR="00BD0837">
        <w:rPr>
          <w:rFonts w:ascii="Arial" w:hAnsi="Arial" w:cs="Arial"/>
          <w:color w:val="000000"/>
          <w:sz w:val="24"/>
          <w:szCs w:val="24"/>
        </w:rPr>
        <w:t>have</w:t>
      </w:r>
      <w:r w:rsidRPr="0008524A">
        <w:rPr>
          <w:rFonts w:ascii="Arial" w:hAnsi="Arial" w:cs="Arial"/>
          <w:color w:val="000000"/>
          <w:sz w:val="24"/>
          <w:szCs w:val="24"/>
        </w:rPr>
        <w:t xml:space="preserve"> proof that corona virus SARS-CoV-2 causes</w:t>
      </w:r>
      <w:r>
        <w:rPr>
          <w:rFonts w:ascii="Arial" w:hAnsi="Arial" w:cs="Arial"/>
          <w:color w:val="000000"/>
          <w:sz w:val="24"/>
          <w:szCs w:val="24"/>
        </w:rPr>
        <w:t xml:space="preserve"> </w:t>
      </w:r>
      <w:r w:rsidRPr="0008524A">
        <w:rPr>
          <w:rFonts w:ascii="Arial" w:hAnsi="Arial" w:cs="Arial"/>
          <w:color w:val="000000"/>
          <w:sz w:val="24"/>
          <w:szCs w:val="24"/>
        </w:rPr>
        <w:t>COVID19. Proof requires the gold standard of medical testing called Koch’s Postulates that isolate a suspected</w:t>
      </w:r>
      <w:r>
        <w:rPr>
          <w:rFonts w:ascii="Arial" w:hAnsi="Arial" w:cs="Arial"/>
          <w:color w:val="000000"/>
          <w:sz w:val="24"/>
          <w:szCs w:val="24"/>
        </w:rPr>
        <w:t xml:space="preserve"> </w:t>
      </w:r>
      <w:r w:rsidRPr="0008524A">
        <w:rPr>
          <w:rFonts w:ascii="Arial" w:hAnsi="Arial" w:cs="Arial"/>
          <w:color w:val="000000"/>
          <w:sz w:val="24"/>
          <w:szCs w:val="24"/>
        </w:rPr>
        <w:t xml:space="preserve">disease-causing agent. Freedom of information responses </w:t>
      </w:r>
      <w:r>
        <w:rPr>
          <w:rFonts w:ascii="Arial" w:hAnsi="Arial" w:cs="Arial"/>
          <w:color w:val="000000"/>
          <w:sz w:val="24"/>
          <w:szCs w:val="24"/>
        </w:rPr>
        <w:t>c</w:t>
      </w:r>
      <w:r w:rsidRPr="0008524A">
        <w:rPr>
          <w:rFonts w:ascii="Arial" w:hAnsi="Arial" w:cs="Arial"/>
          <w:color w:val="000000"/>
          <w:sz w:val="24"/>
          <w:szCs w:val="24"/>
        </w:rPr>
        <w:t xml:space="preserve">onfirm there is </w:t>
      </w:r>
      <w:r w:rsidRPr="00495D69">
        <w:rPr>
          <w:rFonts w:ascii="Arial" w:hAnsi="Arial" w:cs="Arial"/>
          <w:b/>
          <w:color w:val="000000"/>
          <w:sz w:val="24"/>
          <w:szCs w:val="24"/>
        </w:rPr>
        <w:t>NO</w:t>
      </w:r>
      <w:r w:rsidRPr="0008524A">
        <w:rPr>
          <w:rFonts w:ascii="Arial" w:hAnsi="Arial" w:cs="Arial"/>
          <w:color w:val="000000"/>
          <w:sz w:val="24"/>
          <w:szCs w:val="24"/>
        </w:rPr>
        <w:t xml:space="preserve"> record of isolating corona</w:t>
      </w:r>
      <w:r>
        <w:rPr>
          <w:rFonts w:ascii="Arial" w:hAnsi="Arial" w:cs="Arial"/>
          <w:color w:val="000000"/>
          <w:sz w:val="24"/>
          <w:szCs w:val="24"/>
        </w:rPr>
        <w:t xml:space="preserve"> </w:t>
      </w:r>
      <w:r w:rsidRPr="0008524A">
        <w:rPr>
          <w:rFonts w:ascii="Arial" w:hAnsi="Arial" w:cs="Arial"/>
          <w:color w:val="000000"/>
          <w:sz w:val="24"/>
          <w:szCs w:val="24"/>
        </w:rPr>
        <w:t xml:space="preserve">virus SARS CoV-2 anywhere. </w:t>
      </w:r>
    </w:p>
    <w:p w:rsidR="00BD0837" w:rsidRDefault="00BD0837" w:rsidP="0008524A">
      <w:pPr>
        <w:autoSpaceDE w:val="0"/>
        <w:autoSpaceDN w:val="0"/>
        <w:adjustRightInd w:val="0"/>
        <w:spacing w:after="0" w:line="240" w:lineRule="auto"/>
        <w:jc w:val="both"/>
        <w:rPr>
          <w:rFonts w:ascii="Arial" w:hAnsi="Arial" w:cs="Arial"/>
          <w:color w:val="000000"/>
          <w:sz w:val="24"/>
          <w:szCs w:val="24"/>
        </w:rPr>
      </w:pPr>
    </w:p>
    <w:p w:rsidR="00BD0837" w:rsidRDefault="00E930EB" w:rsidP="00BD0837">
      <w:pPr>
        <w:autoSpaceDE w:val="0"/>
        <w:autoSpaceDN w:val="0"/>
        <w:adjustRightInd w:val="0"/>
        <w:spacing w:after="0" w:line="240" w:lineRule="auto"/>
        <w:jc w:val="center"/>
        <w:rPr>
          <w:rFonts w:ascii="Arial" w:hAnsi="Arial" w:cs="Arial"/>
          <w:color w:val="000000"/>
          <w:sz w:val="24"/>
          <w:szCs w:val="24"/>
        </w:rPr>
      </w:pPr>
      <w:hyperlink r:id="rId5" w:history="1">
        <w:r w:rsidR="00BD0837" w:rsidRPr="00C5524F">
          <w:rPr>
            <w:rStyle w:val="Hyperlink"/>
            <w:rFonts w:ascii="Arial" w:hAnsi="Arial" w:cs="Arial"/>
            <w:sz w:val="40"/>
            <w:szCs w:val="40"/>
          </w:rPr>
          <w:t>The responses have yielded in total no records.</w:t>
        </w:r>
      </w:hyperlink>
    </w:p>
    <w:p w:rsidR="00BD0837" w:rsidRPr="0008524A" w:rsidRDefault="00BD0837" w:rsidP="0008524A">
      <w:pPr>
        <w:autoSpaceDE w:val="0"/>
        <w:autoSpaceDN w:val="0"/>
        <w:adjustRightInd w:val="0"/>
        <w:spacing w:after="0" w:line="240" w:lineRule="auto"/>
        <w:jc w:val="both"/>
        <w:rPr>
          <w:rFonts w:ascii="Arial" w:hAnsi="Arial" w:cs="Arial"/>
          <w:color w:val="000000"/>
          <w:sz w:val="24"/>
          <w:szCs w:val="24"/>
        </w:rPr>
      </w:pPr>
    </w:p>
    <w:p w:rsidR="0008524A" w:rsidRDefault="0008524A" w:rsidP="008A5442">
      <w:pPr>
        <w:autoSpaceDE w:val="0"/>
        <w:autoSpaceDN w:val="0"/>
        <w:adjustRightInd w:val="0"/>
        <w:spacing w:after="0" w:line="240" w:lineRule="auto"/>
        <w:rPr>
          <w:rFonts w:ascii="Arial" w:hAnsi="Arial" w:cs="Arial"/>
          <w:color w:val="000000"/>
          <w:sz w:val="24"/>
          <w:szCs w:val="24"/>
        </w:rPr>
      </w:pPr>
      <w:r w:rsidRPr="0008524A">
        <w:rPr>
          <w:rFonts w:ascii="Arial" w:hAnsi="Arial" w:cs="Arial"/>
          <w:color w:val="000000"/>
          <w:sz w:val="24"/>
          <w:szCs w:val="24"/>
        </w:rPr>
        <w:t>The coronavirusSARS-CoV-2 PCR test can only test for a sequence of RNA not a virus.</w:t>
      </w:r>
      <w:r w:rsidR="00BD0837">
        <w:rPr>
          <w:rFonts w:ascii="Arial" w:hAnsi="Arial" w:cs="Arial"/>
          <w:color w:val="000000"/>
          <w:sz w:val="24"/>
          <w:szCs w:val="24"/>
        </w:rPr>
        <w:t xml:space="preserve"> Therefore, the case numbers being reported appear to be fraudulently reported, as it is commonly known in the world of Medicine, the PCR is not a diagnostic tool; although it is being used in Canada as such. Please reference the inventor of the PCR, Nobel Prize Winner, speak to his invention.</w:t>
      </w:r>
    </w:p>
    <w:p w:rsidR="00495D69" w:rsidRDefault="00E930EB" w:rsidP="008A5442">
      <w:pPr>
        <w:autoSpaceDE w:val="0"/>
        <w:autoSpaceDN w:val="0"/>
        <w:adjustRightInd w:val="0"/>
        <w:spacing w:after="0" w:line="240" w:lineRule="auto"/>
        <w:rPr>
          <w:rFonts w:ascii="Arial" w:hAnsi="Arial" w:cs="Arial"/>
          <w:color w:val="000000"/>
          <w:sz w:val="24"/>
          <w:szCs w:val="24"/>
        </w:rPr>
      </w:pPr>
      <w:hyperlink r:id="rId6" w:history="1">
        <w:r w:rsidR="00495D69" w:rsidRPr="00495D69">
          <w:rPr>
            <w:rStyle w:val="Hyperlink"/>
            <w:rFonts w:ascii="Arial" w:hAnsi="Arial" w:cs="Arial"/>
            <w:sz w:val="24"/>
            <w:szCs w:val="24"/>
          </w:rPr>
          <w:t>Kary Mullis, Inventor of PCR outlines the “deception” in this video</w:t>
        </w:r>
      </w:hyperlink>
    </w:p>
    <w:p w:rsidR="00495D69" w:rsidRDefault="00495D69" w:rsidP="0008524A">
      <w:pPr>
        <w:autoSpaceDE w:val="0"/>
        <w:autoSpaceDN w:val="0"/>
        <w:adjustRightInd w:val="0"/>
        <w:spacing w:after="0" w:line="240" w:lineRule="auto"/>
        <w:jc w:val="both"/>
        <w:rPr>
          <w:rFonts w:ascii="Arial" w:hAnsi="Arial" w:cs="Arial"/>
          <w:color w:val="000000"/>
          <w:sz w:val="24"/>
          <w:szCs w:val="24"/>
        </w:rPr>
      </w:pPr>
    </w:p>
    <w:p w:rsidR="0008524A" w:rsidRPr="00495D69" w:rsidRDefault="0008524A" w:rsidP="00495D69">
      <w:pPr>
        <w:autoSpaceDE w:val="0"/>
        <w:autoSpaceDN w:val="0"/>
        <w:adjustRightInd w:val="0"/>
        <w:spacing w:after="0" w:line="240" w:lineRule="auto"/>
        <w:jc w:val="center"/>
        <w:rPr>
          <w:rFonts w:ascii="Arial" w:hAnsi="Arial" w:cs="Arial"/>
          <w:b/>
          <w:color w:val="000000"/>
          <w:sz w:val="24"/>
          <w:szCs w:val="24"/>
        </w:rPr>
      </w:pPr>
      <w:r w:rsidRPr="00495D69">
        <w:rPr>
          <w:rFonts w:ascii="Arial" w:hAnsi="Arial" w:cs="Arial"/>
          <w:b/>
          <w:color w:val="000000"/>
          <w:sz w:val="24"/>
          <w:szCs w:val="24"/>
        </w:rPr>
        <w:t>Not one province has met conditions required to declare an emergency.</w:t>
      </w:r>
    </w:p>
    <w:p w:rsidR="0008524A" w:rsidRPr="0008524A" w:rsidRDefault="0008524A" w:rsidP="0008524A">
      <w:pPr>
        <w:autoSpaceDE w:val="0"/>
        <w:autoSpaceDN w:val="0"/>
        <w:adjustRightInd w:val="0"/>
        <w:spacing w:after="0" w:line="240" w:lineRule="auto"/>
        <w:jc w:val="both"/>
        <w:rPr>
          <w:rFonts w:ascii="Arial" w:hAnsi="Arial" w:cs="Arial"/>
          <w:color w:val="000000"/>
          <w:sz w:val="24"/>
          <w:szCs w:val="24"/>
        </w:rPr>
      </w:pPr>
    </w:p>
    <w:p w:rsidR="0008524A" w:rsidRPr="0008524A" w:rsidRDefault="00FC60DF" w:rsidP="0008524A">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Demonstrable </w:t>
      </w:r>
      <w:r w:rsidR="000102E2">
        <w:rPr>
          <w:rFonts w:ascii="Arial" w:hAnsi="Arial" w:cs="Arial"/>
          <w:color w:val="000000"/>
          <w:sz w:val="24"/>
          <w:szCs w:val="24"/>
        </w:rPr>
        <w:t>Justification</w:t>
      </w:r>
      <w:r w:rsidR="0008524A" w:rsidRPr="0008524A">
        <w:rPr>
          <w:rFonts w:ascii="Arial" w:hAnsi="Arial" w:cs="Arial"/>
          <w:color w:val="000000"/>
          <w:sz w:val="24"/>
          <w:szCs w:val="24"/>
        </w:rPr>
        <w:t xml:space="preserve"> </w:t>
      </w:r>
      <w:r w:rsidR="00BD0837">
        <w:rPr>
          <w:rFonts w:ascii="Arial" w:hAnsi="Arial" w:cs="Arial"/>
          <w:color w:val="000000"/>
          <w:sz w:val="24"/>
          <w:szCs w:val="24"/>
        </w:rPr>
        <w:t xml:space="preserve">is required </w:t>
      </w:r>
      <w:r w:rsidR="000102E2">
        <w:rPr>
          <w:rFonts w:ascii="Arial" w:hAnsi="Arial" w:cs="Arial"/>
          <w:color w:val="000000"/>
          <w:sz w:val="24"/>
          <w:szCs w:val="24"/>
        </w:rPr>
        <w:t>of Public Servants in order to implement the present “ordered” state of our Country. There appears to be overwhelming evidence of a non-</w:t>
      </w:r>
      <w:r w:rsidR="0008524A" w:rsidRPr="0008524A">
        <w:rPr>
          <w:rFonts w:ascii="Arial" w:hAnsi="Arial" w:cs="Arial"/>
          <w:color w:val="000000"/>
          <w:sz w:val="24"/>
          <w:szCs w:val="24"/>
        </w:rPr>
        <w:t xml:space="preserve">reliable </w:t>
      </w:r>
      <w:r w:rsidR="000102E2">
        <w:rPr>
          <w:rFonts w:ascii="Arial" w:hAnsi="Arial" w:cs="Arial"/>
          <w:color w:val="000000"/>
          <w:sz w:val="24"/>
          <w:szCs w:val="24"/>
        </w:rPr>
        <w:t xml:space="preserve">PCR </w:t>
      </w:r>
      <w:r w:rsidR="0008524A" w:rsidRPr="0008524A">
        <w:rPr>
          <w:rFonts w:ascii="Arial" w:hAnsi="Arial" w:cs="Arial"/>
          <w:color w:val="000000"/>
          <w:sz w:val="24"/>
          <w:szCs w:val="24"/>
        </w:rPr>
        <w:t>test, a regular flu season death rate, and unmet emergency conditions,</w:t>
      </w:r>
      <w:r w:rsidR="0008524A">
        <w:rPr>
          <w:rFonts w:ascii="Arial" w:hAnsi="Arial" w:cs="Arial"/>
          <w:color w:val="000000"/>
          <w:sz w:val="24"/>
          <w:szCs w:val="24"/>
        </w:rPr>
        <w:t xml:space="preserve"> </w:t>
      </w:r>
      <w:r w:rsidR="000102E2">
        <w:rPr>
          <w:rFonts w:ascii="Arial" w:hAnsi="Arial" w:cs="Arial"/>
          <w:color w:val="000000"/>
          <w:sz w:val="24"/>
          <w:szCs w:val="24"/>
        </w:rPr>
        <w:t xml:space="preserve">reflect </w:t>
      </w:r>
      <w:r w:rsidR="0008524A" w:rsidRPr="0008524A">
        <w:rPr>
          <w:rFonts w:ascii="Arial" w:hAnsi="Arial" w:cs="Arial"/>
          <w:color w:val="000000"/>
          <w:sz w:val="24"/>
          <w:szCs w:val="24"/>
        </w:rPr>
        <w:t xml:space="preserve">COVID19 measures are NOT DEMONSTRABLY JUSTIFIED. </w:t>
      </w:r>
      <w:r w:rsidR="000102E2">
        <w:rPr>
          <w:rFonts w:ascii="Arial" w:hAnsi="Arial" w:cs="Arial"/>
          <w:color w:val="000000"/>
          <w:sz w:val="24"/>
          <w:szCs w:val="24"/>
        </w:rPr>
        <w:t>It appears Public Servants</w:t>
      </w:r>
      <w:r w:rsidR="0008524A" w:rsidRPr="0008524A">
        <w:rPr>
          <w:rFonts w:ascii="Arial" w:hAnsi="Arial" w:cs="Arial"/>
          <w:color w:val="000000"/>
          <w:sz w:val="24"/>
          <w:szCs w:val="24"/>
        </w:rPr>
        <w:t xml:space="preserve"> </w:t>
      </w:r>
      <w:r w:rsidR="00495D69">
        <w:rPr>
          <w:rFonts w:ascii="Arial" w:hAnsi="Arial" w:cs="Arial"/>
          <w:color w:val="000000"/>
          <w:sz w:val="24"/>
          <w:szCs w:val="24"/>
        </w:rPr>
        <w:t>appear to be acting</w:t>
      </w:r>
      <w:r w:rsidR="0008524A" w:rsidRPr="0008524A">
        <w:rPr>
          <w:rFonts w:ascii="Arial" w:hAnsi="Arial" w:cs="Arial"/>
          <w:color w:val="000000"/>
          <w:sz w:val="24"/>
          <w:szCs w:val="24"/>
        </w:rPr>
        <w:t xml:space="preserve"> PRIVATELY, outside</w:t>
      </w:r>
      <w:r w:rsidR="0008524A">
        <w:rPr>
          <w:rFonts w:ascii="Arial" w:hAnsi="Arial" w:cs="Arial"/>
          <w:color w:val="000000"/>
          <w:sz w:val="24"/>
          <w:szCs w:val="24"/>
        </w:rPr>
        <w:t xml:space="preserve"> </w:t>
      </w:r>
      <w:r w:rsidR="00F3195F" w:rsidRPr="0008524A">
        <w:rPr>
          <w:rFonts w:ascii="Arial" w:hAnsi="Arial" w:cs="Arial"/>
          <w:color w:val="000000"/>
          <w:sz w:val="24"/>
          <w:szCs w:val="24"/>
        </w:rPr>
        <w:t>statutory</w:t>
      </w:r>
      <w:r w:rsidR="0008524A" w:rsidRPr="0008524A">
        <w:rPr>
          <w:rFonts w:ascii="Arial" w:hAnsi="Arial" w:cs="Arial"/>
          <w:color w:val="000000"/>
          <w:sz w:val="24"/>
          <w:szCs w:val="24"/>
        </w:rPr>
        <w:t xml:space="preserve"> authority, and </w:t>
      </w:r>
      <w:r w:rsidR="000102E2">
        <w:rPr>
          <w:rFonts w:ascii="Arial" w:hAnsi="Arial" w:cs="Arial"/>
          <w:color w:val="000000"/>
          <w:sz w:val="24"/>
          <w:szCs w:val="24"/>
        </w:rPr>
        <w:t>may be</w:t>
      </w:r>
      <w:r w:rsidR="0008524A" w:rsidRPr="0008524A">
        <w:rPr>
          <w:rFonts w:ascii="Arial" w:hAnsi="Arial" w:cs="Arial"/>
          <w:color w:val="000000"/>
          <w:sz w:val="24"/>
          <w:szCs w:val="24"/>
        </w:rPr>
        <w:t xml:space="preserve"> privately LIABLE.</w:t>
      </w:r>
    </w:p>
    <w:p w:rsidR="0008524A" w:rsidRPr="0008524A" w:rsidRDefault="0008524A" w:rsidP="0008524A">
      <w:pPr>
        <w:autoSpaceDE w:val="0"/>
        <w:autoSpaceDN w:val="0"/>
        <w:adjustRightInd w:val="0"/>
        <w:spacing w:after="0" w:line="240" w:lineRule="auto"/>
        <w:jc w:val="both"/>
        <w:rPr>
          <w:rFonts w:ascii="Arial" w:hAnsi="Arial" w:cs="Arial"/>
          <w:color w:val="000000"/>
          <w:sz w:val="24"/>
          <w:szCs w:val="24"/>
        </w:rPr>
      </w:pPr>
    </w:p>
    <w:p w:rsidR="0008524A" w:rsidRDefault="003B04AF" w:rsidP="0008524A">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It is alleged, a</w:t>
      </w:r>
      <w:r w:rsidR="0008524A" w:rsidRPr="0008524A">
        <w:rPr>
          <w:rFonts w:ascii="Arial" w:hAnsi="Arial" w:cs="Arial"/>
          <w:color w:val="000000"/>
          <w:sz w:val="24"/>
          <w:szCs w:val="24"/>
        </w:rPr>
        <w:t>ctions</w:t>
      </w:r>
      <w:r>
        <w:rPr>
          <w:rFonts w:ascii="Arial" w:hAnsi="Arial" w:cs="Arial"/>
          <w:color w:val="000000"/>
          <w:sz w:val="24"/>
          <w:szCs w:val="24"/>
        </w:rPr>
        <w:t xml:space="preserve"> carried out </w:t>
      </w:r>
      <w:r w:rsidRPr="0008524A">
        <w:rPr>
          <w:rFonts w:ascii="Arial" w:hAnsi="Arial" w:cs="Arial"/>
          <w:color w:val="000000"/>
          <w:sz w:val="24"/>
          <w:szCs w:val="24"/>
        </w:rPr>
        <w:t xml:space="preserve">by </w:t>
      </w:r>
      <w:r>
        <w:rPr>
          <w:rFonts w:ascii="Arial" w:hAnsi="Arial" w:cs="Arial"/>
          <w:color w:val="000000"/>
          <w:sz w:val="24"/>
          <w:szCs w:val="24"/>
        </w:rPr>
        <w:t>the Accused(s) with respect to enforcement of any Health Order</w:t>
      </w:r>
      <w:r w:rsidR="0008524A" w:rsidRPr="0008524A">
        <w:rPr>
          <w:rFonts w:ascii="Arial" w:hAnsi="Arial" w:cs="Arial"/>
          <w:color w:val="000000"/>
          <w:sz w:val="24"/>
          <w:szCs w:val="24"/>
        </w:rPr>
        <w:t xml:space="preserve"> </w:t>
      </w:r>
      <w:r>
        <w:rPr>
          <w:rFonts w:ascii="Arial" w:hAnsi="Arial" w:cs="Arial"/>
          <w:color w:val="000000"/>
          <w:sz w:val="24"/>
          <w:szCs w:val="24"/>
        </w:rPr>
        <w:t>imposed have NOT been</w:t>
      </w:r>
      <w:r w:rsidR="0008524A" w:rsidRPr="0008524A">
        <w:rPr>
          <w:rFonts w:ascii="Arial" w:hAnsi="Arial" w:cs="Arial"/>
          <w:color w:val="000000"/>
          <w:sz w:val="24"/>
          <w:szCs w:val="24"/>
        </w:rPr>
        <w:t xml:space="preserve"> DEMONSTRABLY JUSTIFIED. </w:t>
      </w:r>
      <w:r w:rsidR="00495D69">
        <w:rPr>
          <w:rFonts w:ascii="Arial" w:hAnsi="Arial" w:cs="Arial"/>
          <w:color w:val="000000"/>
          <w:sz w:val="24"/>
          <w:szCs w:val="24"/>
        </w:rPr>
        <w:t>Their a</w:t>
      </w:r>
      <w:r w:rsidR="0008524A" w:rsidRPr="0008524A">
        <w:rPr>
          <w:rFonts w:ascii="Arial" w:hAnsi="Arial" w:cs="Arial"/>
          <w:color w:val="000000"/>
          <w:sz w:val="24"/>
          <w:szCs w:val="24"/>
        </w:rPr>
        <w:t xml:space="preserve">ctions </w:t>
      </w:r>
      <w:r w:rsidR="00F3195F">
        <w:rPr>
          <w:rFonts w:ascii="Arial" w:hAnsi="Arial" w:cs="Arial"/>
          <w:color w:val="000000"/>
          <w:sz w:val="24"/>
          <w:szCs w:val="24"/>
        </w:rPr>
        <w:t>appear to be</w:t>
      </w:r>
      <w:r w:rsidR="00495D69">
        <w:rPr>
          <w:rFonts w:ascii="Arial" w:hAnsi="Arial" w:cs="Arial"/>
          <w:color w:val="000000"/>
          <w:sz w:val="24"/>
          <w:szCs w:val="24"/>
        </w:rPr>
        <w:t xml:space="preserve"> </w:t>
      </w:r>
      <w:r>
        <w:rPr>
          <w:rFonts w:ascii="Arial" w:hAnsi="Arial" w:cs="Arial"/>
          <w:color w:val="000000"/>
          <w:sz w:val="24"/>
          <w:szCs w:val="24"/>
        </w:rPr>
        <w:t>coercive</w:t>
      </w:r>
      <w:r w:rsidR="00530619">
        <w:rPr>
          <w:rFonts w:ascii="Arial" w:hAnsi="Arial" w:cs="Arial"/>
          <w:color w:val="000000"/>
          <w:sz w:val="24"/>
          <w:szCs w:val="24"/>
        </w:rPr>
        <w:t xml:space="preserve"> and unlawful</w:t>
      </w:r>
      <w:r>
        <w:rPr>
          <w:rFonts w:ascii="Arial" w:hAnsi="Arial" w:cs="Arial"/>
          <w:color w:val="000000"/>
          <w:sz w:val="24"/>
          <w:szCs w:val="24"/>
        </w:rPr>
        <w:t xml:space="preserve"> in nature</w:t>
      </w:r>
      <w:r w:rsidR="0008524A" w:rsidRPr="0008524A">
        <w:rPr>
          <w:rFonts w:ascii="Arial" w:hAnsi="Arial" w:cs="Arial"/>
          <w:color w:val="000000"/>
          <w:sz w:val="24"/>
          <w:szCs w:val="24"/>
        </w:rPr>
        <w:t>,</w:t>
      </w:r>
      <w:r w:rsidR="00495D69">
        <w:rPr>
          <w:rFonts w:ascii="Arial" w:hAnsi="Arial" w:cs="Arial"/>
          <w:color w:val="000000"/>
          <w:sz w:val="24"/>
          <w:szCs w:val="24"/>
        </w:rPr>
        <w:t xml:space="preserve"> and their testimony has not been </w:t>
      </w:r>
      <w:r w:rsidR="0008524A" w:rsidRPr="0008524A">
        <w:rPr>
          <w:rFonts w:ascii="Arial" w:hAnsi="Arial" w:cs="Arial"/>
          <w:color w:val="000000"/>
          <w:sz w:val="24"/>
          <w:szCs w:val="24"/>
        </w:rPr>
        <w:t>sworn under oath.</w:t>
      </w:r>
    </w:p>
    <w:p w:rsidR="008A5442" w:rsidRDefault="008A5442" w:rsidP="0008524A">
      <w:pPr>
        <w:autoSpaceDE w:val="0"/>
        <w:autoSpaceDN w:val="0"/>
        <w:adjustRightInd w:val="0"/>
        <w:spacing w:after="0" w:line="240" w:lineRule="auto"/>
        <w:jc w:val="both"/>
        <w:rPr>
          <w:rFonts w:ascii="Arial" w:hAnsi="Arial" w:cs="Arial"/>
          <w:color w:val="000000"/>
          <w:sz w:val="24"/>
          <w:szCs w:val="24"/>
        </w:rPr>
      </w:pPr>
    </w:p>
    <w:p w:rsidR="008A5442" w:rsidRPr="00EA6148" w:rsidRDefault="008A5442" w:rsidP="008A5442">
      <w:pPr>
        <w:autoSpaceDE w:val="0"/>
        <w:autoSpaceDN w:val="0"/>
        <w:adjustRightInd w:val="0"/>
        <w:spacing w:after="0" w:line="240" w:lineRule="auto"/>
        <w:jc w:val="both"/>
        <w:rPr>
          <w:rFonts w:ascii="Arial" w:hAnsi="Arial" w:cs="Arial"/>
          <w:sz w:val="24"/>
          <w:szCs w:val="24"/>
        </w:rPr>
      </w:pPr>
      <w:r w:rsidRPr="00EA6148">
        <w:rPr>
          <w:rFonts w:ascii="Arial" w:hAnsi="Arial" w:cs="Arial"/>
          <w:sz w:val="24"/>
          <w:szCs w:val="24"/>
        </w:rPr>
        <w:t>In effect, this is a NOTICE OF DEMAND - to investigate:</w:t>
      </w:r>
    </w:p>
    <w:p w:rsidR="008A5442" w:rsidRPr="00EA6148" w:rsidRDefault="008A5442" w:rsidP="008A5442">
      <w:pPr>
        <w:autoSpaceDE w:val="0"/>
        <w:autoSpaceDN w:val="0"/>
        <w:adjustRightInd w:val="0"/>
        <w:spacing w:after="0" w:line="240" w:lineRule="auto"/>
        <w:jc w:val="both"/>
        <w:rPr>
          <w:rFonts w:ascii="Arial" w:hAnsi="Arial" w:cs="Arial"/>
          <w:sz w:val="24"/>
          <w:szCs w:val="24"/>
        </w:rPr>
      </w:pPr>
    </w:p>
    <w:p w:rsidR="008A5442" w:rsidRPr="00EA6148" w:rsidRDefault="008A5442" w:rsidP="008A5442">
      <w:pPr>
        <w:autoSpaceDE w:val="0"/>
        <w:autoSpaceDN w:val="0"/>
        <w:adjustRightInd w:val="0"/>
        <w:spacing w:after="0" w:line="240" w:lineRule="auto"/>
        <w:jc w:val="both"/>
        <w:rPr>
          <w:rFonts w:ascii="Arial" w:hAnsi="Arial" w:cs="Arial"/>
          <w:sz w:val="24"/>
          <w:szCs w:val="24"/>
        </w:rPr>
      </w:pPr>
      <w:r w:rsidRPr="00EA6148">
        <w:rPr>
          <w:rFonts w:ascii="Arial" w:hAnsi="Arial" w:cs="Arial"/>
          <w:sz w:val="24"/>
          <w:szCs w:val="24"/>
        </w:rPr>
        <w:t xml:space="preserve">The </w:t>
      </w:r>
      <w:r>
        <w:rPr>
          <w:rFonts w:ascii="Arial" w:hAnsi="Arial" w:cs="Arial"/>
          <w:sz w:val="24"/>
          <w:szCs w:val="24"/>
        </w:rPr>
        <w:t xml:space="preserve">Prime Minister of Canada, </w:t>
      </w:r>
      <w:r w:rsidR="00AE31B6" w:rsidRPr="00AE31B6">
        <w:rPr>
          <w:rFonts w:ascii="Arial" w:hAnsi="Arial" w:cs="Arial"/>
          <w:b/>
          <w:sz w:val="24"/>
          <w:szCs w:val="24"/>
        </w:rPr>
        <w:t>Justin Trudeau</w:t>
      </w:r>
      <w:r w:rsidR="00AE31B6">
        <w:rPr>
          <w:rFonts w:ascii="Arial" w:hAnsi="Arial" w:cs="Arial"/>
          <w:sz w:val="24"/>
          <w:szCs w:val="24"/>
        </w:rPr>
        <w:t xml:space="preserve">, </w:t>
      </w:r>
      <w:r>
        <w:rPr>
          <w:rFonts w:ascii="Arial" w:hAnsi="Arial" w:cs="Arial"/>
          <w:sz w:val="24"/>
          <w:szCs w:val="24"/>
        </w:rPr>
        <w:t>the Chief Medical Officer</w:t>
      </w:r>
      <w:r w:rsidR="00530619">
        <w:rPr>
          <w:rFonts w:ascii="Arial" w:hAnsi="Arial" w:cs="Arial"/>
          <w:sz w:val="24"/>
          <w:szCs w:val="24"/>
        </w:rPr>
        <w:t xml:space="preserve"> of Canada</w:t>
      </w:r>
      <w:r>
        <w:rPr>
          <w:rFonts w:ascii="Arial" w:hAnsi="Arial" w:cs="Arial"/>
          <w:sz w:val="24"/>
          <w:szCs w:val="24"/>
        </w:rPr>
        <w:t>,</w:t>
      </w:r>
      <w:r w:rsidR="00AE31B6">
        <w:rPr>
          <w:rFonts w:ascii="Arial" w:hAnsi="Arial" w:cs="Arial"/>
          <w:sz w:val="24"/>
          <w:szCs w:val="24"/>
        </w:rPr>
        <w:t xml:space="preserve"> </w:t>
      </w:r>
      <w:r w:rsidR="00AE31B6" w:rsidRPr="00AE31B6">
        <w:rPr>
          <w:rFonts w:ascii="Arial" w:hAnsi="Arial" w:cs="Arial"/>
          <w:b/>
          <w:sz w:val="24"/>
          <w:szCs w:val="24"/>
        </w:rPr>
        <w:t>Theresa Tam</w:t>
      </w:r>
      <w:r w:rsidR="00AE31B6">
        <w:rPr>
          <w:rFonts w:ascii="Arial" w:hAnsi="Arial" w:cs="Arial"/>
          <w:sz w:val="24"/>
          <w:szCs w:val="24"/>
        </w:rPr>
        <w:t>,</w:t>
      </w:r>
      <w:r>
        <w:rPr>
          <w:rFonts w:ascii="Arial" w:hAnsi="Arial" w:cs="Arial"/>
          <w:sz w:val="24"/>
          <w:szCs w:val="24"/>
        </w:rPr>
        <w:t xml:space="preserve"> the </w:t>
      </w:r>
      <w:r w:rsidRPr="00EA6148">
        <w:rPr>
          <w:rFonts w:ascii="Arial" w:hAnsi="Arial" w:cs="Arial"/>
          <w:sz w:val="24"/>
          <w:szCs w:val="24"/>
        </w:rPr>
        <w:t>Premier</w:t>
      </w:r>
      <w:r w:rsidR="00AE31B6">
        <w:rPr>
          <w:rFonts w:ascii="Arial" w:hAnsi="Arial" w:cs="Arial"/>
          <w:sz w:val="24"/>
          <w:szCs w:val="24"/>
        </w:rPr>
        <w:t xml:space="preserve"> of British Columbia, </w:t>
      </w:r>
      <w:r w:rsidR="00AE31B6" w:rsidRPr="00AE31B6">
        <w:rPr>
          <w:rFonts w:ascii="Arial" w:hAnsi="Arial" w:cs="Arial"/>
          <w:b/>
          <w:sz w:val="24"/>
          <w:szCs w:val="24"/>
        </w:rPr>
        <w:t>John Horgan</w:t>
      </w:r>
      <w:r w:rsidR="00AE31B6">
        <w:rPr>
          <w:rFonts w:ascii="Arial" w:hAnsi="Arial" w:cs="Arial"/>
          <w:sz w:val="24"/>
          <w:szCs w:val="24"/>
        </w:rPr>
        <w:t xml:space="preserve">, </w:t>
      </w:r>
      <w:r w:rsidR="00530619">
        <w:rPr>
          <w:rFonts w:ascii="Arial" w:hAnsi="Arial" w:cs="Arial"/>
          <w:sz w:val="24"/>
          <w:szCs w:val="24"/>
        </w:rPr>
        <w:t xml:space="preserve">the </w:t>
      </w:r>
      <w:r w:rsidRPr="00EA6148">
        <w:rPr>
          <w:rFonts w:ascii="Arial" w:hAnsi="Arial" w:cs="Arial"/>
          <w:sz w:val="24"/>
          <w:szCs w:val="24"/>
        </w:rPr>
        <w:t>Lieutenant Governor</w:t>
      </w:r>
      <w:r w:rsidR="00AE31B6">
        <w:rPr>
          <w:rFonts w:ascii="Arial" w:hAnsi="Arial" w:cs="Arial"/>
          <w:sz w:val="24"/>
          <w:szCs w:val="24"/>
        </w:rPr>
        <w:t xml:space="preserve"> of British Columbia, Janet Austin </w:t>
      </w:r>
      <w:r w:rsidRPr="00EA6148">
        <w:rPr>
          <w:rFonts w:ascii="Arial" w:hAnsi="Arial" w:cs="Arial"/>
          <w:sz w:val="24"/>
          <w:szCs w:val="24"/>
        </w:rPr>
        <w:t xml:space="preserve">, </w:t>
      </w:r>
      <w:r w:rsidR="00AE31B6">
        <w:rPr>
          <w:rFonts w:ascii="Arial" w:hAnsi="Arial" w:cs="Arial"/>
          <w:sz w:val="24"/>
          <w:szCs w:val="24"/>
        </w:rPr>
        <w:t xml:space="preserve">and the </w:t>
      </w:r>
      <w:r w:rsidR="00AE31B6">
        <w:rPr>
          <w:rFonts w:ascii="Arial" w:hAnsi="Arial" w:cs="Arial"/>
          <w:color w:val="000000"/>
          <w:sz w:val="24"/>
          <w:szCs w:val="24"/>
        </w:rPr>
        <w:t xml:space="preserve">Minister of Justice </w:t>
      </w:r>
      <w:r w:rsidR="00AE31B6" w:rsidRPr="00E249A6">
        <w:rPr>
          <w:rFonts w:ascii="Arial" w:hAnsi="Arial" w:cs="Arial"/>
          <w:color w:val="000000"/>
          <w:sz w:val="24"/>
          <w:szCs w:val="24"/>
        </w:rPr>
        <w:t>&amp; Attorney General of Canada</w:t>
      </w:r>
      <w:r w:rsidR="00AE31B6">
        <w:rPr>
          <w:rFonts w:ascii="Arial" w:hAnsi="Arial" w:cs="Arial"/>
          <w:color w:val="000000"/>
          <w:sz w:val="24"/>
          <w:szCs w:val="24"/>
        </w:rPr>
        <w:t xml:space="preserve">, </w:t>
      </w:r>
      <w:r w:rsidR="00AE31B6" w:rsidRPr="00E249A6">
        <w:rPr>
          <w:rFonts w:ascii="Arial" w:hAnsi="Arial" w:cs="Arial"/>
          <w:b/>
          <w:sz w:val="24"/>
          <w:szCs w:val="24"/>
        </w:rPr>
        <w:t>David Lametti</w:t>
      </w:r>
      <w:r w:rsidR="00E249A6">
        <w:rPr>
          <w:rFonts w:ascii="Arial" w:hAnsi="Arial" w:cs="Arial"/>
          <w:sz w:val="24"/>
          <w:szCs w:val="24"/>
        </w:rPr>
        <w:t>. I</w:t>
      </w:r>
      <w:r w:rsidR="00530619">
        <w:rPr>
          <w:rFonts w:ascii="Arial" w:hAnsi="Arial" w:cs="Arial"/>
          <w:sz w:val="24"/>
          <w:szCs w:val="24"/>
        </w:rPr>
        <w:t xml:space="preserve">t is alleged they </w:t>
      </w:r>
      <w:r w:rsidR="00530619">
        <w:rPr>
          <w:rFonts w:ascii="Arial" w:hAnsi="Arial" w:cs="Arial"/>
          <w:sz w:val="24"/>
          <w:szCs w:val="24"/>
        </w:rPr>
        <w:lastRenderedPageBreak/>
        <w:t>have all</w:t>
      </w:r>
      <w:r w:rsidRPr="00EA6148">
        <w:rPr>
          <w:rFonts w:ascii="Arial" w:hAnsi="Arial" w:cs="Arial"/>
          <w:sz w:val="24"/>
          <w:szCs w:val="24"/>
        </w:rPr>
        <w:t xml:space="preserve"> </w:t>
      </w:r>
      <w:r w:rsidR="00530619">
        <w:rPr>
          <w:rFonts w:ascii="Arial" w:hAnsi="Arial" w:cs="Arial"/>
          <w:sz w:val="24"/>
          <w:szCs w:val="24"/>
        </w:rPr>
        <w:t xml:space="preserve">committed </w:t>
      </w:r>
      <w:r>
        <w:rPr>
          <w:rFonts w:ascii="Arial" w:hAnsi="Arial" w:cs="Arial"/>
          <w:sz w:val="24"/>
          <w:szCs w:val="24"/>
        </w:rPr>
        <w:t xml:space="preserve">violations </w:t>
      </w:r>
      <w:r w:rsidR="00530619">
        <w:rPr>
          <w:rFonts w:ascii="Arial" w:hAnsi="Arial" w:cs="Arial"/>
          <w:sz w:val="24"/>
          <w:szCs w:val="24"/>
        </w:rPr>
        <w:t xml:space="preserve">of the Canadian Bill of Rights, </w:t>
      </w:r>
      <w:r>
        <w:rPr>
          <w:rFonts w:ascii="Arial" w:hAnsi="Arial" w:cs="Arial"/>
          <w:sz w:val="24"/>
          <w:szCs w:val="24"/>
        </w:rPr>
        <w:t xml:space="preserve">the Canadian Charter of Rights and Freedoms, and </w:t>
      </w:r>
      <w:r w:rsidR="005B4EF0">
        <w:rPr>
          <w:rFonts w:ascii="Arial" w:hAnsi="Arial" w:cs="Arial"/>
          <w:sz w:val="24"/>
          <w:szCs w:val="24"/>
        </w:rPr>
        <w:t xml:space="preserve">the </w:t>
      </w:r>
      <w:r w:rsidRPr="00EA6148">
        <w:rPr>
          <w:rFonts w:ascii="Arial" w:hAnsi="Arial" w:cs="Arial"/>
          <w:sz w:val="24"/>
          <w:szCs w:val="24"/>
        </w:rPr>
        <w:t xml:space="preserve">Criminal Code </w:t>
      </w:r>
      <w:r>
        <w:rPr>
          <w:rFonts w:ascii="Arial" w:hAnsi="Arial" w:cs="Arial"/>
          <w:sz w:val="24"/>
          <w:szCs w:val="24"/>
        </w:rPr>
        <w:t>of Canada</w:t>
      </w:r>
      <w:r w:rsidRPr="00EA6148">
        <w:rPr>
          <w:rFonts w:ascii="Arial" w:hAnsi="Arial" w:cs="Arial"/>
          <w:sz w:val="24"/>
          <w:szCs w:val="24"/>
        </w:rPr>
        <w:t>.</w:t>
      </w:r>
    </w:p>
    <w:p w:rsidR="008A5442" w:rsidRPr="00EA6148" w:rsidRDefault="008A5442" w:rsidP="008A5442">
      <w:pPr>
        <w:autoSpaceDE w:val="0"/>
        <w:autoSpaceDN w:val="0"/>
        <w:adjustRightInd w:val="0"/>
        <w:spacing w:after="0" w:line="240" w:lineRule="auto"/>
        <w:jc w:val="both"/>
        <w:rPr>
          <w:rFonts w:ascii="Arial" w:hAnsi="Arial" w:cs="Arial"/>
          <w:sz w:val="24"/>
          <w:szCs w:val="24"/>
        </w:rPr>
      </w:pPr>
    </w:p>
    <w:p w:rsidR="008A5442" w:rsidRPr="00EA6148" w:rsidRDefault="008A5442" w:rsidP="008A5442">
      <w:pPr>
        <w:autoSpaceDE w:val="0"/>
        <w:autoSpaceDN w:val="0"/>
        <w:adjustRightInd w:val="0"/>
        <w:spacing w:after="0" w:line="240" w:lineRule="auto"/>
        <w:jc w:val="both"/>
        <w:rPr>
          <w:rFonts w:ascii="Arial" w:hAnsi="Arial" w:cs="Arial"/>
          <w:sz w:val="24"/>
          <w:szCs w:val="24"/>
        </w:rPr>
      </w:pPr>
      <w:r w:rsidRPr="00EA6148">
        <w:rPr>
          <w:rFonts w:ascii="Arial" w:hAnsi="Arial" w:cs="Arial"/>
          <w:sz w:val="24"/>
          <w:szCs w:val="24"/>
        </w:rPr>
        <w:t>Please note that the duties of the Police are to safeguard fundamental rights and freedoms</w:t>
      </w:r>
      <w:r w:rsidR="005B4EF0">
        <w:rPr>
          <w:rFonts w:ascii="Arial" w:hAnsi="Arial" w:cs="Arial"/>
          <w:sz w:val="24"/>
          <w:szCs w:val="24"/>
        </w:rPr>
        <w:t>,</w:t>
      </w:r>
      <w:r w:rsidRPr="00EA6148">
        <w:rPr>
          <w:rFonts w:ascii="Arial" w:hAnsi="Arial" w:cs="Arial"/>
          <w:sz w:val="24"/>
          <w:szCs w:val="24"/>
        </w:rPr>
        <w:t xml:space="preserve"> as well as to uphold the Human Rights Code </w:t>
      </w:r>
      <w:r w:rsidR="00530619">
        <w:rPr>
          <w:rFonts w:ascii="Arial" w:hAnsi="Arial" w:cs="Arial"/>
          <w:sz w:val="24"/>
          <w:szCs w:val="24"/>
        </w:rPr>
        <w:t>outlined within</w:t>
      </w:r>
      <w:r>
        <w:rPr>
          <w:rFonts w:ascii="Arial" w:hAnsi="Arial" w:cs="Arial"/>
          <w:sz w:val="24"/>
          <w:szCs w:val="24"/>
        </w:rPr>
        <w:t xml:space="preserve"> their respective Provincial</w:t>
      </w:r>
      <w:r w:rsidRPr="00EA6148">
        <w:rPr>
          <w:rFonts w:ascii="Arial" w:hAnsi="Arial" w:cs="Arial"/>
          <w:sz w:val="24"/>
          <w:szCs w:val="24"/>
        </w:rPr>
        <w:t xml:space="preserve"> Police Services Act.</w:t>
      </w:r>
    </w:p>
    <w:p w:rsidR="008A5442" w:rsidRDefault="008A5442" w:rsidP="008A5442">
      <w:pPr>
        <w:autoSpaceDE w:val="0"/>
        <w:autoSpaceDN w:val="0"/>
        <w:adjustRightInd w:val="0"/>
        <w:spacing w:after="0" w:line="240" w:lineRule="auto"/>
        <w:jc w:val="both"/>
        <w:rPr>
          <w:rFonts w:ascii="Arial" w:hAnsi="Arial" w:cs="Arial"/>
          <w:sz w:val="24"/>
          <w:szCs w:val="24"/>
        </w:rPr>
      </w:pPr>
    </w:p>
    <w:p w:rsidR="008A5442" w:rsidRPr="00EA6148" w:rsidRDefault="008A5442" w:rsidP="008A54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In particular</w:t>
      </w:r>
      <w:r w:rsidR="005B4EF0">
        <w:rPr>
          <w:rFonts w:ascii="Arial" w:hAnsi="Arial" w:cs="Arial"/>
          <w:sz w:val="24"/>
          <w:szCs w:val="24"/>
        </w:rPr>
        <w:t>,</w:t>
      </w:r>
      <w:r>
        <w:rPr>
          <w:rFonts w:ascii="Arial" w:hAnsi="Arial" w:cs="Arial"/>
          <w:sz w:val="24"/>
          <w:szCs w:val="24"/>
        </w:rPr>
        <w:t xml:space="preserve"> alleged</w:t>
      </w:r>
      <w:r w:rsidRPr="00EA6148">
        <w:rPr>
          <w:rFonts w:ascii="Arial" w:hAnsi="Arial" w:cs="Arial"/>
          <w:sz w:val="24"/>
          <w:szCs w:val="24"/>
        </w:rPr>
        <w:t xml:space="preserve"> Violations for investigation </w:t>
      </w:r>
      <w:r>
        <w:rPr>
          <w:rFonts w:ascii="Arial" w:hAnsi="Arial" w:cs="Arial"/>
          <w:sz w:val="24"/>
          <w:szCs w:val="24"/>
        </w:rPr>
        <w:t>include:</w:t>
      </w:r>
      <w:r w:rsidRPr="00EA6148">
        <w:rPr>
          <w:rFonts w:ascii="Arial" w:hAnsi="Arial" w:cs="Arial"/>
          <w:sz w:val="24"/>
          <w:szCs w:val="24"/>
        </w:rPr>
        <w:t xml:space="preserve"> Domestic Terror</w:t>
      </w:r>
      <w:r w:rsidR="00530619">
        <w:rPr>
          <w:rFonts w:ascii="Arial" w:hAnsi="Arial" w:cs="Arial"/>
          <w:sz w:val="24"/>
          <w:szCs w:val="24"/>
        </w:rPr>
        <w:t>ism, HOAX regarding Terrorism, T</w:t>
      </w:r>
      <w:r w:rsidRPr="00EA6148">
        <w:rPr>
          <w:rFonts w:ascii="Arial" w:hAnsi="Arial" w:cs="Arial"/>
          <w:sz w:val="24"/>
          <w:szCs w:val="24"/>
        </w:rPr>
        <w:t xml:space="preserve">orture, </w:t>
      </w:r>
      <w:r>
        <w:rPr>
          <w:rFonts w:ascii="Arial" w:hAnsi="Arial" w:cs="Arial"/>
          <w:sz w:val="24"/>
          <w:szCs w:val="24"/>
        </w:rPr>
        <w:t>not</w:t>
      </w:r>
      <w:r w:rsidRPr="00EA6148">
        <w:rPr>
          <w:rFonts w:ascii="Arial" w:hAnsi="Arial" w:cs="Arial"/>
          <w:sz w:val="24"/>
          <w:szCs w:val="24"/>
        </w:rPr>
        <w:t xml:space="preserve"> demonstrably justifying the original declaration of emergency orders, not protecting </w:t>
      </w:r>
      <w:r>
        <w:rPr>
          <w:rFonts w:ascii="Arial" w:hAnsi="Arial" w:cs="Arial"/>
          <w:sz w:val="24"/>
          <w:szCs w:val="24"/>
        </w:rPr>
        <w:t xml:space="preserve">the </w:t>
      </w:r>
      <w:r w:rsidRPr="00EA6148">
        <w:rPr>
          <w:rFonts w:ascii="Arial" w:hAnsi="Arial" w:cs="Arial"/>
          <w:sz w:val="24"/>
          <w:szCs w:val="24"/>
        </w:rPr>
        <w:t>population from breathing in CO2 - toxic substance,</w:t>
      </w:r>
      <w:r>
        <w:rPr>
          <w:rFonts w:ascii="Arial" w:hAnsi="Arial" w:cs="Arial"/>
          <w:sz w:val="24"/>
          <w:szCs w:val="24"/>
        </w:rPr>
        <w:t xml:space="preserve"> public harm through</w:t>
      </w:r>
      <w:r w:rsidRPr="00EA6148">
        <w:rPr>
          <w:rFonts w:ascii="Arial" w:hAnsi="Arial" w:cs="Arial"/>
          <w:sz w:val="24"/>
          <w:szCs w:val="24"/>
        </w:rPr>
        <w:t xml:space="preserve"> isolation, </w:t>
      </w:r>
      <w:r>
        <w:rPr>
          <w:rFonts w:ascii="Arial" w:hAnsi="Arial" w:cs="Arial"/>
          <w:sz w:val="24"/>
          <w:szCs w:val="24"/>
        </w:rPr>
        <w:t xml:space="preserve">lack of medical care, </w:t>
      </w:r>
      <w:r w:rsidRPr="00EA6148">
        <w:rPr>
          <w:rFonts w:ascii="Arial" w:hAnsi="Arial" w:cs="Arial"/>
          <w:sz w:val="24"/>
          <w:szCs w:val="24"/>
        </w:rPr>
        <w:t>and suicides.</w:t>
      </w:r>
    </w:p>
    <w:p w:rsidR="008A5442" w:rsidRDefault="008A5442" w:rsidP="0008524A">
      <w:pPr>
        <w:autoSpaceDE w:val="0"/>
        <w:autoSpaceDN w:val="0"/>
        <w:adjustRightInd w:val="0"/>
        <w:spacing w:after="0" w:line="240" w:lineRule="auto"/>
        <w:jc w:val="both"/>
        <w:rPr>
          <w:rFonts w:ascii="Arial" w:hAnsi="Arial" w:cs="Arial"/>
          <w:color w:val="000000"/>
          <w:sz w:val="24"/>
          <w:szCs w:val="24"/>
        </w:rPr>
      </w:pPr>
    </w:p>
    <w:p w:rsidR="008A5442" w:rsidRDefault="008A5442" w:rsidP="008A544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 offenses </w:t>
      </w:r>
      <w:r w:rsidR="00AE31B6">
        <w:rPr>
          <w:rFonts w:ascii="Arial" w:hAnsi="Arial" w:cs="Arial"/>
          <w:color w:val="000000"/>
          <w:sz w:val="24"/>
          <w:szCs w:val="24"/>
        </w:rPr>
        <w:t xml:space="preserve">in the following pages have allegedly been </w:t>
      </w:r>
      <w:r>
        <w:rPr>
          <w:rFonts w:ascii="Arial" w:hAnsi="Arial" w:cs="Arial"/>
          <w:color w:val="000000"/>
          <w:sz w:val="24"/>
          <w:szCs w:val="24"/>
        </w:rPr>
        <w:t xml:space="preserve">committed between March 17, 2020, and Present date of this writing, </w:t>
      </w:r>
      <w:r w:rsidR="00E249A6">
        <w:rPr>
          <w:rFonts w:ascii="Arial" w:hAnsi="Arial" w:cs="Arial"/>
          <w:color w:val="000000"/>
          <w:sz w:val="24"/>
          <w:szCs w:val="24"/>
        </w:rPr>
        <w:t>and all other days that the NON-</w:t>
      </w:r>
      <w:r>
        <w:rPr>
          <w:rFonts w:ascii="Arial" w:hAnsi="Arial" w:cs="Arial"/>
          <w:color w:val="000000"/>
          <w:sz w:val="24"/>
          <w:szCs w:val="24"/>
        </w:rPr>
        <w:t xml:space="preserve">DEMONSTRABLY JUSTIFIED </w:t>
      </w:r>
      <w:r w:rsidR="00AE31B6">
        <w:rPr>
          <w:rFonts w:ascii="Arial" w:hAnsi="Arial" w:cs="Arial"/>
          <w:color w:val="000000"/>
          <w:sz w:val="24"/>
          <w:szCs w:val="24"/>
        </w:rPr>
        <w:t xml:space="preserve">health </w:t>
      </w:r>
      <w:r>
        <w:rPr>
          <w:rFonts w:ascii="Arial" w:hAnsi="Arial" w:cs="Arial"/>
          <w:color w:val="000000"/>
          <w:sz w:val="24"/>
          <w:szCs w:val="24"/>
        </w:rPr>
        <w:t>orders are in place. Each of the above named, contravened numerous sections of the Criminal Code of Canada and the Charter of Rights and Freedoms, and in doing so Misconduct of the Police Services Act, and Human Rights Act.</w:t>
      </w:r>
    </w:p>
    <w:p w:rsidR="008A5442" w:rsidRDefault="008A5442" w:rsidP="008A5442">
      <w:pPr>
        <w:autoSpaceDE w:val="0"/>
        <w:autoSpaceDN w:val="0"/>
        <w:adjustRightInd w:val="0"/>
        <w:spacing w:after="0" w:line="240" w:lineRule="auto"/>
        <w:jc w:val="both"/>
        <w:rPr>
          <w:rFonts w:ascii="Arial" w:hAnsi="Arial" w:cs="Arial"/>
          <w:color w:val="000000"/>
          <w:sz w:val="24"/>
          <w:szCs w:val="24"/>
        </w:rPr>
      </w:pPr>
    </w:p>
    <w:p w:rsidR="008A5442" w:rsidRDefault="008A5442" w:rsidP="008A5442">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 xml:space="preserve">There is ample evidence both presented within this package, and publically available to indicate the DECLARATION OF EMERGENCY appears to be part of a United Nations and World Health Organization </w:t>
      </w:r>
      <w:r w:rsidR="00FC60DF">
        <w:rPr>
          <w:rFonts w:ascii="Arial" w:hAnsi="Arial" w:cs="Arial"/>
          <w:b/>
          <w:bCs/>
          <w:color w:val="000000"/>
          <w:sz w:val="24"/>
          <w:szCs w:val="24"/>
        </w:rPr>
        <w:t xml:space="preserve">and World Economic Forum </w:t>
      </w:r>
      <w:r>
        <w:rPr>
          <w:rFonts w:ascii="Arial" w:hAnsi="Arial" w:cs="Arial"/>
          <w:b/>
          <w:bCs/>
          <w:color w:val="000000"/>
          <w:sz w:val="24"/>
          <w:szCs w:val="24"/>
        </w:rPr>
        <w:t xml:space="preserve">system-wide training and simulation exercise of an alleged deliberate release of a lethal respiratory pathogen. </w:t>
      </w:r>
    </w:p>
    <w:p w:rsidR="008A5442" w:rsidRDefault="008A5442" w:rsidP="0008524A">
      <w:pPr>
        <w:autoSpaceDE w:val="0"/>
        <w:autoSpaceDN w:val="0"/>
        <w:adjustRightInd w:val="0"/>
        <w:spacing w:after="0" w:line="240" w:lineRule="auto"/>
        <w:jc w:val="both"/>
        <w:rPr>
          <w:rFonts w:ascii="Arial" w:hAnsi="Arial" w:cs="Arial"/>
          <w:color w:val="000000"/>
          <w:sz w:val="24"/>
          <w:szCs w:val="24"/>
        </w:rPr>
      </w:pPr>
    </w:p>
    <w:p w:rsidR="008A5442" w:rsidRDefault="008A5442" w:rsidP="008A54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Please allow this complete package and the pages to follow to serve as my Official Complaint and demand for a Criminal Investigation be conducted.  </w:t>
      </w:r>
      <w:r w:rsidRPr="00EA6148">
        <w:rPr>
          <w:rFonts w:ascii="Arial" w:hAnsi="Arial" w:cs="Arial"/>
          <w:sz w:val="24"/>
          <w:szCs w:val="24"/>
        </w:rPr>
        <w:t xml:space="preserve">Due to the fact that a very large number of Police Officers </w:t>
      </w:r>
      <w:r>
        <w:rPr>
          <w:rFonts w:ascii="Arial" w:hAnsi="Arial" w:cs="Arial"/>
          <w:sz w:val="24"/>
          <w:szCs w:val="24"/>
        </w:rPr>
        <w:t xml:space="preserve">who </w:t>
      </w:r>
      <w:r w:rsidRPr="00EA6148">
        <w:rPr>
          <w:rFonts w:ascii="Arial" w:hAnsi="Arial" w:cs="Arial"/>
          <w:sz w:val="24"/>
          <w:szCs w:val="24"/>
        </w:rPr>
        <w:t xml:space="preserve">are refusing </w:t>
      </w:r>
      <w:r>
        <w:rPr>
          <w:rFonts w:ascii="Arial" w:hAnsi="Arial" w:cs="Arial"/>
          <w:sz w:val="24"/>
          <w:szCs w:val="24"/>
        </w:rPr>
        <w:t xml:space="preserve">or not permitted </w:t>
      </w:r>
      <w:r w:rsidRPr="00EA6148">
        <w:rPr>
          <w:rFonts w:ascii="Arial" w:hAnsi="Arial" w:cs="Arial"/>
          <w:sz w:val="24"/>
          <w:szCs w:val="24"/>
        </w:rPr>
        <w:t xml:space="preserve">to receive this information verbally, or otherwise, I would kindly like to remind you of </w:t>
      </w:r>
      <w:r>
        <w:rPr>
          <w:rFonts w:ascii="Arial" w:hAnsi="Arial" w:cs="Arial"/>
          <w:sz w:val="24"/>
          <w:szCs w:val="24"/>
        </w:rPr>
        <w:t xml:space="preserve">the </w:t>
      </w:r>
      <w:hyperlink r:id="rId7" w:anchor="division_d2e10120" w:history="1">
        <w:r w:rsidRPr="00F27345">
          <w:rPr>
            <w:rStyle w:val="Hyperlink"/>
            <w:rFonts w:ascii="Arial" w:hAnsi="Arial" w:cs="Arial"/>
            <w:sz w:val="24"/>
            <w:szCs w:val="24"/>
          </w:rPr>
          <w:t>BC Police Services Act</w:t>
        </w:r>
      </w:hyperlink>
      <w:r>
        <w:rPr>
          <w:rFonts w:ascii="Arial" w:hAnsi="Arial" w:cs="Arial"/>
          <w:sz w:val="24"/>
          <w:szCs w:val="24"/>
        </w:rPr>
        <w:t xml:space="preserve"> </w:t>
      </w:r>
      <w:r w:rsidRPr="00EA6148">
        <w:rPr>
          <w:rFonts w:ascii="Arial" w:hAnsi="Arial" w:cs="Arial"/>
          <w:sz w:val="24"/>
          <w:szCs w:val="24"/>
        </w:rPr>
        <w:t>code of conduct, specifically from</w:t>
      </w:r>
      <w:r>
        <w:rPr>
          <w:rFonts w:ascii="Arial" w:hAnsi="Arial" w:cs="Arial"/>
          <w:sz w:val="24"/>
          <w:szCs w:val="24"/>
        </w:rPr>
        <w:t xml:space="preserve"> applicable Section(s):</w:t>
      </w:r>
    </w:p>
    <w:p w:rsidR="00E6140C" w:rsidRPr="00301AC9" w:rsidRDefault="008A5442" w:rsidP="0008524A">
      <w:pPr>
        <w:shd w:val="clear" w:color="auto" w:fill="FFFFFF"/>
        <w:spacing w:before="360" w:after="0" w:line="288" w:lineRule="atLeast"/>
        <w:jc w:val="both"/>
        <w:outlineLvl w:val="3"/>
        <w:rPr>
          <w:rFonts w:ascii="Arial" w:eastAsia="Times New Roman" w:hAnsi="Arial" w:cs="Arial"/>
          <w:b/>
          <w:bCs/>
          <w:color w:val="000000"/>
          <w:sz w:val="24"/>
          <w:szCs w:val="24"/>
          <w:lang w:eastAsia="en-CA"/>
        </w:rPr>
      </w:pPr>
      <w:r w:rsidRPr="00301AC9">
        <w:rPr>
          <w:rFonts w:ascii="Arial" w:eastAsia="Times New Roman" w:hAnsi="Arial" w:cs="Arial"/>
          <w:b/>
          <w:bCs/>
          <w:color w:val="000000"/>
          <w:sz w:val="24"/>
          <w:szCs w:val="24"/>
          <w:lang w:eastAsia="en-CA"/>
        </w:rPr>
        <w:t>M</w:t>
      </w:r>
      <w:r w:rsidR="00E6140C" w:rsidRPr="00301AC9">
        <w:rPr>
          <w:rFonts w:ascii="Arial" w:eastAsia="Times New Roman" w:hAnsi="Arial" w:cs="Arial"/>
          <w:b/>
          <w:bCs/>
          <w:color w:val="000000"/>
          <w:sz w:val="24"/>
          <w:szCs w:val="24"/>
          <w:lang w:eastAsia="en-CA"/>
        </w:rPr>
        <w:t>aking a service or policy complaint</w:t>
      </w:r>
    </w:p>
    <w:p w:rsidR="00E6140C" w:rsidRPr="00301AC9" w:rsidRDefault="00E6140C" w:rsidP="00E6140C">
      <w:pPr>
        <w:shd w:val="clear" w:color="auto" w:fill="FFFFFF"/>
        <w:spacing w:after="0" w:line="360" w:lineRule="atLeast"/>
        <w:ind w:left="1560"/>
        <w:rPr>
          <w:rFonts w:ascii="Arial" w:eastAsia="Times New Roman" w:hAnsi="Arial" w:cs="Arial"/>
          <w:color w:val="000000"/>
          <w:sz w:val="24"/>
          <w:szCs w:val="24"/>
          <w:lang w:eastAsia="en-CA"/>
        </w:rPr>
      </w:pPr>
      <w:r w:rsidRPr="00301AC9">
        <w:rPr>
          <w:rFonts w:ascii="Arial" w:eastAsia="Times New Roman" w:hAnsi="Arial" w:cs="Arial"/>
          <w:b/>
          <w:bCs/>
          <w:color w:val="000000"/>
          <w:sz w:val="24"/>
          <w:szCs w:val="24"/>
          <w:lang w:eastAsia="en-CA"/>
        </w:rPr>
        <w:t>168</w:t>
      </w:r>
      <w:r w:rsidRPr="00301AC9">
        <w:rPr>
          <w:rFonts w:ascii="Arial" w:eastAsia="Times New Roman" w:hAnsi="Arial" w:cs="Arial"/>
          <w:color w:val="000000"/>
          <w:sz w:val="24"/>
          <w:szCs w:val="24"/>
          <w:lang w:eastAsia="en-CA"/>
        </w:rPr>
        <w:t>   </w:t>
      </w:r>
      <w:bookmarkStart w:id="0" w:name="d2e21494"/>
      <w:bookmarkEnd w:id="0"/>
      <w:r w:rsidRPr="00301AC9">
        <w:rPr>
          <w:rFonts w:ascii="Arial" w:eastAsia="Times New Roman" w:hAnsi="Arial" w:cs="Arial"/>
          <w:color w:val="000000"/>
          <w:sz w:val="24"/>
          <w:szCs w:val="24"/>
          <w:lang w:eastAsia="en-CA"/>
        </w:rPr>
        <w:t>(1</w:t>
      </w:r>
      <w:proofErr w:type="gramStart"/>
      <w:r w:rsidRPr="00301AC9">
        <w:rPr>
          <w:rFonts w:ascii="Arial" w:eastAsia="Times New Roman" w:hAnsi="Arial" w:cs="Arial"/>
          <w:color w:val="000000"/>
          <w:sz w:val="24"/>
          <w:szCs w:val="24"/>
          <w:lang w:eastAsia="en-CA"/>
        </w:rPr>
        <w:t>)Subject</w:t>
      </w:r>
      <w:proofErr w:type="gramEnd"/>
      <w:r w:rsidRPr="00301AC9">
        <w:rPr>
          <w:rFonts w:ascii="Arial" w:eastAsia="Times New Roman" w:hAnsi="Arial" w:cs="Arial"/>
          <w:color w:val="000000"/>
          <w:sz w:val="24"/>
          <w:szCs w:val="24"/>
          <w:lang w:eastAsia="en-CA"/>
        </w:rPr>
        <w:t xml:space="preserve"> to subsection (3), any person may make a complaint to the police complaint commissioner about</w:t>
      </w:r>
    </w:p>
    <w:p w:rsidR="00E6140C" w:rsidRPr="00301AC9" w:rsidRDefault="00E6140C" w:rsidP="00E6140C">
      <w:pPr>
        <w:shd w:val="clear" w:color="auto" w:fill="FFFFFF"/>
        <w:spacing w:after="0" w:line="360" w:lineRule="atLeast"/>
        <w:ind w:left="2640"/>
        <w:rPr>
          <w:rFonts w:ascii="Arial" w:eastAsia="Times New Roman" w:hAnsi="Arial" w:cs="Arial"/>
          <w:color w:val="000000"/>
          <w:sz w:val="24"/>
          <w:szCs w:val="24"/>
          <w:lang w:eastAsia="en-CA"/>
        </w:rPr>
      </w:pPr>
      <w:bookmarkStart w:id="1" w:name="d2e21503"/>
      <w:bookmarkEnd w:id="1"/>
      <w:r w:rsidRPr="00301AC9">
        <w:rPr>
          <w:rFonts w:ascii="Arial" w:eastAsia="Times New Roman" w:hAnsi="Arial" w:cs="Arial"/>
          <w:color w:val="000000"/>
          <w:sz w:val="24"/>
          <w:szCs w:val="24"/>
          <w:lang w:eastAsia="en-CA"/>
        </w:rPr>
        <w:t>(a</w:t>
      </w:r>
      <w:proofErr w:type="gramStart"/>
      <w:r w:rsidRPr="00301AC9">
        <w:rPr>
          <w:rFonts w:ascii="Arial" w:eastAsia="Times New Roman" w:hAnsi="Arial" w:cs="Arial"/>
          <w:color w:val="000000"/>
          <w:sz w:val="24"/>
          <w:szCs w:val="24"/>
          <w:lang w:eastAsia="en-CA"/>
        </w:rPr>
        <w:t>)the</w:t>
      </w:r>
      <w:proofErr w:type="gramEnd"/>
      <w:r w:rsidRPr="00301AC9">
        <w:rPr>
          <w:rFonts w:ascii="Arial" w:eastAsia="Times New Roman" w:hAnsi="Arial" w:cs="Arial"/>
          <w:color w:val="000000"/>
          <w:sz w:val="24"/>
          <w:szCs w:val="24"/>
          <w:lang w:eastAsia="en-CA"/>
        </w:rPr>
        <w:t xml:space="preserve"> general direction and management or operation of a municipal police department, or</w:t>
      </w:r>
    </w:p>
    <w:p w:rsidR="00E6140C" w:rsidRPr="00301AC9" w:rsidRDefault="00E6140C" w:rsidP="00E6140C">
      <w:pPr>
        <w:shd w:val="clear" w:color="auto" w:fill="FFFFFF"/>
        <w:spacing w:after="0" w:line="360" w:lineRule="atLeast"/>
        <w:ind w:left="2640"/>
        <w:rPr>
          <w:rFonts w:ascii="Arial" w:eastAsia="Times New Roman" w:hAnsi="Arial" w:cs="Arial"/>
          <w:color w:val="000000"/>
          <w:sz w:val="24"/>
          <w:szCs w:val="24"/>
          <w:lang w:eastAsia="en-CA"/>
        </w:rPr>
      </w:pPr>
      <w:bookmarkStart w:id="2" w:name="d2e21512"/>
      <w:bookmarkEnd w:id="2"/>
      <w:r w:rsidRPr="00301AC9">
        <w:rPr>
          <w:rFonts w:ascii="Arial" w:eastAsia="Times New Roman" w:hAnsi="Arial" w:cs="Arial"/>
          <w:color w:val="000000"/>
          <w:sz w:val="24"/>
          <w:szCs w:val="24"/>
          <w:lang w:eastAsia="en-CA"/>
        </w:rPr>
        <w:t>(b</w:t>
      </w:r>
      <w:proofErr w:type="gramStart"/>
      <w:r w:rsidRPr="00301AC9">
        <w:rPr>
          <w:rFonts w:ascii="Arial" w:eastAsia="Times New Roman" w:hAnsi="Arial" w:cs="Arial"/>
          <w:color w:val="000000"/>
          <w:sz w:val="24"/>
          <w:szCs w:val="24"/>
          <w:lang w:eastAsia="en-CA"/>
        </w:rPr>
        <w:t>)the</w:t>
      </w:r>
      <w:proofErr w:type="gramEnd"/>
      <w:r w:rsidRPr="00301AC9">
        <w:rPr>
          <w:rFonts w:ascii="Arial" w:eastAsia="Times New Roman" w:hAnsi="Arial" w:cs="Arial"/>
          <w:color w:val="000000"/>
          <w:sz w:val="24"/>
          <w:szCs w:val="24"/>
          <w:lang w:eastAsia="en-CA"/>
        </w:rPr>
        <w:t xml:space="preserve"> inadequacy or inappropriateness of any of the following in respect of a municipal police department:</w:t>
      </w:r>
    </w:p>
    <w:p w:rsidR="00E6140C" w:rsidRPr="00301AC9" w:rsidRDefault="00E6140C" w:rsidP="00E6140C">
      <w:pPr>
        <w:shd w:val="clear" w:color="auto" w:fill="FFFFFF"/>
        <w:spacing w:after="0" w:line="360" w:lineRule="atLeast"/>
        <w:ind w:left="3360"/>
        <w:rPr>
          <w:rFonts w:ascii="Arial" w:eastAsia="Times New Roman" w:hAnsi="Arial" w:cs="Arial"/>
          <w:color w:val="000000"/>
          <w:sz w:val="24"/>
          <w:szCs w:val="24"/>
          <w:lang w:eastAsia="en-CA"/>
        </w:rPr>
      </w:pPr>
      <w:bookmarkStart w:id="3" w:name="d2e21522"/>
      <w:bookmarkEnd w:id="3"/>
      <w:r w:rsidRPr="00301AC9">
        <w:rPr>
          <w:rFonts w:ascii="Arial" w:eastAsia="Times New Roman" w:hAnsi="Arial" w:cs="Arial"/>
          <w:color w:val="000000"/>
          <w:sz w:val="24"/>
          <w:szCs w:val="24"/>
          <w:lang w:eastAsia="en-CA"/>
        </w:rPr>
        <w:t>(</w:t>
      </w:r>
      <w:proofErr w:type="gramStart"/>
      <w:r w:rsidRPr="00301AC9">
        <w:rPr>
          <w:rFonts w:ascii="Arial" w:eastAsia="Times New Roman" w:hAnsi="Arial" w:cs="Arial"/>
          <w:color w:val="000000"/>
          <w:sz w:val="24"/>
          <w:szCs w:val="24"/>
          <w:lang w:eastAsia="en-CA"/>
        </w:rPr>
        <w:t>i)</w:t>
      </w:r>
      <w:proofErr w:type="gramEnd"/>
      <w:r w:rsidRPr="00301AC9">
        <w:rPr>
          <w:rFonts w:ascii="Arial" w:eastAsia="Times New Roman" w:hAnsi="Arial" w:cs="Arial"/>
          <w:color w:val="000000"/>
          <w:sz w:val="24"/>
          <w:szCs w:val="24"/>
          <w:lang w:eastAsia="en-CA"/>
        </w:rPr>
        <w:t>its staffing or resource allocation;</w:t>
      </w:r>
    </w:p>
    <w:p w:rsidR="00E6140C" w:rsidRPr="00301AC9" w:rsidRDefault="00E6140C" w:rsidP="00E6140C">
      <w:pPr>
        <w:shd w:val="clear" w:color="auto" w:fill="FFFFFF"/>
        <w:spacing w:after="0" w:line="360" w:lineRule="atLeast"/>
        <w:ind w:left="3360"/>
        <w:rPr>
          <w:rFonts w:ascii="Arial" w:eastAsia="Times New Roman" w:hAnsi="Arial" w:cs="Arial"/>
          <w:color w:val="000000"/>
          <w:sz w:val="24"/>
          <w:szCs w:val="24"/>
          <w:lang w:eastAsia="en-CA"/>
        </w:rPr>
      </w:pPr>
      <w:bookmarkStart w:id="4" w:name="d2e21531"/>
      <w:bookmarkEnd w:id="4"/>
      <w:r w:rsidRPr="00301AC9">
        <w:rPr>
          <w:rFonts w:ascii="Arial" w:eastAsia="Times New Roman" w:hAnsi="Arial" w:cs="Arial"/>
          <w:color w:val="000000"/>
          <w:sz w:val="24"/>
          <w:szCs w:val="24"/>
          <w:lang w:eastAsia="en-CA"/>
        </w:rPr>
        <w:t>(ii</w:t>
      </w:r>
      <w:proofErr w:type="gramStart"/>
      <w:r w:rsidRPr="00301AC9">
        <w:rPr>
          <w:rFonts w:ascii="Arial" w:eastAsia="Times New Roman" w:hAnsi="Arial" w:cs="Arial"/>
          <w:color w:val="000000"/>
          <w:sz w:val="24"/>
          <w:szCs w:val="24"/>
          <w:lang w:eastAsia="en-CA"/>
        </w:rPr>
        <w:t>)its</w:t>
      </w:r>
      <w:proofErr w:type="gramEnd"/>
      <w:r w:rsidRPr="00301AC9">
        <w:rPr>
          <w:rFonts w:ascii="Arial" w:eastAsia="Times New Roman" w:hAnsi="Arial" w:cs="Arial"/>
          <w:color w:val="000000"/>
          <w:sz w:val="24"/>
          <w:szCs w:val="24"/>
          <w:lang w:eastAsia="en-CA"/>
        </w:rPr>
        <w:t xml:space="preserve"> training programs or resources;</w:t>
      </w:r>
    </w:p>
    <w:p w:rsidR="00E6140C" w:rsidRPr="00301AC9" w:rsidRDefault="00E6140C" w:rsidP="00E6140C">
      <w:pPr>
        <w:shd w:val="clear" w:color="auto" w:fill="FFFFFF"/>
        <w:spacing w:after="0" w:line="360" w:lineRule="atLeast"/>
        <w:ind w:left="3360"/>
        <w:rPr>
          <w:rFonts w:ascii="Arial" w:eastAsia="Times New Roman" w:hAnsi="Arial" w:cs="Arial"/>
          <w:color w:val="000000"/>
          <w:sz w:val="24"/>
          <w:szCs w:val="24"/>
          <w:lang w:eastAsia="en-CA"/>
        </w:rPr>
      </w:pPr>
      <w:bookmarkStart w:id="5" w:name="d2e21540"/>
      <w:bookmarkEnd w:id="5"/>
      <w:r w:rsidRPr="00301AC9">
        <w:rPr>
          <w:rFonts w:ascii="Arial" w:eastAsia="Times New Roman" w:hAnsi="Arial" w:cs="Arial"/>
          <w:color w:val="000000"/>
          <w:sz w:val="24"/>
          <w:szCs w:val="24"/>
          <w:lang w:eastAsia="en-CA"/>
        </w:rPr>
        <w:t>(iii</w:t>
      </w:r>
      <w:proofErr w:type="gramStart"/>
      <w:r w:rsidRPr="00301AC9">
        <w:rPr>
          <w:rFonts w:ascii="Arial" w:eastAsia="Times New Roman" w:hAnsi="Arial" w:cs="Arial"/>
          <w:color w:val="000000"/>
          <w:sz w:val="24"/>
          <w:szCs w:val="24"/>
          <w:lang w:eastAsia="en-CA"/>
        </w:rPr>
        <w:t>)its</w:t>
      </w:r>
      <w:proofErr w:type="gramEnd"/>
      <w:r w:rsidRPr="00301AC9">
        <w:rPr>
          <w:rFonts w:ascii="Arial" w:eastAsia="Times New Roman" w:hAnsi="Arial" w:cs="Arial"/>
          <w:color w:val="000000"/>
          <w:sz w:val="24"/>
          <w:szCs w:val="24"/>
          <w:lang w:eastAsia="en-CA"/>
        </w:rPr>
        <w:t xml:space="preserve"> standing orders or policies;</w:t>
      </w:r>
    </w:p>
    <w:p w:rsidR="00E6140C" w:rsidRPr="00301AC9" w:rsidRDefault="00E6140C" w:rsidP="00E6140C">
      <w:pPr>
        <w:shd w:val="clear" w:color="auto" w:fill="FFFFFF"/>
        <w:spacing w:after="0" w:line="360" w:lineRule="atLeast"/>
        <w:ind w:left="3360"/>
        <w:rPr>
          <w:rFonts w:ascii="Arial" w:eastAsia="Times New Roman" w:hAnsi="Arial" w:cs="Arial"/>
          <w:color w:val="000000"/>
          <w:sz w:val="24"/>
          <w:szCs w:val="24"/>
          <w:lang w:eastAsia="en-CA"/>
        </w:rPr>
      </w:pPr>
      <w:bookmarkStart w:id="6" w:name="d2e21549"/>
      <w:bookmarkEnd w:id="6"/>
      <w:r w:rsidRPr="00301AC9">
        <w:rPr>
          <w:rFonts w:ascii="Arial" w:eastAsia="Times New Roman" w:hAnsi="Arial" w:cs="Arial"/>
          <w:color w:val="000000"/>
          <w:sz w:val="24"/>
          <w:szCs w:val="24"/>
          <w:lang w:eastAsia="en-CA"/>
        </w:rPr>
        <w:t>(</w:t>
      </w:r>
      <w:proofErr w:type="gramStart"/>
      <w:r w:rsidRPr="00301AC9">
        <w:rPr>
          <w:rFonts w:ascii="Arial" w:eastAsia="Times New Roman" w:hAnsi="Arial" w:cs="Arial"/>
          <w:color w:val="000000"/>
          <w:sz w:val="24"/>
          <w:szCs w:val="24"/>
          <w:lang w:eastAsia="en-CA"/>
        </w:rPr>
        <w:t>iv)</w:t>
      </w:r>
      <w:proofErr w:type="gramEnd"/>
      <w:r w:rsidRPr="00301AC9">
        <w:rPr>
          <w:rFonts w:ascii="Arial" w:eastAsia="Times New Roman" w:hAnsi="Arial" w:cs="Arial"/>
          <w:color w:val="000000"/>
          <w:sz w:val="24"/>
          <w:szCs w:val="24"/>
          <w:lang w:eastAsia="en-CA"/>
        </w:rPr>
        <w:t>its ability to respond to requests for assistance;</w:t>
      </w:r>
    </w:p>
    <w:p w:rsidR="00E6140C" w:rsidRPr="00301AC9" w:rsidRDefault="00E6140C" w:rsidP="00E6140C">
      <w:pPr>
        <w:shd w:val="clear" w:color="auto" w:fill="FFFFFF"/>
        <w:spacing w:after="0" w:line="360" w:lineRule="atLeast"/>
        <w:ind w:left="3360"/>
        <w:rPr>
          <w:rFonts w:ascii="Arial" w:eastAsia="Times New Roman" w:hAnsi="Arial" w:cs="Arial"/>
          <w:color w:val="000000"/>
          <w:sz w:val="24"/>
          <w:szCs w:val="24"/>
          <w:lang w:eastAsia="en-CA"/>
        </w:rPr>
      </w:pPr>
      <w:bookmarkStart w:id="7" w:name="d2e21558"/>
      <w:bookmarkEnd w:id="7"/>
      <w:r w:rsidRPr="00301AC9">
        <w:rPr>
          <w:rFonts w:ascii="Arial" w:eastAsia="Times New Roman" w:hAnsi="Arial" w:cs="Arial"/>
          <w:color w:val="000000"/>
          <w:sz w:val="24"/>
          <w:szCs w:val="24"/>
          <w:lang w:eastAsia="en-CA"/>
        </w:rPr>
        <w:t>(v</w:t>
      </w:r>
      <w:proofErr w:type="gramStart"/>
      <w:r w:rsidRPr="00301AC9">
        <w:rPr>
          <w:rFonts w:ascii="Arial" w:eastAsia="Times New Roman" w:hAnsi="Arial" w:cs="Arial"/>
          <w:color w:val="000000"/>
          <w:sz w:val="24"/>
          <w:szCs w:val="24"/>
          <w:lang w:eastAsia="en-CA"/>
        </w:rPr>
        <w:t>)its</w:t>
      </w:r>
      <w:proofErr w:type="gramEnd"/>
      <w:r w:rsidRPr="00301AC9">
        <w:rPr>
          <w:rFonts w:ascii="Arial" w:eastAsia="Times New Roman" w:hAnsi="Arial" w:cs="Arial"/>
          <w:color w:val="000000"/>
          <w:sz w:val="24"/>
          <w:szCs w:val="24"/>
          <w:lang w:eastAsia="en-CA"/>
        </w:rPr>
        <w:t xml:space="preserve"> internal procedures.</w:t>
      </w:r>
    </w:p>
    <w:p w:rsidR="00E6140C" w:rsidRPr="00301AC9" w:rsidRDefault="00E6140C" w:rsidP="008A2B0F">
      <w:pPr>
        <w:autoSpaceDE w:val="0"/>
        <w:autoSpaceDN w:val="0"/>
        <w:adjustRightInd w:val="0"/>
        <w:spacing w:after="0" w:line="240" w:lineRule="auto"/>
        <w:rPr>
          <w:rFonts w:ascii="Arial" w:hAnsi="Arial" w:cs="Arial"/>
          <w:sz w:val="24"/>
          <w:szCs w:val="24"/>
        </w:rPr>
      </w:pPr>
    </w:p>
    <w:p w:rsidR="00F27345" w:rsidRPr="00301AC9" w:rsidRDefault="00F27345" w:rsidP="00F27345">
      <w:pPr>
        <w:pStyle w:val="sec"/>
        <w:shd w:val="clear" w:color="auto" w:fill="FFFFFF"/>
        <w:spacing w:before="0" w:beforeAutospacing="0" w:after="0" w:afterAutospacing="0" w:line="360" w:lineRule="atLeast"/>
        <w:ind w:left="1560"/>
        <w:rPr>
          <w:rFonts w:ascii="Arial" w:hAnsi="Arial" w:cs="Arial"/>
          <w:color w:val="000000"/>
        </w:rPr>
      </w:pPr>
      <w:r w:rsidRPr="00301AC9">
        <w:rPr>
          <w:rStyle w:val="secnumholder"/>
          <w:rFonts w:ascii="Arial" w:hAnsi="Arial" w:cs="Arial"/>
          <w:b/>
          <w:bCs/>
          <w:color w:val="000000"/>
        </w:rPr>
        <w:t>77</w:t>
      </w:r>
      <w:r w:rsidRPr="00301AC9">
        <w:rPr>
          <w:rStyle w:val="secnumholder"/>
          <w:rFonts w:ascii="Arial" w:hAnsi="Arial" w:cs="Arial"/>
          <w:color w:val="000000"/>
        </w:rPr>
        <w:t>   </w:t>
      </w:r>
      <w:bookmarkStart w:id="8" w:name="d2e10140"/>
      <w:bookmarkEnd w:id="8"/>
      <w:r w:rsidRPr="00301AC9">
        <w:rPr>
          <w:rStyle w:val="secnumholder"/>
          <w:rFonts w:ascii="Arial" w:hAnsi="Arial" w:cs="Arial"/>
          <w:color w:val="000000"/>
        </w:rPr>
        <w:t xml:space="preserve">(1) </w:t>
      </w:r>
      <w:proofErr w:type="gramStart"/>
      <w:r w:rsidRPr="00301AC9">
        <w:rPr>
          <w:rFonts w:ascii="Arial" w:hAnsi="Arial" w:cs="Arial"/>
          <w:color w:val="000000"/>
        </w:rPr>
        <w:t>In</w:t>
      </w:r>
      <w:proofErr w:type="gramEnd"/>
      <w:r w:rsidRPr="00301AC9">
        <w:rPr>
          <w:rFonts w:ascii="Arial" w:hAnsi="Arial" w:cs="Arial"/>
          <w:color w:val="000000"/>
        </w:rPr>
        <w:t xml:space="preserve"> this Part, </w:t>
      </w:r>
      <w:r w:rsidRPr="00301AC9">
        <w:rPr>
          <w:rStyle w:val="normal-bold-style"/>
          <w:rFonts w:ascii="Arial" w:hAnsi="Arial" w:cs="Arial"/>
          <w:color w:val="000000"/>
        </w:rPr>
        <w:t>"misconduct"</w:t>
      </w:r>
      <w:r w:rsidRPr="00301AC9">
        <w:rPr>
          <w:rFonts w:ascii="Arial" w:hAnsi="Arial" w:cs="Arial"/>
          <w:color w:val="000000"/>
        </w:rPr>
        <w:t> means</w:t>
      </w:r>
    </w:p>
    <w:p w:rsidR="00F27345" w:rsidRPr="00301AC9" w:rsidRDefault="00F27345" w:rsidP="00F27345">
      <w:pPr>
        <w:pStyle w:val="para"/>
        <w:numPr>
          <w:ilvl w:val="0"/>
          <w:numId w:val="1"/>
        </w:numPr>
        <w:shd w:val="clear" w:color="auto" w:fill="FFFFFF"/>
        <w:spacing w:before="0" w:beforeAutospacing="0" w:after="0" w:afterAutospacing="0" w:line="360" w:lineRule="atLeast"/>
        <w:rPr>
          <w:rFonts w:ascii="Arial" w:hAnsi="Arial" w:cs="Arial"/>
          <w:color w:val="000000"/>
        </w:rPr>
      </w:pPr>
      <w:bookmarkStart w:id="9" w:name="d2e10152"/>
      <w:bookmarkEnd w:id="9"/>
      <w:r w:rsidRPr="00301AC9">
        <w:rPr>
          <w:rFonts w:ascii="Arial" w:hAnsi="Arial" w:cs="Arial"/>
          <w:color w:val="000000"/>
        </w:rPr>
        <w:t>conduct that constitutes a public trust offence described in subsection (2)</w:t>
      </w:r>
    </w:p>
    <w:p w:rsidR="00F27345" w:rsidRPr="00301AC9" w:rsidRDefault="00F27345" w:rsidP="008A2B0F">
      <w:pPr>
        <w:autoSpaceDE w:val="0"/>
        <w:autoSpaceDN w:val="0"/>
        <w:adjustRightInd w:val="0"/>
        <w:spacing w:after="0" w:line="240" w:lineRule="auto"/>
        <w:rPr>
          <w:rFonts w:ascii="Arial" w:hAnsi="Arial" w:cs="Arial"/>
          <w:sz w:val="24"/>
          <w:szCs w:val="24"/>
        </w:rPr>
      </w:pPr>
      <w:bookmarkStart w:id="10" w:name="d2e10161"/>
      <w:bookmarkEnd w:id="10"/>
    </w:p>
    <w:p w:rsidR="00F27345" w:rsidRPr="00301AC9" w:rsidRDefault="00F27345" w:rsidP="00F27345">
      <w:pPr>
        <w:pStyle w:val="sub"/>
        <w:shd w:val="clear" w:color="auto" w:fill="FFFFFF"/>
        <w:spacing w:before="0" w:beforeAutospacing="0" w:after="0" w:afterAutospacing="0" w:line="360" w:lineRule="atLeast"/>
        <w:rPr>
          <w:rFonts w:ascii="Arial" w:hAnsi="Arial" w:cs="Arial"/>
          <w:color w:val="000000"/>
        </w:rPr>
      </w:pPr>
      <w:r w:rsidRPr="00301AC9">
        <w:rPr>
          <w:rStyle w:val="holder"/>
          <w:rFonts w:ascii="Arial" w:hAnsi="Arial" w:cs="Arial"/>
          <w:color w:val="000000"/>
        </w:rPr>
        <w:t>(2)</w:t>
      </w:r>
      <w:r w:rsidRPr="00301AC9">
        <w:rPr>
          <w:rFonts w:ascii="Arial" w:hAnsi="Arial" w:cs="Arial"/>
          <w:color w:val="000000"/>
        </w:rPr>
        <w:t>A public trust offence is an offence under an enactment of Canada, or of any province or territory in Canada, a conviction in respect of which does or would likely</w:t>
      </w:r>
    </w:p>
    <w:p w:rsidR="00F27345" w:rsidRPr="00301AC9" w:rsidRDefault="00F27345" w:rsidP="00F27345">
      <w:pPr>
        <w:pStyle w:val="para"/>
        <w:shd w:val="clear" w:color="auto" w:fill="FFFFFF"/>
        <w:spacing w:before="0" w:beforeAutospacing="0" w:after="0" w:afterAutospacing="0" w:line="360" w:lineRule="atLeast"/>
        <w:ind w:left="2640"/>
        <w:rPr>
          <w:rFonts w:ascii="Arial" w:hAnsi="Arial" w:cs="Arial"/>
          <w:color w:val="000000"/>
        </w:rPr>
      </w:pPr>
      <w:bookmarkStart w:id="11" w:name="d2e10204"/>
      <w:bookmarkEnd w:id="11"/>
      <w:r w:rsidRPr="00301AC9">
        <w:rPr>
          <w:rStyle w:val="holder"/>
          <w:rFonts w:ascii="Arial" w:hAnsi="Arial" w:cs="Arial"/>
          <w:color w:val="000000"/>
        </w:rPr>
        <w:t>(a</w:t>
      </w:r>
      <w:proofErr w:type="gramStart"/>
      <w:r w:rsidRPr="00301AC9">
        <w:rPr>
          <w:rStyle w:val="holder"/>
          <w:rFonts w:ascii="Arial" w:hAnsi="Arial" w:cs="Arial"/>
          <w:color w:val="000000"/>
        </w:rPr>
        <w:t>)</w:t>
      </w:r>
      <w:r w:rsidRPr="00301AC9">
        <w:rPr>
          <w:rFonts w:ascii="Arial" w:hAnsi="Arial" w:cs="Arial"/>
          <w:color w:val="000000"/>
        </w:rPr>
        <w:t>render</w:t>
      </w:r>
      <w:proofErr w:type="gramEnd"/>
      <w:r w:rsidRPr="00301AC9">
        <w:rPr>
          <w:rFonts w:ascii="Arial" w:hAnsi="Arial" w:cs="Arial"/>
          <w:color w:val="000000"/>
        </w:rPr>
        <w:t xml:space="preserve"> a member unfit to perform her or his duties as a member, or</w:t>
      </w:r>
    </w:p>
    <w:p w:rsidR="00F27345" w:rsidRPr="00301AC9" w:rsidRDefault="00F27345" w:rsidP="00F27345">
      <w:pPr>
        <w:pStyle w:val="para"/>
        <w:shd w:val="clear" w:color="auto" w:fill="FFFFFF"/>
        <w:spacing w:before="0" w:beforeAutospacing="0" w:after="0" w:afterAutospacing="0" w:line="360" w:lineRule="atLeast"/>
        <w:ind w:left="2640"/>
        <w:rPr>
          <w:rFonts w:ascii="Arial" w:hAnsi="Arial" w:cs="Arial"/>
          <w:color w:val="000000"/>
        </w:rPr>
      </w:pPr>
      <w:bookmarkStart w:id="12" w:name="d2e10213"/>
      <w:bookmarkEnd w:id="12"/>
      <w:r w:rsidRPr="00301AC9">
        <w:rPr>
          <w:rStyle w:val="holder"/>
          <w:rFonts w:ascii="Arial" w:hAnsi="Arial" w:cs="Arial"/>
          <w:color w:val="000000"/>
        </w:rPr>
        <w:t>(b</w:t>
      </w:r>
      <w:proofErr w:type="gramStart"/>
      <w:r w:rsidRPr="00301AC9">
        <w:rPr>
          <w:rStyle w:val="holder"/>
          <w:rFonts w:ascii="Arial" w:hAnsi="Arial" w:cs="Arial"/>
          <w:color w:val="000000"/>
        </w:rPr>
        <w:t>)</w:t>
      </w:r>
      <w:r w:rsidRPr="00301AC9">
        <w:rPr>
          <w:rFonts w:ascii="Arial" w:hAnsi="Arial" w:cs="Arial"/>
          <w:color w:val="000000"/>
        </w:rPr>
        <w:t>discredit</w:t>
      </w:r>
      <w:proofErr w:type="gramEnd"/>
      <w:r w:rsidRPr="00301AC9">
        <w:rPr>
          <w:rFonts w:ascii="Arial" w:hAnsi="Arial" w:cs="Arial"/>
          <w:color w:val="000000"/>
        </w:rPr>
        <w:t xml:space="preserve"> the reputation of the municipal police department with which the member is employed.</w:t>
      </w:r>
    </w:p>
    <w:p w:rsidR="00F27345" w:rsidRPr="00301AC9" w:rsidRDefault="00F27345" w:rsidP="008A2B0F">
      <w:pPr>
        <w:autoSpaceDE w:val="0"/>
        <w:autoSpaceDN w:val="0"/>
        <w:adjustRightInd w:val="0"/>
        <w:spacing w:after="0" w:line="240" w:lineRule="auto"/>
        <w:rPr>
          <w:rFonts w:ascii="Arial" w:hAnsi="Arial" w:cs="Arial"/>
          <w:sz w:val="24"/>
          <w:szCs w:val="24"/>
        </w:rPr>
      </w:pPr>
    </w:p>
    <w:p w:rsidR="00F27345" w:rsidRPr="00301AC9" w:rsidRDefault="00F27345" w:rsidP="00F27345">
      <w:pPr>
        <w:pStyle w:val="sub"/>
        <w:shd w:val="clear" w:color="auto" w:fill="FFFFFF"/>
        <w:spacing w:before="0" w:beforeAutospacing="0" w:after="0" w:afterAutospacing="0" w:line="360" w:lineRule="atLeast"/>
        <w:rPr>
          <w:rFonts w:ascii="Arial" w:hAnsi="Arial" w:cs="Arial"/>
          <w:color w:val="000000"/>
        </w:rPr>
      </w:pPr>
      <w:r w:rsidRPr="00301AC9">
        <w:rPr>
          <w:rStyle w:val="holder"/>
          <w:rFonts w:ascii="Arial" w:hAnsi="Arial" w:cs="Arial"/>
          <w:color w:val="000000"/>
        </w:rPr>
        <w:t>(3)</w:t>
      </w:r>
      <w:r w:rsidRPr="00301AC9">
        <w:rPr>
          <w:rFonts w:ascii="Arial" w:hAnsi="Arial" w:cs="Arial"/>
          <w:color w:val="000000"/>
        </w:rPr>
        <w:t>Subject to subsection (4), any of the conduct described in the following paragraphs constitutes a disciplinary breach of public trust, when committed by a member:</w:t>
      </w:r>
    </w:p>
    <w:p w:rsidR="00F27345" w:rsidRPr="00301AC9" w:rsidRDefault="00F27345" w:rsidP="00F27345">
      <w:pPr>
        <w:pStyle w:val="para"/>
        <w:shd w:val="clear" w:color="auto" w:fill="FFFFFF"/>
        <w:spacing w:before="0" w:beforeAutospacing="0" w:after="0" w:afterAutospacing="0" w:line="360" w:lineRule="atLeast"/>
        <w:ind w:left="2640"/>
        <w:rPr>
          <w:rFonts w:ascii="Arial" w:hAnsi="Arial" w:cs="Arial"/>
          <w:color w:val="000000"/>
        </w:rPr>
      </w:pPr>
      <w:bookmarkStart w:id="13" w:name="d2e10232"/>
      <w:bookmarkEnd w:id="13"/>
      <w:r w:rsidRPr="00301AC9">
        <w:rPr>
          <w:rStyle w:val="holder"/>
          <w:rFonts w:ascii="Arial" w:hAnsi="Arial" w:cs="Arial"/>
          <w:color w:val="000000"/>
        </w:rPr>
        <w:t>(</w:t>
      </w:r>
      <w:proofErr w:type="gramStart"/>
      <w:r w:rsidRPr="00301AC9">
        <w:rPr>
          <w:rStyle w:val="holder"/>
          <w:rFonts w:ascii="Arial" w:hAnsi="Arial" w:cs="Arial"/>
          <w:color w:val="000000"/>
        </w:rPr>
        <w:t>a</w:t>
      </w:r>
      <w:proofErr w:type="gramEnd"/>
      <w:r w:rsidRPr="00301AC9">
        <w:rPr>
          <w:rStyle w:val="holder"/>
          <w:rFonts w:ascii="Arial" w:hAnsi="Arial" w:cs="Arial"/>
          <w:color w:val="000000"/>
        </w:rPr>
        <w:t>)</w:t>
      </w:r>
      <w:r w:rsidRPr="00301AC9">
        <w:rPr>
          <w:rFonts w:ascii="Arial" w:hAnsi="Arial" w:cs="Arial"/>
          <w:color w:val="000000"/>
        </w:rPr>
        <w:t>"abuse of authority", which is oppressive conduct towards a member of the public, including, without limitation,</w:t>
      </w:r>
    </w:p>
    <w:p w:rsidR="00F27345" w:rsidRPr="00301AC9" w:rsidRDefault="00F27345" w:rsidP="00F27345">
      <w:pPr>
        <w:pStyle w:val="subpara"/>
        <w:shd w:val="clear" w:color="auto" w:fill="FFFFFF"/>
        <w:spacing w:before="0" w:beforeAutospacing="0" w:after="0" w:afterAutospacing="0" w:line="360" w:lineRule="atLeast"/>
        <w:ind w:left="3360"/>
        <w:rPr>
          <w:rFonts w:ascii="Arial" w:hAnsi="Arial" w:cs="Arial"/>
          <w:color w:val="000000"/>
        </w:rPr>
      </w:pPr>
      <w:bookmarkStart w:id="14" w:name="d2e10241"/>
      <w:bookmarkEnd w:id="14"/>
      <w:r w:rsidRPr="00301AC9">
        <w:rPr>
          <w:rStyle w:val="holder"/>
          <w:rFonts w:ascii="Arial" w:hAnsi="Arial" w:cs="Arial"/>
          <w:color w:val="000000"/>
        </w:rPr>
        <w:t>(</w:t>
      </w:r>
      <w:proofErr w:type="gramStart"/>
      <w:r w:rsidRPr="00301AC9">
        <w:rPr>
          <w:rStyle w:val="holder"/>
          <w:rFonts w:ascii="Arial" w:hAnsi="Arial" w:cs="Arial"/>
          <w:color w:val="000000"/>
        </w:rPr>
        <w:t>i)</w:t>
      </w:r>
      <w:proofErr w:type="gramEnd"/>
      <w:r w:rsidRPr="00301AC9">
        <w:rPr>
          <w:rFonts w:ascii="Arial" w:hAnsi="Arial" w:cs="Arial"/>
          <w:color w:val="000000"/>
        </w:rPr>
        <w:t>intentionally or recklessly making an arrest without good and sufficient cause,</w:t>
      </w:r>
    </w:p>
    <w:p w:rsidR="00F27345" w:rsidRPr="00301AC9" w:rsidRDefault="00F27345" w:rsidP="000133C6">
      <w:pPr>
        <w:pStyle w:val="subpara"/>
        <w:shd w:val="clear" w:color="auto" w:fill="FFFFFF"/>
        <w:spacing w:before="0" w:beforeAutospacing="0" w:after="0" w:afterAutospacing="0" w:line="360" w:lineRule="atLeast"/>
        <w:ind w:firstLine="720"/>
        <w:jc w:val="both"/>
        <w:rPr>
          <w:rFonts w:ascii="Arial" w:hAnsi="Arial" w:cs="Arial"/>
          <w:color w:val="000000"/>
        </w:rPr>
      </w:pPr>
      <w:bookmarkStart w:id="15" w:name="d2e10250"/>
      <w:bookmarkEnd w:id="15"/>
      <w:r w:rsidRPr="00301AC9">
        <w:rPr>
          <w:rStyle w:val="holder"/>
          <w:rFonts w:ascii="Arial" w:hAnsi="Arial" w:cs="Arial"/>
          <w:color w:val="000000"/>
        </w:rPr>
        <w:t>(ii</w:t>
      </w:r>
      <w:proofErr w:type="gramStart"/>
      <w:r w:rsidRPr="00301AC9">
        <w:rPr>
          <w:rStyle w:val="holder"/>
          <w:rFonts w:ascii="Arial" w:hAnsi="Arial" w:cs="Arial"/>
          <w:color w:val="000000"/>
        </w:rPr>
        <w:t>)</w:t>
      </w:r>
      <w:r w:rsidRPr="00301AC9">
        <w:rPr>
          <w:rFonts w:ascii="Arial" w:hAnsi="Arial" w:cs="Arial"/>
          <w:color w:val="000000"/>
        </w:rPr>
        <w:t>in</w:t>
      </w:r>
      <w:proofErr w:type="gramEnd"/>
      <w:r w:rsidRPr="00301AC9">
        <w:rPr>
          <w:rFonts w:ascii="Arial" w:hAnsi="Arial" w:cs="Arial"/>
          <w:color w:val="000000"/>
        </w:rPr>
        <w:t xml:space="preserve"> the performance, or purported performance, of duties, intentionally or recklessly</w:t>
      </w:r>
    </w:p>
    <w:p w:rsidR="00F27345" w:rsidRPr="00301AC9" w:rsidRDefault="00F27345" w:rsidP="000133C6">
      <w:pPr>
        <w:pStyle w:val="clause"/>
        <w:shd w:val="clear" w:color="auto" w:fill="FFFFFF"/>
        <w:spacing w:before="0" w:beforeAutospacing="0" w:after="0" w:afterAutospacing="0" w:line="360" w:lineRule="atLeast"/>
        <w:ind w:left="720" w:firstLine="720"/>
        <w:jc w:val="both"/>
        <w:rPr>
          <w:rFonts w:ascii="Arial" w:hAnsi="Arial" w:cs="Arial"/>
          <w:color w:val="000000"/>
        </w:rPr>
      </w:pPr>
      <w:bookmarkStart w:id="16" w:name="d2e10259"/>
      <w:bookmarkEnd w:id="16"/>
      <w:r w:rsidRPr="00301AC9">
        <w:rPr>
          <w:rStyle w:val="holder"/>
          <w:rFonts w:ascii="Arial" w:hAnsi="Arial" w:cs="Arial"/>
          <w:color w:val="000000"/>
        </w:rPr>
        <w:t xml:space="preserve">(A) </w:t>
      </w:r>
      <w:proofErr w:type="gramStart"/>
      <w:r w:rsidRPr="00301AC9">
        <w:rPr>
          <w:rFonts w:ascii="Arial" w:hAnsi="Arial" w:cs="Arial"/>
          <w:color w:val="000000"/>
        </w:rPr>
        <w:t>using</w:t>
      </w:r>
      <w:proofErr w:type="gramEnd"/>
      <w:r w:rsidRPr="00301AC9">
        <w:rPr>
          <w:rFonts w:ascii="Arial" w:hAnsi="Arial" w:cs="Arial"/>
          <w:color w:val="000000"/>
        </w:rPr>
        <w:t xml:space="preserve"> unnecessary force on any person, or</w:t>
      </w:r>
    </w:p>
    <w:p w:rsidR="00F27345" w:rsidRPr="00301AC9" w:rsidRDefault="00F27345" w:rsidP="000133C6">
      <w:pPr>
        <w:pStyle w:val="clause"/>
        <w:shd w:val="clear" w:color="auto" w:fill="FFFFFF"/>
        <w:spacing w:before="0" w:beforeAutospacing="0" w:after="0" w:afterAutospacing="0" w:line="360" w:lineRule="atLeast"/>
        <w:ind w:left="720" w:firstLine="720"/>
        <w:jc w:val="both"/>
        <w:rPr>
          <w:rFonts w:ascii="Arial" w:hAnsi="Arial" w:cs="Arial"/>
          <w:color w:val="000000"/>
        </w:rPr>
      </w:pPr>
      <w:bookmarkStart w:id="17" w:name="d2e10268"/>
      <w:bookmarkEnd w:id="17"/>
      <w:r w:rsidRPr="00301AC9">
        <w:rPr>
          <w:rStyle w:val="holder"/>
          <w:rFonts w:ascii="Arial" w:hAnsi="Arial" w:cs="Arial"/>
          <w:color w:val="000000"/>
        </w:rPr>
        <w:t>(B</w:t>
      </w:r>
      <w:proofErr w:type="gramStart"/>
      <w:r w:rsidRPr="00301AC9">
        <w:rPr>
          <w:rStyle w:val="holder"/>
          <w:rFonts w:ascii="Arial" w:hAnsi="Arial" w:cs="Arial"/>
          <w:color w:val="000000"/>
        </w:rPr>
        <w:t>)</w:t>
      </w:r>
      <w:r w:rsidRPr="00301AC9">
        <w:rPr>
          <w:rFonts w:ascii="Arial" w:hAnsi="Arial" w:cs="Arial"/>
          <w:color w:val="000000"/>
        </w:rPr>
        <w:t>detaining</w:t>
      </w:r>
      <w:proofErr w:type="gramEnd"/>
      <w:r w:rsidRPr="00301AC9">
        <w:rPr>
          <w:rFonts w:ascii="Arial" w:hAnsi="Arial" w:cs="Arial"/>
          <w:color w:val="000000"/>
        </w:rPr>
        <w:t xml:space="preserve"> or searching any person without good and sufficient cause, or</w:t>
      </w:r>
    </w:p>
    <w:p w:rsidR="00F27345" w:rsidRPr="00301AC9" w:rsidRDefault="00F27345" w:rsidP="000133C6">
      <w:pPr>
        <w:autoSpaceDE w:val="0"/>
        <w:autoSpaceDN w:val="0"/>
        <w:adjustRightInd w:val="0"/>
        <w:spacing w:after="0" w:line="240" w:lineRule="auto"/>
        <w:jc w:val="both"/>
        <w:rPr>
          <w:rFonts w:ascii="Arial" w:hAnsi="Arial" w:cs="Arial"/>
          <w:sz w:val="24"/>
          <w:szCs w:val="24"/>
        </w:rPr>
      </w:pPr>
    </w:p>
    <w:p w:rsidR="00F27345" w:rsidRPr="00301AC9" w:rsidRDefault="00F27345" w:rsidP="000133C6">
      <w:pPr>
        <w:pStyle w:val="subpara"/>
        <w:shd w:val="clear" w:color="auto" w:fill="FFFFFF"/>
        <w:spacing w:before="0" w:beforeAutospacing="0" w:after="0" w:afterAutospacing="0" w:line="360" w:lineRule="atLeast"/>
        <w:ind w:firstLine="720"/>
        <w:jc w:val="both"/>
        <w:rPr>
          <w:rFonts w:ascii="Arial" w:hAnsi="Arial" w:cs="Arial"/>
          <w:color w:val="000000"/>
        </w:rPr>
      </w:pPr>
      <w:r w:rsidRPr="00301AC9">
        <w:rPr>
          <w:rStyle w:val="holder"/>
          <w:rFonts w:ascii="Arial" w:hAnsi="Arial" w:cs="Arial"/>
          <w:color w:val="000000"/>
        </w:rPr>
        <w:t>(iii)</w:t>
      </w:r>
      <w:r w:rsidR="00AE31B6">
        <w:rPr>
          <w:rStyle w:val="holder"/>
          <w:rFonts w:ascii="Arial" w:hAnsi="Arial" w:cs="Arial"/>
          <w:color w:val="000000"/>
        </w:rPr>
        <w:t xml:space="preserve"> </w:t>
      </w:r>
      <w:r w:rsidRPr="00301AC9">
        <w:rPr>
          <w:rFonts w:ascii="Arial" w:hAnsi="Arial" w:cs="Arial"/>
          <w:color w:val="000000"/>
        </w:rPr>
        <w:t xml:space="preserve">when on duty, or off duty but in uniform, using profane, abusive or insulting language to any person including, without limitation, language that tends to demean or show disrespect to the person on the basis of that person's </w:t>
      </w:r>
      <w:r w:rsidRPr="00301AC9">
        <w:rPr>
          <w:rFonts w:ascii="Arial" w:hAnsi="Arial" w:cs="Arial"/>
          <w:b/>
          <w:color w:val="000000"/>
        </w:rPr>
        <w:t>race, colour, ancestry, place of origin, political belief, religion, marital status, family status, physical or mental disability, sex, sexual orientation, age or economic and social status</w:t>
      </w:r>
      <w:r w:rsidRPr="00301AC9">
        <w:rPr>
          <w:rFonts w:ascii="Arial" w:hAnsi="Arial" w:cs="Arial"/>
          <w:color w:val="000000"/>
        </w:rPr>
        <w:t>;</w:t>
      </w:r>
    </w:p>
    <w:p w:rsidR="00F27345" w:rsidRPr="00301AC9" w:rsidRDefault="00F27345" w:rsidP="000133C6">
      <w:pPr>
        <w:pStyle w:val="para"/>
        <w:shd w:val="clear" w:color="auto" w:fill="FFFFFF"/>
        <w:spacing w:before="0" w:beforeAutospacing="0" w:after="0" w:afterAutospacing="0" w:line="360" w:lineRule="atLeast"/>
        <w:ind w:left="720" w:firstLine="720"/>
        <w:jc w:val="both"/>
        <w:rPr>
          <w:rFonts w:ascii="Arial" w:hAnsi="Arial" w:cs="Arial"/>
          <w:color w:val="000000"/>
        </w:rPr>
      </w:pPr>
      <w:bookmarkStart w:id="18" w:name="d2e10287"/>
      <w:bookmarkEnd w:id="18"/>
      <w:r w:rsidRPr="00301AC9">
        <w:rPr>
          <w:rStyle w:val="holder"/>
          <w:rFonts w:ascii="Arial" w:hAnsi="Arial" w:cs="Arial"/>
          <w:color w:val="000000"/>
        </w:rPr>
        <w:t>(b)</w:t>
      </w:r>
      <w:r w:rsidRPr="00301AC9">
        <w:rPr>
          <w:rFonts w:ascii="Arial" w:hAnsi="Arial" w:cs="Arial"/>
          <w:color w:val="000000"/>
        </w:rPr>
        <w:t>"accessory to misconduct", which is knowingly being an accessory to any conduct set out in this subsection, including, without limitation, aiding, abetting, counselling or being an accessory after the fact;</w:t>
      </w:r>
    </w:p>
    <w:p w:rsidR="00F27345" w:rsidRPr="00301AC9" w:rsidRDefault="00F27345" w:rsidP="008A2B0F">
      <w:pPr>
        <w:autoSpaceDE w:val="0"/>
        <w:autoSpaceDN w:val="0"/>
        <w:adjustRightInd w:val="0"/>
        <w:spacing w:after="0" w:line="240" w:lineRule="auto"/>
        <w:rPr>
          <w:rFonts w:ascii="Arial" w:hAnsi="Arial" w:cs="Arial"/>
          <w:sz w:val="24"/>
          <w:szCs w:val="24"/>
        </w:rPr>
      </w:pPr>
    </w:p>
    <w:p w:rsidR="008A2B0F" w:rsidRPr="00301AC9" w:rsidRDefault="008A2B0F" w:rsidP="008A2B0F">
      <w:pPr>
        <w:autoSpaceDE w:val="0"/>
        <w:autoSpaceDN w:val="0"/>
        <w:adjustRightInd w:val="0"/>
        <w:spacing w:after="0" w:line="240" w:lineRule="auto"/>
        <w:rPr>
          <w:rFonts w:ascii="Arial" w:hAnsi="Arial" w:cs="Arial"/>
          <w:sz w:val="24"/>
          <w:szCs w:val="24"/>
        </w:rPr>
      </w:pPr>
    </w:p>
    <w:p w:rsidR="008A2B0F" w:rsidRPr="00301AC9" w:rsidRDefault="008A2B0F" w:rsidP="004F6E32">
      <w:pPr>
        <w:autoSpaceDE w:val="0"/>
        <w:autoSpaceDN w:val="0"/>
        <w:adjustRightInd w:val="0"/>
        <w:spacing w:after="0" w:line="240" w:lineRule="auto"/>
        <w:jc w:val="both"/>
        <w:rPr>
          <w:rFonts w:ascii="Arial" w:hAnsi="Arial" w:cs="Arial"/>
          <w:sz w:val="24"/>
          <w:szCs w:val="24"/>
        </w:rPr>
      </w:pPr>
      <w:r w:rsidRPr="00301AC9">
        <w:rPr>
          <w:rFonts w:ascii="Arial" w:hAnsi="Arial" w:cs="Arial"/>
          <w:sz w:val="24"/>
          <w:szCs w:val="24"/>
        </w:rPr>
        <w:t xml:space="preserve">Police Officers and other Peace Officers are afraid to speak </w:t>
      </w:r>
      <w:r w:rsidR="000133C6" w:rsidRPr="00301AC9">
        <w:rPr>
          <w:rFonts w:ascii="Arial" w:hAnsi="Arial" w:cs="Arial"/>
          <w:sz w:val="24"/>
          <w:szCs w:val="24"/>
        </w:rPr>
        <w:t>out against</w:t>
      </w:r>
      <w:r w:rsidRPr="00301AC9">
        <w:rPr>
          <w:rFonts w:ascii="Arial" w:hAnsi="Arial" w:cs="Arial"/>
          <w:sz w:val="24"/>
          <w:szCs w:val="24"/>
        </w:rPr>
        <w:t xml:space="preserve"> </w:t>
      </w:r>
      <w:r w:rsidR="000133C6" w:rsidRPr="00301AC9">
        <w:rPr>
          <w:rFonts w:ascii="Arial" w:hAnsi="Arial" w:cs="Arial"/>
          <w:sz w:val="24"/>
          <w:szCs w:val="24"/>
        </w:rPr>
        <w:t>the ridiculous mandates because they are in the system and fear</w:t>
      </w:r>
      <w:r w:rsidR="00107A25" w:rsidRPr="00301AC9">
        <w:rPr>
          <w:rFonts w:ascii="Arial" w:hAnsi="Arial" w:cs="Arial"/>
          <w:sz w:val="24"/>
          <w:szCs w:val="24"/>
        </w:rPr>
        <w:t xml:space="preserve"> reprimand or job loss.</w:t>
      </w:r>
    </w:p>
    <w:p w:rsidR="008A5442" w:rsidRPr="00301AC9" w:rsidRDefault="008A5442" w:rsidP="004F6E32">
      <w:pPr>
        <w:autoSpaceDE w:val="0"/>
        <w:autoSpaceDN w:val="0"/>
        <w:adjustRightInd w:val="0"/>
        <w:spacing w:after="0" w:line="240" w:lineRule="auto"/>
        <w:jc w:val="both"/>
        <w:rPr>
          <w:rFonts w:ascii="Arial" w:hAnsi="Arial" w:cs="Arial"/>
          <w:sz w:val="24"/>
          <w:szCs w:val="24"/>
        </w:rPr>
      </w:pPr>
    </w:p>
    <w:p w:rsidR="008A5442" w:rsidRPr="00301AC9" w:rsidRDefault="008A5442" w:rsidP="008A5442">
      <w:pPr>
        <w:autoSpaceDE w:val="0"/>
        <w:autoSpaceDN w:val="0"/>
        <w:adjustRightInd w:val="0"/>
        <w:spacing w:after="0" w:line="240" w:lineRule="auto"/>
        <w:rPr>
          <w:rFonts w:ascii="Arial" w:hAnsi="Arial" w:cs="Arial"/>
          <w:sz w:val="24"/>
          <w:szCs w:val="24"/>
        </w:rPr>
      </w:pPr>
      <w:r w:rsidRPr="00301AC9">
        <w:rPr>
          <w:rFonts w:ascii="Arial" w:hAnsi="Arial" w:cs="Arial"/>
          <w:sz w:val="24"/>
          <w:szCs w:val="24"/>
        </w:rPr>
        <w:t>The following are likely words you may resonate with, or understand fully:</w:t>
      </w:r>
    </w:p>
    <w:p w:rsidR="008A5442" w:rsidRPr="00301AC9" w:rsidRDefault="008A5442" w:rsidP="008A5442">
      <w:pPr>
        <w:autoSpaceDE w:val="0"/>
        <w:autoSpaceDN w:val="0"/>
        <w:adjustRightInd w:val="0"/>
        <w:spacing w:after="0" w:line="240" w:lineRule="auto"/>
        <w:rPr>
          <w:rFonts w:ascii="Arial" w:hAnsi="Arial" w:cs="Arial"/>
          <w:sz w:val="24"/>
          <w:szCs w:val="24"/>
        </w:rPr>
      </w:pPr>
    </w:p>
    <w:p w:rsidR="008A5442" w:rsidRPr="00301AC9" w:rsidRDefault="008A5442" w:rsidP="008A5442">
      <w:pPr>
        <w:autoSpaceDE w:val="0"/>
        <w:autoSpaceDN w:val="0"/>
        <w:adjustRightInd w:val="0"/>
        <w:spacing w:after="0" w:line="240" w:lineRule="auto"/>
        <w:rPr>
          <w:rFonts w:ascii="Arial" w:hAnsi="Arial" w:cs="Arial"/>
          <w:sz w:val="24"/>
          <w:szCs w:val="24"/>
        </w:rPr>
      </w:pPr>
      <w:r w:rsidRPr="00301AC9">
        <w:rPr>
          <w:rFonts w:ascii="Arial" w:hAnsi="Arial" w:cs="Arial"/>
          <w:sz w:val="24"/>
          <w:szCs w:val="24"/>
        </w:rPr>
        <w:t>Police Officers have stated:</w:t>
      </w:r>
    </w:p>
    <w:p w:rsidR="008A5442" w:rsidRPr="00301AC9" w:rsidRDefault="008A5442" w:rsidP="008A5442">
      <w:pPr>
        <w:autoSpaceDE w:val="0"/>
        <w:autoSpaceDN w:val="0"/>
        <w:adjustRightInd w:val="0"/>
        <w:spacing w:after="0" w:line="240" w:lineRule="auto"/>
        <w:rPr>
          <w:rFonts w:ascii="Arial" w:hAnsi="Arial" w:cs="Arial"/>
          <w:sz w:val="24"/>
          <w:szCs w:val="24"/>
        </w:rPr>
      </w:pPr>
      <w:r w:rsidRPr="00301AC9">
        <w:rPr>
          <w:rFonts w:ascii="Arial" w:hAnsi="Arial" w:cs="Arial"/>
          <w:sz w:val="24"/>
          <w:szCs w:val="24"/>
        </w:rPr>
        <w:t>"I’d love to speak out, but I can’t, I’d lose my job".</w:t>
      </w:r>
    </w:p>
    <w:p w:rsidR="008A5442" w:rsidRPr="00301AC9" w:rsidRDefault="008A5442" w:rsidP="008A5442">
      <w:pPr>
        <w:autoSpaceDE w:val="0"/>
        <w:autoSpaceDN w:val="0"/>
        <w:adjustRightInd w:val="0"/>
        <w:spacing w:after="0" w:line="240" w:lineRule="auto"/>
        <w:rPr>
          <w:rFonts w:ascii="Arial" w:hAnsi="Arial" w:cs="Arial"/>
          <w:sz w:val="24"/>
          <w:szCs w:val="24"/>
        </w:rPr>
      </w:pPr>
      <w:r w:rsidRPr="00301AC9">
        <w:rPr>
          <w:rFonts w:ascii="Arial" w:hAnsi="Arial" w:cs="Arial"/>
          <w:sz w:val="24"/>
          <w:szCs w:val="24"/>
        </w:rPr>
        <w:t>If they whistle blow the system, the system is going to “find a way to punish them.”</w:t>
      </w:r>
    </w:p>
    <w:p w:rsidR="008A5442" w:rsidRPr="00301AC9" w:rsidRDefault="008A5442" w:rsidP="008A5442">
      <w:pPr>
        <w:autoSpaceDE w:val="0"/>
        <w:autoSpaceDN w:val="0"/>
        <w:adjustRightInd w:val="0"/>
        <w:spacing w:after="0" w:line="240" w:lineRule="auto"/>
        <w:rPr>
          <w:rFonts w:ascii="Arial" w:hAnsi="Arial" w:cs="Arial"/>
          <w:sz w:val="24"/>
          <w:szCs w:val="24"/>
        </w:rPr>
      </w:pPr>
      <w:r w:rsidRPr="00301AC9">
        <w:rPr>
          <w:rFonts w:ascii="Arial" w:hAnsi="Arial" w:cs="Arial"/>
          <w:sz w:val="24"/>
          <w:szCs w:val="24"/>
        </w:rPr>
        <w:t>"I’ll get a desk job; you don’t want a desk job".</w:t>
      </w:r>
    </w:p>
    <w:p w:rsidR="008A5442" w:rsidRPr="00301AC9" w:rsidRDefault="008A5442" w:rsidP="008A5442">
      <w:pPr>
        <w:autoSpaceDE w:val="0"/>
        <w:autoSpaceDN w:val="0"/>
        <w:adjustRightInd w:val="0"/>
        <w:spacing w:after="0" w:line="240" w:lineRule="auto"/>
        <w:rPr>
          <w:rFonts w:ascii="Arial" w:hAnsi="Arial" w:cs="Arial"/>
          <w:sz w:val="24"/>
          <w:szCs w:val="24"/>
        </w:rPr>
      </w:pPr>
      <w:r w:rsidRPr="00301AC9">
        <w:rPr>
          <w:rFonts w:ascii="Arial" w:hAnsi="Arial" w:cs="Arial"/>
          <w:sz w:val="24"/>
          <w:szCs w:val="24"/>
        </w:rPr>
        <w:t>"They can give you a job you’re going to hate, they can make you quit."</w:t>
      </w:r>
    </w:p>
    <w:p w:rsidR="008A5442" w:rsidRPr="00301AC9" w:rsidRDefault="008A5442" w:rsidP="008A5442">
      <w:pPr>
        <w:autoSpaceDE w:val="0"/>
        <w:autoSpaceDN w:val="0"/>
        <w:adjustRightInd w:val="0"/>
        <w:spacing w:after="0" w:line="240" w:lineRule="auto"/>
        <w:rPr>
          <w:rFonts w:ascii="Arial" w:hAnsi="Arial" w:cs="Arial"/>
          <w:sz w:val="24"/>
          <w:szCs w:val="24"/>
        </w:rPr>
      </w:pPr>
      <w:r w:rsidRPr="00301AC9">
        <w:rPr>
          <w:rFonts w:ascii="Arial" w:hAnsi="Arial" w:cs="Arial"/>
          <w:sz w:val="24"/>
          <w:szCs w:val="24"/>
        </w:rPr>
        <w:t>"If you are not on the same page as management, they will punish you."</w:t>
      </w:r>
    </w:p>
    <w:p w:rsidR="008A5442" w:rsidRPr="00301AC9" w:rsidRDefault="008A5442" w:rsidP="008A5442">
      <w:pPr>
        <w:autoSpaceDE w:val="0"/>
        <w:autoSpaceDN w:val="0"/>
        <w:adjustRightInd w:val="0"/>
        <w:spacing w:after="0" w:line="240" w:lineRule="auto"/>
        <w:rPr>
          <w:rFonts w:ascii="Arial" w:hAnsi="Arial" w:cs="Arial"/>
          <w:sz w:val="24"/>
          <w:szCs w:val="24"/>
        </w:rPr>
      </w:pPr>
      <w:r w:rsidRPr="00301AC9">
        <w:rPr>
          <w:rFonts w:ascii="Arial" w:hAnsi="Arial" w:cs="Arial"/>
          <w:sz w:val="24"/>
          <w:szCs w:val="24"/>
        </w:rPr>
        <w:t xml:space="preserve">"They can make your life so miserable, you just want to quit. </w:t>
      </w:r>
    </w:p>
    <w:p w:rsidR="008A5442" w:rsidRPr="00301AC9" w:rsidRDefault="008A5442" w:rsidP="008A5442">
      <w:pPr>
        <w:autoSpaceDE w:val="0"/>
        <w:autoSpaceDN w:val="0"/>
        <w:adjustRightInd w:val="0"/>
        <w:spacing w:after="0" w:line="240" w:lineRule="auto"/>
        <w:rPr>
          <w:rFonts w:ascii="Arial" w:hAnsi="Arial" w:cs="Arial"/>
          <w:sz w:val="24"/>
          <w:szCs w:val="24"/>
        </w:rPr>
      </w:pPr>
      <w:proofErr w:type="gramStart"/>
      <w:r w:rsidRPr="00301AC9">
        <w:rPr>
          <w:rFonts w:ascii="Arial" w:hAnsi="Arial" w:cs="Arial"/>
          <w:sz w:val="24"/>
          <w:szCs w:val="24"/>
        </w:rPr>
        <w:t>"Career ending move."</w:t>
      </w:r>
      <w:proofErr w:type="gramEnd"/>
      <w:r w:rsidRPr="00301AC9">
        <w:rPr>
          <w:rFonts w:ascii="Arial" w:hAnsi="Arial" w:cs="Arial"/>
          <w:sz w:val="24"/>
          <w:szCs w:val="24"/>
        </w:rPr>
        <w:t xml:space="preserve"> (</w:t>
      </w:r>
      <w:proofErr w:type="gramStart"/>
      <w:r w:rsidRPr="00301AC9">
        <w:rPr>
          <w:rFonts w:ascii="Arial" w:hAnsi="Arial" w:cs="Arial"/>
          <w:sz w:val="24"/>
          <w:szCs w:val="24"/>
        </w:rPr>
        <w:t>by</w:t>
      </w:r>
      <w:proofErr w:type="gramEnd"/>
      <w:r w:rsidRPr="00301AC9">
        <w:rPr>
          <w:rFonts w:ascii="Arial" w:hAnsi="Arial" w:cs="Arial"/>
          <w:sz w:val="24"/>
          <w:szCs w:val="24"/>
        </w:rPr>
        <w:t xml:space="preserve"> speaking out)</w:t>
      </w:r>
    </w:p>
    <w:p w:rsidR="008A2B0F" w:rsidRPr="00301AC9" w:rsidRDefault="000133C6" w:rsidP="004F6E32">
      <w:pPr>
        <w:autoSpaceDE w:val="0"/>
        <w:autoSpaceDN w:val="0"/>
        <w:adjustRightInd w:val="0"/>
        <w:spacing w:after="0" w:line="240" w:lineRule="auto"/>
        <w:jc w:val="both"/>
        <w:rPr>
          <w:rFonts w:ascii="Arial" w:hAnsi="Arial" w:cs="Arial"/>
          <w:sz w:val="24"/>
          <w:szCs w:val="24"/>
        </w:rPr>
      </w:pPr>
      <w:r w:rsidRPr="00301AC9">
        <w:rPr>
          <w:rFonts w:ascii="Arial" w:hAnsi="Arial" w:cs="Arial"/>
          <w:sz w:val="24"/>
          <w:szCs w:val="24"/>
        </w:rPr>
        <w:t>It appears Police Officers and those directing them are committing Misconduct through their lack of action</w:t>
      </w:r>
      <w:r w:rsidR="00107A25" w:rsidRPr="00301AC9">
        <w:rPr>
          <w:rFonts w:ascii="Arial" w:hAnsi="Arial" w:cs="Arial"/>
          <w:sz w:val="24"/>
          <w:szCs w:val="24"/>
        </w:rPr>
        <w:t xml:space="preserve"> to uphold the Canadian Constitution Act, 1982, Part I Charter of Rights and Freedoms, and Sections of the Criminal Code</w:t>
      </w:r>
      <w:r w:rsidRPr="00301AC9">
        <w:rPr>
          <w:rFonts w:ascii="Arial" w:hAnsi="Arial" w:cs="Arial"/>
          <w:sz w:val="24"/>
          <w:szCs w:val="24"/>
        </w:rPr>
        <w:t>.  All authoritative positions held by Public Servants have a fiduciary duty to be informed, and take full responsibility for “Orders and Policies” they enforce</w:t>
      </w:r>
      <w:r w:rsidR="00107A25" w:rsidRPr="00301AC9">
        <w:rPr>
          <w:rFonts w:ascii="Arial" w:hAnsi="Arial" w:cs="Arial"/>
          <w:sz w:val="24"/>
          <w:szCs w:val="24"/>
        </w:rPr>
        <w:t xml:space="preserve"> and carry out</w:t>
      </w:r>
      <w:r w:rsidRPr="00301AC9">
        <w:rPr>
          <w:rFonts w:ascii="Arial" w:hAnsi="Arial" w:cs="Arial"/>
          <w:sz w:val="24"/>
          <w:szCs w:val="24"/>
        </w:rPr>
        <w:t xml:space="preserve">.    </w:t>
      </w:r>
    </w:p>
    <w:p w:rsidR="00EE44DD" w:rsidRDefault="00EE44DD" w:rsidP="00EA6148">
      <w:pPr>
        <w:jc w:val="both"/>
        <w:rPr>
          <w:rFonts w:ascii="Arial" w:hAnsi="Arial" w:cs="Arial"/>
          <w:b/>
          <w:sz w:val="24"/>
          <w:szCs w:val="24"/>
        </w:rPr>
      </w:pPr>
    </w:p>
    <w:p w:rsidR="00AE31B6" w:rsidRPr="00301AC9" w:rsidRDefault="00AE31B6" w:rsidP="00EA6148">
      <w:pPr>
        <w:jc w:val="both"/>
        <w:rPr>
          <w:rFonts w:ascii="Arial" w:hAnsi="Arial" w:cs="Arial"/>
          <w:b/>
          <w:sz w:val="24"/>
          <w:szCs w:val="24"/>
        </w:rPr>
      </w:pPr>
      <w:r w:rsidRPr="00AE31B6">
        <w:rPr>
          <w:rFonts w:ascii="Arial" w:hAnsi="Arial" w:cs="Arial"/>
          <w:b/>
          <w:sz w:val="24"/>
          <w:szCs w:val="24"/>
        </w:rPr>
        <w:t>https://policeonguard.ca/</w:t>
      </w:r>
    </w:p>
    <w:p w:rsidR="000133C6" w:rsidRPr="00301AC9" w:rsidRDefault="008A2B0F" w:rsidP="00EA6148">
      <w:pPr>
        <w:jc w:val="both"/>
        <w:rPr>
          <w:rFonts w:ascii="Arial" w:hAnsi="Arial" w:cs="Arial"/>
          <w:sz w:val="24"/>
          <w:szCs w:val="24"/>
        </w:rPr>
      </w:pPr>
      <w:r w:rsidRPr="00301AC9">
        <w:rPr>
          <w:rFonts w:ascii="Arial" w:hAnsi="Arial" w:cs="Arial"/>
          <w:b/>
          <w:sz w:val="24"/>
          <w:szCs w:val="24"/>
        </w:rPr>
        <w:t xml:space="preserve">The </w:t>
      </w:r>
      <w:r w:rsidR="006D5CEB" w:rsidRPr="00301AC9">
        <w:rPr>
          <w:rFonts w:ascii="Arial" w:hAnsi="Arial" w:cs="Arial"/>
          <w:b/>
          <w:sz w:val="24"/>
          <w:szCs w:val="24"/>
        </w:rPr>
        <w:t xml:space="preserve">most apparent </w:t>
      </w:r>
      <w:r w:rsidR="00532C49" w:rsidRPr="00301AC9">
        <w:rPr>
          <w:rFonts w:ascii="Arial" w:hAnsi="Arial" w:cs="Arial"/>
          <w:b/>
          <w:sz w:val="24"/>
          <w:szCs w:val="24"/>
        </w:rPr>
        <w:t xml:space="preserve">and serious alleged </w:t>
      </w:r>
      <w:r w:rsidR="00A65F9D" w:rsidRPr="00301AC9">
        <w:rPr>
          <w:rFonts w:ascii="Arial" w:hAnsi="Arial" w:cs="Arial"/>
          <w:b/>
          <w:color w:val="000000"/>
          <w:sz w:val="24"/>
          <w:szCs w:val="24"/>
        </w:rPr>
        <w:t>violations of the Criminal Code</w:t>
      </w:r>
      <w:r w:rsidR="00A65F9D" w:rsidRPr="00301AC9">
        <w:rPr>
          <w:rFonts w:ascii="Arial" w:hAnsi="Arial" w:cs="Arial"/>
          <w:sz w:val="24"/>
          <w:szCs w:val="24"/>
        </w:rPr>
        <w:t xml:space="preserve"> being brought to your attention for investigation </w:t>
      </w:r>
      <w:r w:rsidR="00D04190" w:rsidRPr="00301AC9">
        <w:rPr>
          <w:rFonts w:ascii="Arial" w:hAnsi="Arial" w:cs="Arial"/>
          <w:sz w:val="24"/>
          <w:szCs w:val="24"/>
        </w:rPr>
        <w:t>are</w:t>
      </w:r>
      <w:r w:rsidRPr="00301AC9">
        <w:rPr>
          <w:rFonts w:ascii="Arial" w:hAnsi="Arial" w:cs="Arial"/>
          <w:sz w:val="24"/>
          <w:szCs w:val="24"/>
        </w:rPr>
        <w:t xml:space="preserve"> as follows:</w:t>
      </w:r>
    </w:p>
    <w:p w:rsidR="00EA6148" w:rsidRPr="00301AC9" w:rsidRDefault="00EA6148" w:rsidP="00EA6148">
      <w:pPr>
        <w:shd w:val="clear" w:color="auto" w:fill="FFFFFF"/>
        <w:jc w:val="both"/>
        <w:rPr>
          <w:rFonts w:ascii="Arial" w:hAnsi="Arial" w:cs="Arial"/>
          <w:b/>
          <w:color w:val="000000"/>
          <w:sz w:val="24"/>
          <w:szCs w:val="24"/>
        </w:rPr>
      </w:pPr>
    </w:p>
    <w:p w:rsidR="00EA6148" w:rsidRPr="00301AC9" w:rsidRDefault="00EA6148" w:rsidP="00EA6148">
      <w:pPr>
        <w:shd w:val="clear" w:color="auto" w:fill="FFFFFF"/>
        <w:jc w:val="both"/>
        <w:rPr>
          <w:rFonts w:ascii="Arial" w:hAnsi="Arial" w:cs="Arial"/>
          <w:b/>
          <w:color w:val="000000"/>
          <w:sz w:val="24"/>
          <w:szCs w:val="24"/>
        </w:rPr>
      </w:pPr>
      <w:r w:rsidRPr="00301AC9">
        <w:rPr>
          <w:rFonts w:ascii="Arial" w:hAnsi="Arial" w:cs="Arial"/>
          <w:b/>
          <w:color w:val="000000"/>
          <w:sz w:val="24"/>
          <w:szCs w:val="24"/>
        </w:rPr>
        <w:t>Criminal Negligence</w:t>
      </w:r>
    </w:p>
    <w:p w:rsidR="00EA6148" w:rsidRPr="00301AC9" w:rsidRDefault="00D04190" w:rsidP="00EA6148">
      <w:pPr>
        <w:shd w:val="clear" w:color="auto" w:fill="FFFFFF"/>
        <w:jc w:val="both"/>
        <w:rPr>
          <w:rFonts w:ascii="Arial" w:hAnsi="Arial" w:cs="Arial"/>
          <w:color w:val="000000"/>
          <w:sz w:val="24"/>
          <w:szCs w:val="24"/>
        </w:rPr>
      </w:pPr>
      <w:r w:rsidRPr="00301AC9">
        <w:rPr>
          <w:rFonts w:ascii="Arial" w:hAnsi="Arial" w:cs="Arial"/>
          <w:color w:val="000000"/>
          <w:sz w:val="24"/>
          <w:szCs w:val="24"/>
        </w:rPr>
        <w:t xml:space="preserve">Section </w:t>
      </w:r>
      <w:r w:rsidR="00EA6148" w:rsidRPr="00301AC9">
        <w:rPr>
          <w:rFonts w:ascii="Arial" w:hAnsi="Arial" w:cs="Arial"/>
          <w:color w:val="000000"/>
          <w:sz w:val="24"/>
          <w:szCs w:val="24"/>
        </w:rPr>
        <w:t xml:space="preserve">219 (1) </w:t>
      </w:r>
      <w:proofErr w:type="gramStart"/>
      <w:r w:rsidR="00EA6148" w:rsidRPr="00301AC9">
        <w:rPr>
          <w:rFonts w:ascii="Arial" w:hAnsi="Arial" w:cs="Arial"/>
          <w:color w:val="000000"/>
          <w:sz w:val="24"/>
          <w:szCs w:val="24"/>
        </w:rPr>
        <w:t>Every</w:t>
      </w:r>
      <w:proofErr w:type="gramEnd"/>
      <w:r w:rsidR="00EA6148" w:rsidRPr="00301AC9">
        <w:rPr>
          <w:rFonts w:ascii="Arial" w:hAnsi="Arial" w:cs="Arial"/>
          <w:color w:val="000000"/>
          <w:sz w:val="24"/>
          <w:szCs w:val="24"/>
        </w:rPr>
        <w:t xml:space="preserve"> one is criminally negligent who</w:t>
      </w:r>
    </w:p>
    <w:p w:rsidR="00EA6148" w:rsidRPr="00301AC9" w:rsidRDefault="00EA6148" w:rsidP="00EA6148">
      <w:pPr>
        <w:shd w:val="clear" w:color="auto" w:fill="FFFFFF"/>
        <w:jc w:val="both"/>
        <w:rPr>
          <w:rFonts w:ascii="Arial" w:hAnsi="Arial" w:cs="Arial"/>
          <w:color w:val="000000"/>
          <w:sz w:val="24"/>
          <w:szCs w:val="24"/>
        </w:rPr>
      </w:pPr>
      <w:r w:rsidRPr="00301AC9">
        <w:rPr>
          <w:rFonts w:ascii="Arial" w:hAnsi="Arial" w:cs="Arial"/>
          <w:color w:val="000000"/>
          <w:sz w:val="24"/>
          <w:szCs w:val="24"/>
        </w:rPr>
        <w:t xml:space="preserve">(a) </w:t>
      </w:r>
      <w:proofErr w:type="gramStart"/>
      <w:r w:rsidRPr="00301AC9">
        <w:rPr>
          <w:rFonts w:ascii="Arial" w:hAnsi="Arial" w:cs="Arial"/>
          <w:color w:val="000000"/>
          <w:sz w:val="24"/>
          <w:szCs w:val="24"/>
        </w:rPr>
        <w:t>in</w:t>
      </w:r>
      <w:proofErr w:type="gramEnd"/>
      <w:r w:rsidRPr="00301AC9">
        <w:rPr>
          <w:rFonts w:ascii="Arial" w:hAnsi="Arial" w:cs="Arial"/>
          <w:color w:val="000000"/>
          <w:sz w:val="24"/>
          <w:szCs w:val="24"/>
        </w:rPr>
        <w:t xml:space="preserve"> doing anything, or</w:t>
      </w:r>
    </w:p>
    <w:p w:rsidR="00EA6148" w:rsidRPr="00301AC9" w:rsidRDefault="00EA6148" w:rsidP="00EA6148">
      <w:pPr>
        <w:shd w:val="clear" w:color="auto" w:fill="FFFFFF"/>
        <w:jc w:val="both"/>
        <w:rPr>
          <w:rFonts w:ascii="Arial" w:hAnsi="Arial" w:cs="Arial"/>
          <w:color w:val="000000"/>
          <w:sz w:val="24"/>
          <w:szCs w:val="24"/>
        </w:rPr>
      </w:pPr>
      <w:r w:rsidRPr="00301AC9">
        <w:rPr>
          <w:rFonts w:ascii="Arial" w:hAnsi="Arial" w:cs="Arial"/>
          <w:color w:val="000000"/>
          <w:sz w:val="24"/>
          <w:szCs w:val="24"/>
        </w:rPr>
        <w:t xml:space="preserve">(b) </w:t>
      </w:r>
      <w:proofErr w:type="gramStart"/>
      <w:r w:rsidRPr="00301AC9">
        <w:rPr>
          <w:rFonts w:ascii="Arial" w:hAnsi="Arial" w:cs="Arial"/>
          <w:color w:val="000000"/>
          <w:sz w:val="24"/>
          <w:szCs w:val="24"/>
        </w:rPr>
        <w:t>in</w:t>
      </w:r>
      <w:proofErr w:type="gramEnd"/>
      <w:r w:rsidRPr="00301AC9">
        <w:rPr>
          <w:rFonts w:ascii="Arial" w:hAnsi="Arial" w:cs="Arial"/>
          <w:color w:val="000000"/>
          <w:sz w:val="24"/>
          <w:szCs w:val="24"/>
        </w:rPr>
        <w:t xml:space="preserve"> omitting to do anything that it is his duty to do,</w:t>
      </w:r>
    </w:p>
    <w:p w:rsidR="00EA6148" w:rsidRPr="00301AC9" w:rsidRDefault="00EA6148" w:rsidP="00EA6148">
      <w:pPr>
        <w:shd w:val="clear" w:color="auto" w:fill="FFFFFF"/>
        <w:jc w:val="both"/>
        <w:rPr>
          <w:rFonts w:ascii="Arial" w:hAnsi="Arial" w:cs="Arial"/>
          <w:color w:val="000000"/>
          <w:sz w:val="24"/>
          <w:szCs w:val="24"/>
        </w:rPr>
      </w:pPr>
      <w:proofErr w:type="gramStart"/>
      <w:r w:rsidRPr="00301AC9">
        <w:rPr>
          <w:rFonts w:ascii="Arial" w:hAnsi="Arial" w:cs="Arial"/>
          <w:color w:val="000000"/>
          <w:sz w:val="24"/>
          <w:szCs w:val="24"/>
        </w:rPr>
        <w:t>shows</w:t>
      </w:r>
      <w:proofErr w:type="gramEnd"/>
      <w:r w:rsidRPr="00301AC9">
        <w:rPr>
          <w:rFonts w:ascii="Arial" w:hAnsi="Arial" w:cs="Arial"/>
          <w:color w:val="000000"/>
          <w:sz w:val="24"/>
          <w:szCs w:val="24"/>
        </w:rPr>
        <w:t xml:space="preserve"> wanton or reckless disregard for the lives or safety of</w:t>
      </w:r>
    </w:p>
    <w:p w:rsidR="00EA6148" w:rsidRPr="00301AC9" w:rsidRDefault="00EA6148" w:rsidP="00EA6148">
      <w:pPr>
        <w:shd w:val="clear" w:color="auto" w:fill="FFFFFF"/>
        <w:jc w:val="both"/>
        <w:rPr>
          <w:rFonts w:ascii="Arial" w:hAnsi="Arial" w:cs="Arial"/>
          <w:color w:val="000000"/>
          <w:sz w:val="24"/>
          <w:szCs w:val="24"/>
        </w:rPr>
      </w:pPr>
      <w:proofErr w:type="gramStart"/>
      <w:r w:rsidRPr="00301AC9">
        <w:rPr>
          <w:rFonts w:ascii="Arial" w:hAnsi="Arial" w:cs="Arial"/>
          <w:color w:val="000000"/>
          <w:sz w:val="24"/>
          <w:szCs w:val="24"/>
        </w:rPr>
        <w:t>other</w:t>
      </w:r>
      <w:proofErr w:type="gramEnd"/>
      <w:r w:rsidRPr="00301AC9">
        <w:rPr>
          <w:rFonts w:ascii="Arial" w:hAnsi="Arial" w:cs="Arial"/>
          <w:color w:val="000000"/>
          <w:sz w:val="24"/>
          <w:szCs w:val="24"/>
        </w:rPr>
        <w:t xml:space="preserve"> persons.</w:t>
      </w:r>
    </w:p>
    <w:p w:rsidR="00EA6148" w:rsidRPr="00301AC9" w:rsidRDefault="00EA6148" w:rsidP="00EA6148">
      <w:pPr>
        <w:shd w:val="clear" w:color="auto" w:fill="FFFFFF"/>
        <w:jc w:val="both"/>
        <w:rPr>
          <w:rFonts w:ascii="Arial" w:hAnsi="Arial" w:cs="Arial"/>
          <w:color w:val="000000"/>
          <w:sz w:val="24"/>
          <w:szCs w:val="24"/>
        </w:rPr>
      </w:pPr>
      <w:r w:rsidRPr="00301AC9">
        <w:rPr>
          <w:rFonts w:ascii="Arial" w:hAnsi="Arial" w:cs="Arial"/>
          <w:color w:val="000000"/>
          <w:sz w:val="24"/>
          <w:szCs w:val="24"/>
        </w:rPr>
        <w:t>Definition of duty</w:t>
      </w:r>
    </w:p>
    <w:p w:rsidR="00EA6148" w:rsidRPr="00301AC9" w:rsidRDefault="00EA6148" w:rsidP="00EA6148">
      <w:pPr>
        <w:shd w:val="clear" w:color="auto" w:fill="FFFFFF"/>
        <w:jc w:val="both"/>
        <w:rPr>
          <w:rFonts w:ascii="Arial" w:hAnsi="Arial" w:cs="Arial"/>
          <w:color w:val="000000"/>
          <w:sz w:val="24"/>
          <w:szCs w:val="24"/>
        </w:rPr>
      </w:pPr>
      <w:r w:rsidRPr="00301AC9">
        <w:rPr>
          <w:rFonts w:ascii="Arial" w:hAnsi="Arial" w:cs="Arial"/>
          <w:color w:val="000000"/>
          <w:sz w:val="24"/>
          <w:szCs w:val="24"/>
        </w:rPr>
        <w:t>(2) For the purposes of this section, duty means a duty imposed by law.</w:t>
      </w:r>
    </w:p>
    <w:p w:rsidR="00EA6148" w:rsidRPr="00301AC9" w:rsidRDefault="00EA6148" w:rsidP="00EA6148">
      <w:pPr>
        <w:shd w:val="clear" w:color="auto" w:fill="FFFFFF"/>
        <w:jc w:val="both"/>
        <w:rPr>
          <w:rFonts w:ascii="Arial" w:hAnsi="Arial" w:cs="Arial"/>
          <w:b/>
          <w:color w:val="000000"/>
          <w:sz w:val="24"/>
          <w:szCs w:val="24"/>
        </w:rPr>
      </w:pPr>
    </w:p>
    <w:p w:rsidR="00EA6148" w:rsidRPr="00301AC9" w:rsidRDefault="00EA6148" w:rsidP="00EA6148">
      <w:pPr>
        <w:shd w:val="clear" w:color="auto" w:fill="FFFFFF"/>
        <w:jc w:val="both"/>
        <w:rPr>
          <w:rFonts w:ascii="Arial" w:hAnsi="Arial" w:cs="Arial"/>
          <w:b/>
          <w:color w:val="000000"/>
          <w:sz w:val="24"/>
          <w:szCs w:val="24"/>
        </w:rPr>
      </w:pPr>
      <w:r w:rsidRPr="00301AC9">
        <w:rPr>
          <w:rFonts w:ascii="Arial" w:hAnsi="Arial" w:cs="Arial"/>
          <w:b/>
          <w:color w:val="000000"/>
          <w:sz w:val="24"/>
          <w:szCs w:val="24"/>
        </w:rPr>
        <w:t xml:space="preserve">Causing Bodily Harm </w:t>
      </w:r>
      <w:proofErr w:type="gramStart"/>
      <w:r w:rsidRPr="00301AC9">
        <w:rPr>
          <w:rFonts w:ascii="Arial" w:hAnsi="Arial" w:cs="Arial"/>
          <w:b/>
          <w:color w:val="000000"/>
          <w:sz w:val="24"/>
          <w:szCs w:val="24"/>
        </w:rPr>
        <w:t>By</w:t>
      </w:r>
      <w:proofErr w:type="gramEnd"/>
      <w:r w:rsidRPr="00301AC9">
        <w:rPr>
          <w:rFonts w:ascii="Arial" w:hAnsi="Arial" w:cs="Arial"/>
          <w:b/>
          <w:color w:val="000000"/>
          <w:sz w:val="24"/>
          <w:szCs w:val="24"/>
        </w:rPr>
        <w:t xml:space="preserve"> Criminal Negligence</w:t>
      </w:r>
    </w:p>
    <w:p w:rsidR="00EA6148" w:rsidRPr="00301AC9" w:rsidRDefault="00D04190" w:rsidP="00EA6148">
      <w:pPr>
        <w:shd w:val="clear" w:color="auto" w:fill="FFFFFF"/>
        <w:jc w:val="both"/>
        <w:rPr>
          <w:rFonts w:ascii="Arial" w:hAnsi="Arial" w:cs="Arial"/>
          <w:color w:val="000000"/>
          <w:sz w:val="24"/>
          <w:szCs w:val="24"/>
        </w:rPr>
      </w:pPr>
      <w:r w:rsidRPr="00301AC9">
        <w:rPr>
          <w:rFonts w:ascii="Arial" w:hAnsi="Arial" w:cs="Arial"/>
          <w:color w:val="000000"/>
          <w:sz w:val="24"/>
          <w:szCs w:val="24"/>
          <w:shd w:val="clear" w:color="auto" w:fill="FFFFFF"/>
        </w:rPr>
        <w:t xml:space="preserve">Section </w:t>
      </w:r>
      <w:r w:rsidR="00EA6148" w:rsidRPr="00301AC9">
        <w:rPr>
          <w:rFonts w:ascii="Arial" w:hAnsi="Arial" w:cs="Arial"/>
          <w:color w:val="000000"/>
          <w:sz w:val="24"/>
          <w:szCs w:val="24"/>
          <w:shd w:val="clear" w:color="auto" w:fill="FFFFFF"/>
        </w:rPr>
        <w:t>221 Every one who by criminal negligence causes </w:t>
      </w:r>
      <w:hyperlink r:id="rId8" w:tooltip="The definition of the term bodily harm as used in the Criminal Code of Canada" w:history="1">
        <w:r w:rsidR="00EA6148" w:rsidRPr="00301AC9">
          <w:rPr>
            <w:rStyle w:val="Hyperlink"/>
            <w:rFonts w:ascii="Arial" w:hAnsi="Arial" w:cs="Arial"/>
            <w:b/>
            <w:bCs/>
            <w:sz w:val="24"/>
            <w:szCs w:val="24"/>
            <w:shd w:val="clear" w:color="auto" w:fill="FFFFFF"/>
          </w:rPr>
          <w:t>bodily harm</w:t>
        </w:r>
      </w:hyperlink>
      <w:r w:rsidR="00EA6148" w:rsidRPr="00301AC9">
        <w:rPr>
          <w:rFonts w:ascii="Arial" w:hAnsi="Arial" w:cs="Arial"/>
          <w:color w:val="000000"/>
          <w:sz w:val="24"/>
          <w:szCs w:val="24"/>
          <w:shd w:val="clear" w:color="auto" w:fill="FFFFFF"/>
        </w:rPr>
        <w:t> to another </w:t>
      </w:r>
      <w:hyperlink r:id="rId9" w:tooltip="The definition of everyone, owner and person and delineated in the Criminal Code of Canada." w:history="1">
        <w:r w:rsidR="00EA6148" w:rsidRPr="00301AC9">
          <w:rPr>
            <w:rStyle w:val="Hyperlink"/>
            <w:rFonts w:ascii="Arial" w:hAnsi="Arial" w:cs="Arial"/>
            <w:b/>
            <w:bCs/>
            <w:sz w:val="24"/>
            <w:szCs w:val="24"/>
            <w:shd w:val="clear" w:color="auto" w:fill="FFFFFF"/>
          </w:rPr>
          <w:t>person</w:t>
        </w:r>
      </w:hyperlink>
      <w:r w:rsidR="00EA6148" w:rsidRPr="00301AC9">
        <w:rPr>
          <w:rFonts w:ascii="Arial" w:hAnsi="Arial" w:cs="Arial"/>
          <w:color w:val="000000"/>
          <w:sz w:val="24"/>
          <w:szCs w:val="24"/>
          <w:shd w:val="clear" w:color="auto" w:fill="FFFFFF"/>
        </w:rPr>
        <w:t> is guilty of an indictable </w:t>
      </w:r>
      <w:hyperlink r:id="rId10" w:tooltip="The definition of offence as defined under section 183 of the Criminal Code of Canada. " w:history="1">
        <w:r w:rsidR="00EA6148" w:rsidRPr="00301AC9">
          <w:rPr>
            <w:rStyle w:val="Hyperlink"/>
            <w:rFonts w:ascii="Arial" w:hAnsi="Arial" w:cs="Arial"/>
            <w:b/>
            <w:bCs/>
            <w:sz w:val="24"/>
            <w:szCs w:val="24"/>
            <w:shd w:val="clear" w:color="auto" w:fill="FFFFFF"/>
          </w:rPr>
          <w:t>offence</w:t>
        </w:r>
      </w:hyperlink>
      <w:r w:rsidR="00EA6148" w:rsidRPr="00301AC9">
        <w:rPr>
          <w:rFonts w:ascii="Arial" w:hAnsi="Arial" w:cs="Arial"/>
          <w:color w:val="000000"/>
          <w:sz w:val="24"/>
          <w:szCs w:val="24"/>
          <w:shd w:val="clear" w:color="auto" w:fill="FFFFFF"/>
        </w:rPr>
        <w:t> and liable to imprisonment for a term not exceeding ten years.</w:t>
      </w:r>
    </w:p>
    <w:p w:rsidR="00D454F3" w:rsidRPr="00301AC9" w:rsidRDefault="00D454F3" w:rsidP="00EA6148">
      <w:pPr>
        <w:shd w:val="clear" w:color="auto" w:fill="FFFFFF"/>
        <w:jc w:val="both"/>
        <w:rPr>
          <w:rFonts w:ascii="Arial" w:hAnsi="Arial" w:cs="Arial"/>
          <w:color w:val="000000"/>
          <w:sz w:val="24"/>
          <w:szCs w:val="24"/>
        </w:rPr>
      </w:pPr>
    </w:p>
    <w:p w:rsidR="00EA6148" w:rsidRPr="00301AC9" w:rsidRDefault="00EA6148" w:rsidP="00EA6148">
      <w:pPr>
        <w:shd w:val="clear" w:color="auto" w:fill="FFFFFF"/>
        <w:jc w:val="both"/>
        <w:rPr>
          <w:rFonts w:ascii="Arial" w:hAnsi="Arial" w:cs="Arial"/>
          <w:b/>
          <w:color w:val="000000"/>
          <w:sz w:val="24"/>
          <w:szCs w:val="24"/>
        </w:rPr>
      </w:pPr>
      <w:r w:rsidRPr="00301AC9">
        <w:rPr>
          <w:rFonts w:ascii="Arial" w:hAnsi="Arial" w:cs="Arial"/>
          <w:b/>
          <w:color w:val="000000"/>
          <w:sz w:val="24"/>
          <w:szCs w:val="24"/>
        </w:rPr>
        <w:t>Administering Noxious Thing</w:t>
      </w:r>
    </w:p>
    <w:p w:rsidR="00EA6148" w:rsidRPr="00301AC9" w:rsidRDefault="00D04190" w:rsidP="00EA6148">
      <w:pPr>
        <w:shd w:val="clear" w:color="auto" w:fill="FFFFFF"/>
        <w:jc w:val="both"/>
        <w:rPr>
          <w:rFonts w:ascii="Arial" w:hAnsi="Arial" w:cs="Arial"/>
          <w:color w:val="000000"/>
          <w:sz w:val="24"/>
          <w:szCs w:val="24"/>
        </w:rPr>
      </w:pPr>
      <w:r w:rsidRPr="00301AC9">
        <w:rPr>
          <w:rFonts w:ascii="Arial" w:hAnsi="Arial" w:cs="Arial"/>
          <w:color w:val="000000"/>
          <w:sz w:val="24"/>
          <w:szCs w:val="24"/>
        </w:rPr>
        <w:t xml:space="preserve">Section </w:t>
      </w:r>
      <w:r w:rsidR="00EA6148" w:rsidRPr="00301AC9">
        <w:rPr>
          <w:rFonts w:ascii="Arial" w:hAnsi="Arial" w:cs="Arial"/>
          <w:color w:val="000000"/>
          <w:sz w:val="24"/>
          <w:szCs w:val="24"/>
        </w:rPr>
        <w:t>245 Every one who administers or causes to be administered to any </w:t>
      </w:r>
      <w:hyperlink r:id="rId11" w:tooltip="The definition of everyone, owner and person and delineated in the Criminal Code of Canada." w:history="1">
        <w:r w:rsidR="00EA6148" w:rsidRPr="00301AC9">
          <w:rPr>
            <w:rStyle w:val="Hyperlink"/>
            <w:rFonts w:ascii="Arial" w:hAnsi="Arial" w:cs="Arial"/>
            <w:b/>
            <w:bCs/>
            <w:sz w:val="24"/>
            <w:szCs w:val="24"/>
          </w:rPr>
          <w:t>person</w:t>
        </w:r>
      </w:hyperlink>
      <w:r w:rsidR="00EA6148" w:rsidRPr="00301AC9">
        <w:rPr>
          <w:rFonts w:ascii="Arial" w:hAnsi="Arial" w:cs="Arial"/>
          <w:color w:val="000000"/>
          <w:sz w:val="24"/>
          <w:szCs w:val="24"/>
        </w:rPr>
        <w:t> or causes any </w:t>
      </w:r>
      <w:hyperlink r:id="rId12" w:tooltip="The definition of everyone, owner and person and delineated in the Criminal Code of Canada." w:history="1">
        <w:r w:rsidR="00EA6148" w:rsidRPr="00301AC9">
          <w:rPr>
            <w:rStyle w:val="Hyperlink"/>
            <w:rFonts w:ascii="Arial" w:hAnsi="Arial" w:cs="Arial"/>
            <w:b/>
            <w:bCs/>
            <w:sz w:val="24"/>
            <w:szCs w:val="24"/>
          </w:rPr>
          <w:t>person</w:t>
        </w:r>
      </w:hyperlink>
      <w:r w:rsidR="00EA6148" w:rsidRPr="00301AC9">
        <w:rPr>
          <w:rFonts w:ascii="Arial" w:hAnsi="Arial" w:cs="Arial"/>
          <w:color w:val="000000"/>
          <w:sz w:val="24"/>
          <w:szCs w:val="24"/>
        </w:rPr>
        <w:t> to take poison or any other destructive or noxious thing is guilty of an indictable </w:t>
      </w:r>
      <w:hyperlink r:id="rId13" w:tooltip="The definition of offence as defined under section 183 of the Criminal Code of Canada. " w:history="1">
        <w:r w:rsidR="00EA6148" w:rsidRPr="00301AC9">
          <w:rPr>
            <w:rStyle w:val="Hyperlink"/>
            <w:rFonts w:ascii="Arial" w:hAnsi="Arial" w:cs="Arial"/>
            <w:b/>
            <w:bCs/>
            <w:sz w:val="24"/>
            <w:szCs w:val="24"/>
          </w:rPr>
          <w:t>offence</w:t>
        </w:r>
      </w:hyperlink>
      <w:r w:rsidR="00EA6148" w:rsidRPr="00301AC9">
        <w:rPr>
          <w:rFonts w:ascii="Arial" w:hAnsi="Arial" w:cs="Arial"/>
          <w:color w:val="000000"/>
          <w:sz w:val="24"/>
          <w:szCs w:val="24"/>
        </w:rPr>
        <w:t> and liable (a) to imprisonment for a term not exceeding fourteen years, if he intends thereby to endanger the life of or to cause </w:t>
      </w:r>
      <w:hyperlink r:id="rId14" w:tooltip="The definition of the term bodily harm as used in the Criminal Code of Canada" w:history="1">
        <w:r w:rsidR="00EA6148" w:rsidRPr="00301AC9">
          <w:rPr>
            <w:rStyle w:val="Hyperlink"/>
            <w:rFonts w:ascii="Arial" w:hAnsi="Arial" w:cs="Arial"/>
            <w:b/>
            <w:bCs/>
            <w:sz w:val="24"/>
            <w:szCs w:val="24"/>
          </w:rPr>
          <w:t>bodily harm</w:t>
        </w:r>
      </w:hyperlink>
      <w:r w:rsidR="00EA6148" w:rsidRPr="00301AC9">
        <w:rPr>
          <w:rFonts w:ascii="Arial" w:hAnsi="Arial" w:cs="Arial"/>
          <w:color w:val="000000"/>
          <w:sz w:val="24"/>
          <w:szCs w:val="24"/>
        </w:rPr>
        <w:t> to that </w:t>
      </w:r>
      <w:hyperlink r:id="rId15" w:tooltip="The definition of everyone, owner and person and delineated in the Criminal Code of Canada." w:history="1">
        <w:r w:rsidR="00EA6148" w:rsidRPr="00301AC9">
          <w:rPr>
            <w:rStyle w:val="Hyperlink"/>
            <w:rFonts w:ascii="Arial" w:hAnsi="Arial" w:cs="Arial"/>
            <w:b/>
            <w:bCs/>
            <w:sz w:val="24"/>
            <w:szCs w:val="24"/>
          </w:rPr>
          <w:t>person;</w:t>
        </w:r>
      </w:hyperlink>
      <w:r w:rsidR="00EA6148" w:rsidRPr="00301AC9">
        <w:rPr>
          <w:rFonts w:ascii="Arial" w:hAnsi="Arial" w:cs="Arial"/>
          <w:color w:val="000000"/>
          <w:sz w:val="24"/>
          <w:szCs w:val="24"/>
        </w:rPr>
        <w:t> or (b) to imprisonment for a term not exceeding two years, if he intends thereby to aggrieve or annoy that </w:t>
      </w:r>
      <w:hyperlink r:id="rId16" w:tooltip="The definition of everyone, owner and person and delineated in the Criminal Code of Canada." w:history="1">
        <w:r w:rsidR="00EA6148" w:rsidRPr="00301AC9">
          <w:rPr>
            <w:rStyle w:val="Hyperlink"/>
            <w:rFonts w:ascii="Arial" w:hAnsi="Arial" w:cs="Arial"/>
            <w:b/>
            <w:bCs/>
            <w:sz w:val="24"/>
            <w:szCs w:val="24"/>
          </w:rPr>
          <w:t>person.</w:t>
        </w:r>
      </w:hyperlink>
    </w:p>
    <w:p w:rsidR="00EA6148" w:rsidRPr="00301AC9" w:rsidRDefault="00EA6148" w:rsidP="00EA6148">
      <w:pPr>
        <w:pStyle w:val="NormalWeb"/>
        <w:jc w:val="both"/>
        <w:rPr>
          <w:rFonts w:ascii="Arial" w:hAnsi="Arial" w:cs="Arial"/>
          <w:b/>
          <w:bCs/>
        </w:rPr>
      </w:pPr>
      <w:r w:rsidRPr="00301AC9">
        <w:rPr>
          <w:rFonts w:ascii="Arial" w:hAnsi="Arial" w:cs="Arial"/>
          <w:b/>
          <w:bCs/>
        </w:rPr>
        <w:t>Torture</w:t>
      </w:r>
    </w:p>
    <w:p w:rsidR="00EA6148" w:rsidRPr="00301AC9" w:rsidRDefault="00D04190" w:rsidP="00EA6148">
      <w:pPr>
        <w:pStyle w:val="NormalWeb"/>
        <w:jc w:val="both"/>
        <w:rPr>
          <w:rFonts w:ascii="Arial" w:hAnsi="Arial" w:cs="Arial"/>
          <w:bCs/>
        </w:rPr>
      </w:pPr>
      <w:r w:rsidRPr="00301AC9">
        <w:rPr>
          <w:rFonts w:ascii="Arial" w:hAnsi="Arial" w:cs="Arial"/>
          <w:bCs/>
        </w:rPr>
        <w:t xml:space="preserve">Section </w:t>
      </w:r>
      <w:r w:rsidR="00EA6148" w:rsidRPr="00301AC9">
        <w:rPr>
          <w:rFonts w:ascii="Arial" w:hAnsi="Arial" w:cs="Arial"/>
          <w:bCs/>
        </w:rPr>
        <w:t>269.1 (1) Every official, or every person acting at the instigation of or with the consent or acquiescence of an official, who inflicts torture on any other person is guilty of an indictable offence and liable to imprisonment for a term not exceeding fourteen years.</w:t>
      </w:r>
    </w:p>
    <w:p w:rsidR="00EA6148" w:rsidRPr="00301AC9" w:rsidRDefault="00EA6148" w:rsidP="00EA6148">
      <w:pPr>
        <w:pStyle w:val="NormalWeb"/>
        <w:jc w:val="both"/>
        <w:rPr>
          <w:rFonts w:ascii="Arial" w:hAnsi="Arial" w:cs="Arial"/>
          <w:bCs/>
        </w:rPr>
      </w:pPr>
      <w:r w:rsidRPr="00301AC9">
        <w:rPr>
          <w:rFonts w:ascii="Arial" w:hAnsi="Arial" w:cs="Arial"/>
          <w:bCs/>
        </w:rPr>
        <w:t>Marginal note: Definitions</w:t>
      </w:r>
    </w:p>
    <w:p w:rsidR="00EA6148" w:rsidRPr="00301AC9" w:rsidRDefault="00EA6148" w:rsidP="00EA6148">
      <w:pPr>
        <w:pStyle w:val="NormalWeb"/>
        <w:jc w:val="both"/>
        <w:rPr>
          <w:rFonts w:ascii="Arial" w:hAnsi="Arial" w:cs="Arial"/>
          <w:bCs/>
        </w:rPr>
      </w:pPr>
      <w:r w:rsidRPr="00301AC9">
        <w:rPr>
          <w:rFonts w:ascii="Arial" w:hAnsi="Arial" w:cs="Arial"/>
          <w:bCs/>
        </w:rPr>
        <w:t>(2) For the purposes of this section, official means</w:t>
      </w:r>
    </w:p>
    <w:p w:rsidR="00EA6148" w:rsidRPr="00301AC9" w:rsidRDefault="00EA6148" w:rsidP="00EA6148">
      <w:pPr>
        <w:pStyle w:val="NormalWeb"/>
        <w:jc w:val="both"/>
        <w:rPr>
          <w:rFonts w:ascii="Arial" w:hAnsi="Arial" w:cs="Arial"/>
          <w:bCs/>
        </w:rPr>
      </w:pPr>
      <w:r w:rsidRPr="00301AC9">
        <w:rPr>
          <w:rFonts w:ascii="Arial" w:hAnsi="Arial" w:cs="Arial"/>
          <w:bCs/>
        </w:rPr>
        <w:t xml:space="preserve">(a) </w:t>
      </w:r>
      <w:proofErr w:type="gramStart"/>
      <w:r w:rsidRPr="00301AC9">
        <w:rPr>
          <w:rFonts w:ascii="Arial" w:hAnsi="Arial" w:cs="Arial"/>
          <w:bCs/>
        </w:rPr>
        <w:t>a</w:t>
      </w:r>
      <w:proofErr w:type="gramEnd"/>
      <w:r w:rsidRPr="00301AC9">
        <w:rPr>
          <w:rFonts w:ascii="Arial" w:hAnsi="Arial" w:cs="Arial"/>
          <w:bCs/>
        </w:rPr>
        <w:t xml:space="preserve"> peace officer,</w:t>
      </w:r>
    </w:p>
    <w:p w:rsidR="00EA6148" w:rsidRPr="00301AC9" w:rsidRDefault="00EA6148" w:rsidP="00EA6148">
      <w:pPr>
        <w:pStyle w:val="NormalWeb"/>
        <w:jc w:val="both"/>
        <w:rPr>
          <w:rFonts w:ascii="Arial" w:hAnsi="Arial" w:cs="Arial"/>
          <w:bCs/>
        </w:rPr>
      </w:pPr>
      <w:r w:rsidRPr="00301AC9">
        <w:rPr>
          <w:rFonts w:ascii="Arial" w:hAnsi="Arial" w:cs="Arial"/>
          <w:bCs/>
        </w:rPr>
        <w:t xml:space="preserve"> (b) </w:t>
      </w:r>
      <w:proofErr w:type="gramStart"/>
      <w:r w:rsidRPr="00301AC9">
        <w:rPr>
          <w:rFonts w:ascii="Arial" w:hAnsi="Arial" w:cs="Arial"/>
          <w:bCs/>
        </w:rPr>
        <w:t>a</w:t>
      </w:r>
      <w:proofErr w:type="gramEnd"/>
      <w:r w:rsidRPr="00301AC9">
        <w:rPr>
          <w:rFonts w:ascii="Arial" w:hAnsi="Arial" w:cs="Arial"/>
          <w:bCs/>
        </w:rPr>
        <w:t xml:space="preserve"> public officer,</w:t>
      </w:r>
    </w:p>
    <w:p w:rsidR="00EA6148" w:rsidRPr="00301AC9" w:rsidRDefault="00EA6148" w:rsidP="00EA6148">
      <w:pPr>
        <w:pStyle w:val="NormalWeb"/>
        <w:jc w:val="both"/>
        <w:rPr>
          <w:rFonts w:ascii="Arial" w:hAnsi="Arial" w:cs="Arial"/>
          <w:bCs/>
        </w:rPr>
      </w:pPr>
      <w:r w:rsidRPr="00301AC9">
        <w:rPr>
          <w:rFonts w:ascii="Arial" w:hAnsi="Arial" w:cs="Arial"/>
          <w:bCs/>
        </w:rPr>
        <w:t xml:space="preserve"> (c) </w:t>
      </w:r>
      <w:proofErr w:type="gramStart"/>
      <w:r w:rsidRPr="00301AC9">
        <w:rPr>
          <w:rFonts w:ascii="Arial" w:hAnsi="Arial" w:cs="Arial"/>
          <w:bCs/>
        </w:rPr>
        <w:t>a</w:t>
      </w:r>
      <w:proofErr w:type="gramEnd"/>
      <w:r w:rsidRPr="00301AC9">
        <w:rPr>
          <w:rFonts w:ascii="Arial" w:hAnsi="Arial" w:cs="Arial"/>
          <w:bCs/>
        </w:rPr>
        <w:t xml:space="preserve"> member of the Canadian Forces, or</w:t>
      </w:r>
    </w:p>
    <w:p w:rsidR="00EA6148" w:rsidRPr="00301AC9" w:rsidRDefault="00EA6148" w:rsidP="00EA6148">
      <w:pPr>
        <w:pStyle w:val="NormalWeb"/>
        <w:jc w:val="both"/>
        <w:rPr>
          <w:rFonts w:ascii="Arial" w:hAnsi="Arial" w:cs="Arial"/>
          <w:bCs/>
        </w:rPr>
      </w:pPr>
      <w:r w:rsidRPr="00301AC9">
        <w:rPr>
          <w:rFonts w:ascii="Arial" w:hAnsi="Arial" w:cs="Arial"/>
          <w:bCs/>
        </w:rPr>
        <w:t>(d) any person who may exercise powers, pursuant to a law in force in a foreign state, that would, in Canada, be exercised by a person referred to in paragraph (a), (b), or (c)</w:t>
      </w:r>
      <w:proofErr w:type="gramStart"/>
      <w:r w:rsidRPr="00301AC9">
        <w:rPr>
          <w:rFonts w:ascii="Arial" w:hAnsi="Arial" w:cs="Arial"/>
          <w:bCs/>
        </w:rPr>
        <w:t>,whether</w:t>
      </w:r>
      <w:proofErr w:type="gramEnd"/>
      <w:r w:rsidRPr="00301AC9">
        <w:rPr>
          <w:rFonts w:ascii="Arial" w:hAnsi="Arial" w:cs="Arial"/>
          <w:bCs/>
        </w:rPr>
        <w:t xml:space="preserve"> the person exercises powers in Canada or outside Canada;  torture means any act or omission by which severe pain or suffering, whether physical or mental, is intentionally inflicted on a person:</w:t>
      </w:r>
    </w:p>
    <w:p w:rsidR="00EA6148" w:rsidRPr="00301AC9" w:rsidRDefault="00EA6148" w:rsidP="00EA6148">
      <w:pPr>
        <w:pStyle w:val="NormalWeb"/>
        <w:jc w:val="both"/>
        <w:rPr>
          <w:rFonts w:ascii="Arial" w:hAnsi="Arial" w:cs="Arial"/>
          <w:bCs/>
        </w:rPr>
      </w:pPr>
      <w:r w:rsidRPr="00301AC9">
        <w:rPr>
          <w:rFonts w:ascii="Arial" w:hAnsi="Arial" w:cs="Arial"/>
          <w:bCs/>
        </w:rPr>
        <w:t xml:space="preserve"> (a) </w:t>
      </w:r>
      <w:proofErr w:type="gramStart"/>
      <w:r w:rsidRPr="00301AC9">
        <w:rPr>
          <w:rFonts w:ascii="Arial" w:hAnsi="Arial" w:cs="Arial"/>
          <w:bCs/>
        </w:rPr>
        <w:t>for</w:t>
      </w:r>
      <w:proofErr w:type="gramEnd"/>
      <w:r w:rsidRPr="00301AC9">
        <w:rPr>
          <w:rFonts w:ascii="Arial" w:hAnsi="Arial" w:cs="Arial"/>
          <w:bCs/>
        </w:rPr>
        <w:t xml:space="preserve"> a purpose including</w:t>
      </w:r>
    </w:p>
    <w:p w:rsidR="00EA6148" w:rsidRPr="00301AC9" w:rsidRDefault="00EA6148" w:rsidP="00EA6148">
      <w:pPr>
        <w:pStyle w:val="NormalWeb"/>
        <w:jc w:val="both"/>
        <w:rPr>
          <w:rFonts w:ascii="Arial" w:hAnsi="Arial" w:cs="Arial"/>
          <w:bCs/>
        </w:rPr>
      </w:pPr>
      <w:r w:rsidRPr="00301AC9">
        <w:rPr>
          <w:rFonts w:ascii="Arial" w:hAnsi="Arial" w:cs="Arial"/>
          <w:bCs/>
        </w:rPr>
        <w:t xml:space="preserve"> (i) </w:t>
      </w:r>
      <w:proofErr w:type="gramStart"/>
      <w:r w:rsidRPr="00301AC9">
        <w:rPr>
          <w:rFonts w:ascii="Arial" w:hAnsi="Arial" w:cs="Arial"/>
          <w:bCs/>
        </w:rPr>
        <w:t>obtaining</w:t>
      </w:r>
      <w:proofErr w:type="gramEnd"/>
      <w:r w:rsidRPr="00301AC9">
        <w:rPr>
          <w:rFonts w:ascii="Arial" w:hAnsi="Arial" w:cs="Arial"/>
          <w:bCs/>
        </w:rPr>
        <w:t xml:space="preserve"> from the person or from a third person information or a statement,</w:t>
      </w:r>
    </w:p>
    <w:p w:rsidR="00EA6148" w:rsidRPr="00301AC9" w:rsidRDefault="00EA6148" w:rsidP="00EA6148">
      <w:pPr>
        <w:pStyle w:val="NormalWeb"/>
        <w:jc w:val="both"/>
        <w:rPr>
          <w:rFonts w:ascii="Arial" w:hAnsi="Arial" w:cs="Arial"/>
          <w:bCs/>
        </w:rPr>
      </w:pPr>
      <w:r w:rsidRPr="00301AC9">
        <w:rPr>
          <w:rFonts w:ascii="Arial" w:hAnsi="Arial" w:cs="Arial"/>
          <w:bCs/>
        </w:rPr>
        <w:t xml:space="preserve"> (ii) </w:t>
      </w:r>
      <w:proofErr w:type="gramStart"/>
      <w:r w:rsidRPr="00301AC9">
        <w:rPr>
          <w:rFonts w:ascii="Arial" w:hAnsi="Arial" w:cs="Arial"/>
          <w:bCs/>
        </w:rPr>
        <w:t>punishing</w:t>
      </w:r>
      <w:proofErr w:type="gramEnd"/>
      <w:r w:rsidRPr="00301AC9">
        <w:rPr>
          <w:rFonts w:ascii="Arial" w:hAnsi="Arial" w:cs="Arial"/>
          <w:bCs/>
        </w:rPr>
        <w:t xml:space="preserve"> the person for an act that the person or a third person has committed or is suspected of having committed, and</w:t>
      </w:r>
    </w:p>
    <w:p w:rsidR="00EA6148" w:rsidRPr="00301AC9" w:rsidRDefault="00EA6148" w:rsidP="00EA6148">
      <w:pPr>
        <w:pStyle w:val="NormalWeb"/>
        <w:jc w:val="both"/>
        <w:rPr>
          <w:rFonts w:ascii="Arial" w:hAnsi="Arial" w:cs="Arial"/>
          <w:bCs/>
        </w:rPr>
      </w:pPr>
      <w:r w:rsidRPr="00301AC9">
        <w:rPr>
          <w:rFonts w:ascii="Arial" w:hAnsi="Arial" w:cs="Arial"/>
          <w:bCs/>
        </w:rPr>
        <w:t xml:space="preserve"> (iii) </w:t>
      </w:r>
      <w:proofErr w:type="gramStart"/>
      <w:r w:rsidRPr="00301AC9">
        <w:rPr>
          <w:rFonts w:ascii="Arial" w:hAnsi="Arial" w:cs="Arial"/>
          <w:bCs/>
        </w:rPr>
        <w:t>intimidating</w:t>
      </w:r>
      <w:proofErr w:type="gramEnd"/>
      <w:r w:rsidRPr="00301AC9">
        <w:rPr>
          <w:rFonts w:ascii="Arial" w:hAnsi="Arial" w:cs="Arial"/>
          <w:bCs/>
        </w:rPr>
        <w:t xml:space="preserve"> or coercing the person or a third person, or</w:t>
      </w:r>
    </w:p>
    <w:p w:rsidR="00EA6148" w:rsidRPr="00301AC9" w:rsidRDefault="00EA6148" w:rsidP="00EA6148">
      <w:pPr>
        <w:pStyle w:val="NormalWeb"/>
        <w:jc w:val="both"/>
        <w:rPr>
          <w:rFonts w:ascii="Arial" w:hAnsi="Arial" w:cs="Arial"/>
          <w:bCs/>
        </w:rPr>
      </w:pPr>
      <w:r w:rsidRPr="00301AC9">
        <w:rPr>
          <w:rFonts w:ascii="Arial" w:hAnsi="Arial" w:cs="Arial"/>
          <w:bCs/>
        </w:rPr>
        <w:t xml:space="preserve">(b) </w:t>
      </w:r>
      <w:proofErr w:type="gramStart"/>
      <w:r w:rsidRPr="00301AC9">
        <w:rPr>
          <w:rFonts w:ascii="Arial" w:hAnsi="Arial" w:cs="Arial"/>
          <w:bCs/>
        </w:rPr>
        <w:t>for</w:t>
      </w:r>
      <w:proofErr w:type="gramEnd"/>
      <w:r w:rsidRPr="00301AC9">
        <w:rPr>
          <w:rFonts w:ascii="Arial" w:hAnsi="Arial" w:cs="Arial"/>
          <w:bCs/>
        </w:rPr>
        <w:t xml:space="preserve"> any reason based on discrimination of any kind, but does not include any act or omission arising only from, inherent in or incidental to lawful sanctions. (</w:t>
      </w:r>
      <w:proofErr w:type="gramStart"/>
      <w:r w:rsidRPr="00301AC9">
        <w:rPr>
          <w:rFonts w:ascii="Arial" w:hAnsi="Arial" w:cs="Arial"/>
          <w:bCs/>
        </w:rPr>
        <w:t>torture</w:t>
      </w:r>
      <w:proofErr w:type="gramEnd"/>
      <w:r w:rsidRPr="00301AC9">
        <w:rPr>
          <w:rFonts w:ascii="Arial" w:hAnsi="Arial" w:cs="Arial"/>
          <w:bCs/>
        </w:rPr>
        <w:t>)</w:t>
      </w:r>
    </w:p>
    <w:p w:rsidR="00EA6148" w:rsidRPr="00301AC9" w:rsidRDefault="00EA6148" w:rsidP="00EA6148">
      <w:pPr>
        <w:pStyle w:val="NormalWeb"/>
        <w:jc w:val="both"/>
        <w:rPr>
          <w:rFonts w:ascii="Arial" w:hAnsi="Arial" w:cs="Arial"/>
          <w:bCs/>
        </w:rPr>
      </w:pPr>
      <w:r w:rsidRPr="00301AC9">
        <w:rPr>
          <w:rFonts w:ascii="Arial" w:hAnsi="Arial" w:cs="Arial"/>
          <w:bCs/>
        </w:rPr>
        <w:t>Marginal note: No defence</w:t>
      </w:r>
    </w:p>
    <w:p w:rsidR="00EA6148" w:rsidRPr="00301AC9" w:rsidRDefault="00EA6148" w:rsidP="00EA6148">
      <w:pPr>
        <w:pStyle w:val="NormalWeb"/>
        <w:jc w:val="both"/>
        <w:rPr>
          <w:rFonts w:ascii="Arial" w:hAnsi="Arial" w:cs="Arial"/>
          <w:b/>
          <w:bCs/>
        </w:rPr>
      </w:pPr>
      <w:r w:rsidRPr="00301AC9">
        <w:rPr>
          <w:rFonts w:ascii="Arial" w:hAnsi="Arial" w:cs="Arial"/>
          <w:bCs/>
        </w:rPr>
        <w:t xml:space="preserve">(3) </w:t>
      </w:r>
      <w:r w:rsidRPr="00301AC9">
        <w:rPr>
          <w:rFonts w:ascii="Arial" w:hAnsi="Arial" w:cs="Arial"/>
          <w:b/>
          <w:bCs/>
        </w:rPr>
        <w:t>It is no defence to a charge under this section that the accused was ordered by a superior or a public authority to perform the act or omission that forms the subject-matter of the charge or that the act or omission is alleged to have been justified by exceptional circumstances, including a state of war, a threat of war, internal political instability or any other public emergency.</w:t>
      </w:r>
    </w:p>
    <w:p w:rsidR="00D22002" w:rsidRPr="00301AC9" w:rsidRDefault="00D22002" w:rsidP="00EA6148">
      <w:pPr>
        <w:autoSpaceDE w:val="0"/>
        <w:autoSpaceDN w:val="0"/>
        <w:adjustRightInd w:val="0"/>
        <w:spacing w:after="0" w:line="240" w:lineRule="auto"/>
        <w:jc w:val="both"/>
        <w:rPr>
          <w:rFonts w:ascii="Arial" w:hAnsi="Arial" w:cs="Arial"/>
          <w:b/>
          <w:color w:val="000000"/>
          <w:sz w:val="24"/>
          <w:szCs w:val="24"/>
        </w:rPr>
      </w:pPr>
      <w:r w:rsidRPr="00301AC9">
        <w:rPr>
          <w:rFonts w:ascii="Arial" w:hAnsi="Arial" w:cs="Arial"/>
          <w:b/>
          <w:color w:val="000000"/>
          <w:sz w:val="24"/>
          <w:szCs w:val="24"/>
        </w:rPr>
        <w:t>It is alleged in entirety, the Accused(s) have violated the Canadian Bill of Rights, R.S.C, 1985, Part I (1) &amp; (2) as below.</w:t>
      </w:r>
    </w:p>
    <w:p w:rsidR="00D22002" w:rsidRPr="00301AC9" w:rsidRDefault="00D22002" w:rsidP="00EA6148">
      <w:pPr>
        <w:autoSpaceDE w:val="0"/>
        <w:autoSpaceDN w:val="0"/>
        <w:adjustRightInd w:val="0"/>
        <w:spacing w:after="0" w:line="240" w:lineRule="auto"/>
        <w:jc w:val="both"/>
        <w:rPr>
          <w:rFonts w:ascii="Arial" w:hAnsi="Arial" w:cs="Arial"/>
          <w:b/>
          <w:color w:val="000000"/>
          <w:sz w:val="24"/>
          <w:szCs w:val="24"/>
        </w:rPr>
      </w:pPr>
    </w:p>
    <w:p w:rsidR="00D22002" w:rsidRPr="00301AC9" w:rsidRDefault="00D22002" w:rsidP="00D22002">
      <w:pPr>
        <w:pStyle w:val="marginalnote"/>
        <w:shd w:val="clear" w:color="auto" w:fill="FFFFFF"/>
        <w:spacing w:before="0" w:beforeAutospacing="0" w:after="0" w:afterAutospacing="0"/>
        <w:rPr>
          <w:rFonts w:ascii="Arial" w:hAnsi="Arial" w:cs="Arial"/>
          <w:b/>
          <w:bCs/>
          <w:color w:val="333333"/>
        </w:rPr>
      </w:pPr>
      <w:r w:rsidRPr="00301AC9">
        <w:rPr>
          <w:rFonts w:ascii="Arial" w:hAnsi="Arial" w:cs="Arial"/>
          <w:b/>
          <w:bCs/>
          <w:color w:val="333333"/>
        </w:rPr>
        <w:t>Recognition and declaration of rights and freedoms</w:t>
      </w:r>
    </w:p>
    <w:p w:rsidR="00D22002" w:rsidRPr="00301AC9" w:rsidRDefault="00D22002" w:rsidP="00D22002">
      <w:pPr>
        <w:pStyle w:val="section"/>
        <w:shd w:val="clear" w:color="auto" w:fill="FFFFFF"/>
        <w:spacing w:before="168" w:beforeAutospacing="0" w:after="120" w:afterAutospacing="0"/>
        <w:rPr>
          <w:rFonts w:ascii="Arial" w:hAnsi="Arial" w:cs="Arial"/>
          <w:color w:val="333333"/>
        </w:rPr>
      </w:pPr>
      <w:r w:rsidRPr="00301AC9">
        <w:rPr>
          <w:rStyle w:val="sectionlabel"/>
          <w:rFonts w:ascii="Arial" w:hAnsi="Arial" w:cs="Arial"/>
          <w:b/>
          <w:bCs/>
          <w:color w:val="000000"/>
        </w:rPr>
        <w:t>1</w:t>
      </w:r>
      <w:r w:rsidRPr="00301AC9">
        <w:rPr>
          <w:rFonts w:ascii="Arial" w:hAnsi="Arial" w:cs="Arial"/>
          <w:color w:val="333333"/>
        </w:rPr>
        <w:t> It is hereby recognized and declared that in Canada there have existed and shall continue to exist without discrimination by reason of race, national origin, colour, religion or sex, the following human rights and fundamental freedoms, namely,</w:t>
      </w:r>
    </w:p>
    <w:p w:rsidR="00D22002" w:rsidRPr="00301AC9" w:rsidRDefault="00D22002" w:rsidP="00D22002">
      <w:pPr>
        <w:pStyle w:val="paragraph"/>
        <w:numPr>
          <w:ilvl w:val="0"/>
          <w:numId w:val="2"/>
        </w:numPr>
        <w:shd w:val="clear" w:color="auto" w:fill="FFFFFF"/>
        <w:spacing w:before="168" w:beforeAutospacing="0" w:after="120" w:afterAutospacing="0"/>
        <w:ind w:left="1080"/>
        <w:rPr>
          <w:rFonts w:ascii="Arial" w:hAnsi="Arial" w:cs="Arial"/>
          <w:color w:val="333333"/>
        </w:rPr>
      </w:pPr>
      <w:r w:rsidRPr="00301AC9">
        <w:rPr>
          <w:rStyle w:val="lawlabel"/>
          <w:rFonts w:ascii="Arial" w:hAnsi="Arial" w:cs="Arial"/>
          <w:b/>
          <w:bCs/>
          <w:color w:val="000000"/>
        </w:rPr>
        <w:t>(a)</w:t>
      </w:r>
      <w:r w:rsidRPr="00301AC9">
        <w:rPr>
          <w:rFonts w:ascii="Arial" w:hAnsi="Arial" w:cs="Arial"/>
          <w:color w:val="333333"/>
        </w:rPr>
        <w:t> the right of the individual to life, liberty, security of the person and enjoyment of property, and the right not to be deprived thereof except by due process of law;</w:t>
      </w:r>
    </w:p>
    <w:p w:rsidR="00D22002" w:rsidRPr="00301AC9" w:rsidRDefault="00D22002" w:rsidP="00D22002">
      <w:pPr>
        <w:pStyle w:val="paragraph"/>
        <w:numPr>
          <w:ilvl w:val="0"/>
          <w:numId w:val="2"/>
        </w:numPr>
        <w:shd w:val="clear" w:color="auto" w:fill="FFFFFF"/>
        <w:spacing w:before="168" w:beforeAutospacing="0" w:after="120" w:afterAutospacing="0"/>
        <w:ind w:left="1080"/>
        <w:rPr>
          <w:rFonts w:ascii="Arial" w:hAnsi="Arial" w:cs="Arial"/>
          <w:color w:val="333333"/>
        </w:rPr>
      </w:pPr>
      <w:r w:rsidRPr="00301AC9">
        <w:rPr>
          <w:rStyle w:val="lawlabel"/>
          <w:rFonts w:ascii="Arial" w:hAnsi="Arial" w:cs="Arial"/>
          <w:b/>
          <w:bCs/>
          <w:color w:val="000000"/>
        </w:rPr>
        <w:t>(b)</w:t>
      </w:r>
      <w:r w:rsidRPr="00301AC9">
        <w:rPr>
          <w:rFonts w:ascii="Arial" w:hAnsi="Arial" w:cs="Arial"/>
          <w:color w:val="333333"/>
        </w:rPr>
        <w:t> the right of the individual to equality before the law and the protection of the law;</w:t>
      </w:r>
    </w:p>
    <w:p w:rsidR="00D22002" w:rsidRPr="00301AC9" w:rsidRDefault="00D22002" w:rsidP="00D22002">
      <w:pPr>
        <w:pStyle w:val="paragraph"/>
        <w:numPr>
          <w:ilvl w:val="0"/>
          <w:numId w:val="2"/>
        </w:numPr>
        <w:shd w:val="clear" w:color="auto" w:fill="FFFFFF"/>
        <w:spacing w:before="168" w:beforeAutospacing="0" w:after="120" w:afterAutospacing="0"/>
        <w:ind w:left="1080"/>
        <w:rPr>
          <w:rFonts w:ascii="Arial" w:hAnsi="Arial" w:cs="Arial"/>
          <w:color w:val="333333"/>
        </w:rPr>
      </w:pPr>
      <w:r w:rsidRPr="00301AC9">
        <w:rPr>
          <w:rStyle w:val="lawlabel"/>
          <w:rFonts w:ascii="Arial" w:hAnsi="Arial" w:cs="Arial"/>
          <w:b/>
          <w:bCs/>
          <w:color w:val="000000"/>
        </w:rPr>
        <w:t>(c)</w:t>
      </w:r>
      <w:r w:rsidRPr="00301AC9">
        <w:rPr>
          <w:rFonts w:ascii="Arial" w:hAnsi="Arial" w:cs="Arial"/>
          <w:color w:val="333333"/>
        </w:rPr>
        <w:t> freedom of religion;</w:t>
      </w:r>
    </w:p>
    <w:p w:rsidR="00D22002" w:rsidRPr="00301AC9" w:rsidRDefault="00D22002" w:rsidP="00D22002">
      <w:pPr>
        <w:pStyle w:val="paragraph"/>
        <w:numPr>
          <w:ilvl w:val="0"/>
          <w:numId w:val="2"/>
        </w:numPr>
        <w:shd w:val="clear" w:color="auto" w:fill="FFFFFF"/>
        <w:spacing w:before="168" w:beforeAutospacing="0" w:after="120" w:afterAutospacing="0"/>
        <w:ind w:left="1080"/>
        <w:rPr>
          <w:rFonts w:ascii="Arial" w:hAnsi="Arial" w:cs="Arial"/>
          <w:color w:val="333333"/>
        </w:rPr>
      </w:pPr>
      <w:r w:rsidRPr="00301AC9">
        <w:rPr>
          <w:rStyle w:val="lawlabel"/>
          <w:rFonts w:ascii="Arial" w:hAnsi="Arial" w:cs="Arial"/>
          <w:b/>
          <w:bCs/>
          <w:color w:val="000000"/>
        </w:rPr>
        <w:t>(d)</w:t>
      </w:r>
      <w:r w:rsidRPr="00301AC9">
        <w:rPr>
          <w:rFonts w:ascii="Arial" w:hAnsi="Arial" w:cs="Arial"/>
          <w:color w:val="333333"/>
        </w:rPr>
        <w:t> freedom of speech;</w:t>
      </w:r>
    </w:p>
    <w:p w:rsidR="00D22002" w:rsidRPr="00301AC9" w:rsidRDefault="00D22002" w:rsidP="00D22002">
      <w:pPr>
        <w:pStyle w:val="paragraph"/>
        <w:numPr>
          <w:ilvl w:val="0"/>
          <w:numId w:val="2"/>
        </w:numPr>
        <w:shd w:val="clear" w:color="auto" w:fill="FFFFFF"/>
        <w:spacing w:before="168" w:beforeAutospacing="0" w:after="120" w:afterAutospacing="0"/>
        <w:ind w:left="1080"/>
        <w:rPr>
          <w:rFonts w:ascii="Arial" w:hAnsi="Arial" w:cs="Arial"/>
          <w:color w:val="333333"/>
        </w:rPr>
      </w:pPr>
      <w:r w:rsidRPr="00301AC9">
        <w:rPr>
          <w:rStyle w:val="lawlabel"/>
          <w:rFonts w:ascii="Arial" w:hAnsi="Arial" w:cs="Arial"/>
          <w:b/>
          <w:bCs/>
          <w:color w:val="000000"/>
        </w:rPr>
        <w:t>(e)</w:t>
      </w:r>
      <w:r w:rsidRPr="00301AC9">
        <w:rPr>
          <w:rFonts w:ascii="Arial" w:hAnsi="Arial" w:cs="Arial"/>
          <w:color w:val="333333"/>
        </w:rPr>
        <w:t> freedom of assembly and association; and</w:t>
      </w:r>
    </w:p>
    <w:p w:rsidR="00D22002" w:rsidRPr="00301AC9" w:rsidRDefault="00D22002" w:rsidP="00D22002">
      <w:pPr>
        <w:pStyle w:val="paragraph"/>
        <w:numPr>
          <w:ilvl w:val="0"/>
          <w:numId w:val="2"/>
        </w:numPr>
        <w:shd w:val="clear" w:color="auto" w:fill="FFFFFF"/>
        <w:spacing w:before="168" w:beforeAutospacing="0" w:after="120" w:afterAutospacing="0"/>
        <w:ind w:left="1080"/>
        <w:rPr>
          <w:rFonts w:ascii="Arial" w:hAnsi="Arial" w:cs="Arial"/>
          <w:color w:val="333333"/>
        </w:rPr>
      </w:pPr>
      <w:r w:rsidRPr="00301AC9">
        <w:rPr>
          <w:rStyle w:val="lawlabel"/>
          <w:rFonts w:ascii="Arial" w:hAnsi="Arial" w:cs="Arial"/>
          <w:b/>
          <w:bCs/>
          <w:color w:val="000000"/>
        </w:rPr>
        <w:t>(f)</w:t>
      </w:r>
      <w:r w:rsidRPr="00301AC9">
        <w:rPr>
          <w:rFonts w:ascii="Arial" w:hAnsi="Arial" w:cs="Arial"/>
          <w:color w:val="333333"/>
        </w:rPr>
        <w:t> </w:t>
      </w:r>
      <w:proofErr w:type="gramStart"/>
      <w:r w:rsidRPr="00301AC9">
        <w:rPr>
          <w:rFonts w:ascii="Arial" w:hAnsi="Arial" w:cs="Arial"/>
          <w:color w:val="333333"/>
        </w:rPr>
        <w:t>freedom</w:t>
      </w:r>
      <w:proofErr w:type="gramEnd"/>
      <w:r w:rsidRPr="00301AC9">
        <w:rPr>
          <w:rFonts w:ascii="Arial" w:hAnsi="Arial" w:cs="Arial"/>
          <w:color w:val="333333"/>
        </w:rPr>
        <w:t xml:space="preserve"> of the press.</w:t>
      </w:r>
    </w:p>
    <w:p w:rsidR="00D22002" w:rsidRPr="00301AC9" w:rsidRDefault="00D22002" w:rsidP="00D22002">
      <w:pPr>
        <w:pStyle w:val="marginalnote"/>
        <w:shd w:val="clear" w:color="auto" w:fill="FFFFFF"/>
        <w:spacing w:before="0" w:beforeAutospacing="0" w:after="0" w:afterAutospacing="0"/>
        <w:rPr>
          <w:rFonts w:ascii="Arial" w:hAnsi="Arial" w:cs="Arial"/>
          <w:b/>
          <w:bCs/>
          <w:color w:val="333333"/>
        </w:rPr>
      </w:pPr>
      <w:r w:rsidRPr="00301AC9">
        <w:rPr>
          <w:rFonts w:ascii="Arial" w:hAnsi="Arial" w:cs="Arial"/>
          <w:b/>
          <w:bCs/>
          <w:color w:val="333333"/>
        </w:rPr>
        <w:t>Construction of law</w:t>
      </w:r>
    </w:p>
    <w:p w:rsidR="00D22002" w:rsidRPr="00301AC9" w:rsidRDefault="00D22002" w:rsidP="00D22002">
      <w:pPr>
        <w:pStyle w:val="section"/>
        <w:shd w:val="clear" w:color="auto" w:fill="FFFFFF"/>
        <w:spacing w:before="168" w:beforeAutospacing="0" w:after="120" w:afterAutospacing="0"/>
        <w:rPr>
          <w:rFonts w:ascii="Arial" w:hAnsi="Arial" w:cs="Arial"/>
          <w:color w:val="333333"/>
        </w:rPr>
      </w:pPr>
      <w:r w:rsidRPr="00301AC9">
        <w:rPr>
          <w:rStyle w:val="sectionlabel"/>
          <w:rFonts w:ascii="Arial" w:hAnsi="Arial" w:cs="Arial"/>
          <w:b/>
          <w:bCs/>
          <w:color w:val="000000"/>
        </w:rPr>
        <w:t>2</w:t>
      </w:r>
      <w:r w:rsidRPr="00301AC9">
        <w:rPr>
          <w:rFonts w:ascii="Arial" w:hAnsi="Arial" w:cs="Arial"/>
          <w:color w:val="333333"/>
        </w:rPr>
        <w:t> Every law of Canada shall, unless it is expressly declared by an Act of the Parliament of Canada that it shall operate notwithstanding the </w:t>
      </w:r>
      <w:hyperlink r:id="rId17" w:history="1">
        <w:r w:rsidRPr="00301AC9">
          <w:rPr>
            <w:rStyle w:val="Hyperlink"/>
            <w:rFonts w:ascii="Arial" w:hAnsi="Arial" w:cs="Arial"/>
            <w:i/>
            <w:iCs/>
            <w:color w:val="295376"/>
          </w:rPr>
          <w:t>Canadian Bill of Rights</w:t>
        </w:r>
      </w:hyperlink>
      <w:r w:rsidRPr="00301AC9">
        <w:rPr>
          <w:rFonts w:ascii="Arial" w:hAnsi="Arial" w:cs="Arial"/>
          <w:color w:val="333333"/>
        </w:rPr>
        <w:t>, be so construed and applied as not to abrogate, abridge or infringe or to authorize the abrogation, abridgment or infringement of any of the rights or freedoms herein recognized and declared, and in particular, no law of Canada shall be construed or applied so as to</w:t>
      </w:r>
    </w:p>
    <w:p w:rsidR="00D22002" w:rsidRPr="00301AC9" w:rsidRDefault="00D22002" w:rsidP="00D22002">
      <w:pPr>
        <w:pStyle w:val="paragraph"/>
        <w:numPr>
          <w:ilvl w:val="0"/>
          <w:numId w:val="3"/>
        </w:numPr>
        <w:shd w:val="clear" w:color="auto" w:fill="FFFFFF"/>
        <w:spacing w:before="168" w:beforeAutospacing="0" w:after="120" w:afterAutospacing="0"/>
        <w:ind w:left="1080"/>
        <w:rPr>
          <w:rFonts w:ascii="Arial" w:hAnsi="Arial" w:cs="Arial"/>
          <w:color w:val="333333"/>
        </w:rPr>
      </w:pPr>
      <w:r w:rsidRPr="00301AC9">
        <w:rPr>
          <w:rStyle w:val="lawlabel"/>
          <w:rFonts w:ascii="Arial" w:hAnsi="Arial" w:cs="Arial"/>
          <w:b/>
          <w:bCs/>
          <w:color w:val="000000"/>
        </w:rPr>
        <w:t>(a)</w:t>
      </w:r>
      <w:r w:rsidRPr="00301AC9">
        <w:rPr>
          <w:rFonts w:ascii="Arial" w:hAnsi="Arial" w:cs="Arial"/>
          <w:color w:val="333333"/>
        </w:rPr>
        <w:t> authorize or effect the arbitrary detention, imprisonment or exile of any person;</w:t>
      </w:r>
    </w:p>
    <w:p w:rsidR="00D22002" w:rsidRPr="00301AC9" w:rsidRDefault="00D22002" w:rsidP="00D22002">
      <w:pPr>
        <w:pStyle w:val="paragraph"/>
        <w:numPr>
          <w:ilvl w:val="0"/>
          <w:numId w:val="3"/>
        </w:numPr>
        <w:shd w:val="clear" w:color="auto" w:fill="FFFFFF"/>
        <w:spacing w:before="168" w:beforeAutospacing="0" w:after="120" w:afterAutospacing="0"/>
        <w:ind w:left="1080"/>
        <w:rPr>
          <w:rFonts w:ascii="Arial" w:hAnsi="Arial" w:cs="Arial"/>
          <w:color w:val="333333"/>
        </w:rPr>
      </w:pPr>
      <w:r w:rsidRPr="00301AC9">
        <w:rPr>
          <w:rStyle w:val="lawlabel"/>
          <w:rFonts w:ascii="Arial" w:hAnsi="Arial" w:cs="Arial"/>
          <w:b/>
          <w:bCs/>
          <w:color w:val="000000"/>
        </w:rPr>
        <w:t>(b)</w:t>
      </w:r>
      <w:r w:rsidRPr="00301AC9">
        <w:rPr>
          <w:rFonts w:ascii="Arial" w:hAnsi="Arial" w:cs="Arial"/>
          <w:color w:val="333333"/>
        </w:rPr>
        <w:t> impose or authorize the imposition of cruel and unusual treatment or punishment;</w:t>
      </w:r>
    </w:p>
    <w:p w:rsidR="00D22002" w:rsidRPr="00301AC9" w:rsidRDefault="00D22002" w:rsidP="00D22002">
      <w:pPr>
        <w:pStyle w:val="paragraph"/>
        <w:numPr>
          <w:ilvl w:val="0"/>
          <w:numId w:val="3"/>
        </w:numPr>
        <w:shd w:val="clear" w:color="auto" w:fill="FFFFFF"/>
        <w:spacing w:before="168" w:beforeAutospacing="0" w:after="120" w:afterAutospacing="0"/>
        <w:ind w:left="1080"/>
        <w:rPr>
          <w:rFonts w:ascii="Arial" w:hAnsi="Arial" w:cs="Arial"/>
          <w:color w:val="333333"/>
        </w:rPr>
      </w:pPr>
      <w:r w:rsidRPr="00301AC9">
        <w:rPr>
          <w:rStyle w:val="lawlabel"/>
          <w:rFonts w:ascii="Arial" w:hAnsi="Arial" w:cs="Arial"/>
          <w:b/>
          <w:bCs/>
          <w:color w:val="000000"/>
        </w:rPr>
        <w:t>(c)</w:t>
      </w:r>
      <w:r w:rsidRPr="00301AC9">
        <w:rPr>
          <w:rFonts w:ascii="Arial" w:hAnsi="Arial" w:cs="Arial"/>
          <w:color w:val="333333"/>
        </w:rPr>
        <w:t> deprive a person who has been arrested or detained</w:t>
      </w:r>
    </w:p>
    <w:p w:rsidR="00D22002" w:rsidRPr="00301AC9" w:rsidRDefault="00D22002" w:rsidP="00D22002">
      <w:pPr>
        <w:pStyle w:val="subparagraph"/>
        <w:numPr>
          <w:ilvl w:val="1"/>
          <w:numId w:val="3"/>
        </w:numPr>
        <w:shd w:val="clear" w:color="auto" w:fill="FFFFFF"/>
        <w:spacing w:before="168" w:beforeAutospacing="0" w:after="120" w:afterAutospacing="0"/>
        <w:ind w:left="2160"/>
        <w:rPr>
          <w:rFonts w:ascii="Arial" w:hAnsi="Arial" w:cs="Arial"/>
          <w:color w:val="333333"/>
        </w:rPr>
      </w:pPr>
      <w:r w:rsidRPr="00301AC9">
        <w:rPr>
          <w:rStyle w:val="lawlabel"/>
          <w:rFonts w:ascii="Arial" w:hAnsi="Arial" w:cs="Arial"/>
          <w:b/>
          <w:bCs/>
          <w:color w:val="000000"/>
        </w:rPr>
        <w:t>(i)</w:t>
      </w:r>
      <w:r w:rsidRPr="00301AC9">
        <w:rPr>
          <w:rFonts w:ascii="Arial" w:hAnsi="Arial" w:cs="Arial"/>
          <w:color w:val="333333"/>
        </w:rPr>
        <w:t> of the right to be informed promptly of the reason for his arrest or detention,</w:t>
      </w:r>
    </w:p>
    <w:p w:rsidR="00D22002" w:rsidRPr="00301AC9" w:rsidRDefault="00D22002" w:rsidP="00D22002">
      <w:pPr>
        <w:pStyle w:val="subparagraph"/>
        <w:numPr>
          <w:ilvl w:val="1"/>
          <w:numId w:val="3"/>
        </w:numPr>
        <w:shd w:val="clear" w:color="auto" w:fill="FFFFFF"/>
        <w:spacing w:before="168" w:beforeAutospacing="0" w:after="120" w:afterAutospacing="0"/>
        <w:ind w:left="2160"/>
        <w:rPr>
          <w:rFonts w:ascii="Arial" w:hAnsi="Arial" w:cs="Arial"/>
          <w:color w:val="333333"/>
        </w:rPr>
      </w:pPr>
      <w:r w:rsidRPr="00301AC9">
        <w:rPr>
          <w:rStyle w:val="lawlabel"/>
          <w:rFonts w:ascii="Arial" w:hAnsi="Arial" w:cs="Arial"/>
          <w:b/>
          <w:bCs/>
          <w:color w:val="000000"/>
        </w:rPr>
        <w:t>(ii)</w:t>
      </w:r>
      <w:r w:rsidRPr="00301AC9">
        <w:rPr>
          <w:rFonts w:ascii="Arial" w:hAnsi="Arial" w:cs="Arial"/>
          <w:color w:val="333333"/>
        </w:rPr>
        <w:t> of the right to retain and instruct counsel without delay, or</w:t>
      </w:r>
    </w:p>
    <w:p w:rsidR="00D22002" w:rsidRPr="00301AC9" w:rsidRDefault="00D22002" w:rsidP="00D22002">
      <w:pPr>
        <w:pStyle w:val="subparagraph"/>
        <w:numPr>
          <w:ilvl w:val="1"/>
          <w:numId w:val="3"/>
        </w:numPr>
        <w:shd w:val="clear" w:color="auto" w:fill="FFFFFF"/>
        <w:spacing w:before="168" w:beforeAutospacing="0" w:after="120" w:afterAutospacing="0"/>
        <w:ind w:left="2160"/>
        <w:rPr>
          <w:rFonts w:ascii="Arial" w:hAnsi="Arial" w:cs="Arial"/>
          <w:color w:val="333333"/>
        </w:rPr>
      </w:pPr>
      <w:r w:rsidRPr="00301AC9">
        <w:rPr>
          <w:rStyle w:val="lawlabel"/>
          <w:rFonts w:ascii="Arial" w:hAnsi="Arial" w:cs="Arial"/>
          <w:b/>
          <w:bCs/>
          <w:color w:val="000000"/>
        </w:rPr>
        <w:t>(iii)</w:t>
      </w:r>
      <w:r w:rsidRPr="00301AC9">
        <w:rPr>
          <w:rFonts w:ascii="Arial" w:hAnsi="Arial" w:cs="Arial"/>
          <w:color w:val="333333"/>
        </w:rPr>
        <w:t> of the remedy by way of </w:t>
      </w:r>
      <w:r w:rsidRPr="00301AC9">
        <w:rPr>
          <w:rStyle w:val="otherlang"/>
          <w:rFonts w:ascii="Arial" w:hAnsi="Arial" w:cs="Arial"/>
          <w:i/>
          <w:iCs/>
          <w:color w:val="333333"/>
          <w:lang w:val="la-Latn"/>
        </w:rPr>
        <w:t>habeas corpus</w:t>
      </w:r>
      <w:r w:rsidRPr="00301AC9">
        <w:rPr>
          <w:rFonts w:ascii="Arial" w:hAnsi="Arial" w:cs="Arial"/>
          <w:color w:val="333333"/>
        </w:rPr>
        <w:t> for the determination of the validity of his detention and for his release if the detention is not lawful;</w:t>
      </w:r>
    </w:p>
    <w:p w:rsidR="00D22002" w:rsidRPr="00301AC9" w:rsidRDefault="00D22002" w:rsidP="00D22002">
      <w:pPr>
        <w:pStyle w:val="paragraph"/>
        <w:numPr>
          <w:ilvl w:val="0"/>
          <w:numId w:val="3"/>
        </w:numPr>
        <w:shd w:val="clear" w:color="auto" w:fill="FFFFFF"/>
        <w:spacing w:before="168" w:beforeAutospacing="0" w:after="120" w:afterAutospacing="0"/>
        <w:ind w:left="1080"/>
        <w:rPr>
          <w:rFonts w:ascii="Arial" w:hAnsi="Arial" w:cs="Arial"/>
          <w:color w:val="333333"/>
        </w:rPr>
      </w:pPr>
      <w:r w:rsidRPr="00301AC9">
        <w:rPr>
          <w:rStyle w:val="lawlabel"/>
          <w:rFonts w:ascii="Arial" w:hAnsi="Arial" w:cs="Arial"/>
          <w:b/>
          <w:bCs/>
          <w:color w:val="000000"/>
        </w:rPr>
        <w:t>(d)</w:t>
      </w:r>
      <w:r w:rsidRPr="00301AC9">
        <w:rPr>
          <w:rFonts w:ascii="Arial" w:hAnsi="Arial" w:cs="Arial"/>
          <w:color w:val="333333"/>
        </w:rPr>
        <w:t> authorize a court, tribunal, commission, board or other authority to compel a person to give evidence if he is denied counsel, protection against self crimination or other constitutional safeguards;</w:t>
      </w:r>
    </w:p>
    <w:p w:rsidR="00D22002" w:rsidRPr="00301AC9" w:rsidRDefault="00D22002" w:rsidP="00D22002">
      <w:pPr>
        <w:pStyle w:val="paragraph"/>
        <w:numPr>
          <w:ilvl w:val="0"/>
          <w:numId w:val="3"/>
        </w:numPr>
        <w:shd w:val="clear" w:color="auto" w:fill="FFFFFF"/>
        <w:spacing w:before="168" w:beforeAutospacing="0" w:after="120" w:afterAutospacing="0"/>
        <w:ind w:left="1080"/>
        <w:rPr>
          <w:rFonts w:ascii="Arial" w:hAnsi="Arial" w:cs="Arial"/>
          <w:color w:val="333333"/>
        </w:rPr>
      </w:pPr>
      <w:r w:rsidRPr="00301AC9">
        <w:rPr>
          <w:rStyle w:val="lawlabel"/>
          <w:rFonts w:ascii="Arial" w:hAnsi="Arial" w:cs="Arial"/>
          <w:b/>
          <w:bCs/>
          <w:color w:val="000000"/>
        </w:rPr>
        <w:t>(e)</w:t>
      </w:r>
      <w:r w:rsidRPr="00301AC9">
        <w:rPr>
          <w:rFonts w:ascii="Arial" w:hAnsi="Arial" w:cs="Arial"/>
          <w:color w:val="333333"/>
        </w:rPr>
        <w:t> deprive a person of the right to a fair hearing in accordance with the principles of fundamental justice for the determination of his rights and obligations;</w:t>
      </w:r>
    </w:p>
    <w:p w:rsidR="00D22002" w:rsidRPr="00301AC9" w:rsidRDefault="00D22002" w:rsidP="00D22002">
      <w:pPr>
        <w:pStyle w:val="paragraph"/>
        <w:numPr>
          <w:ilvl w:val="0"/>
          <w:numId w:val="3"/>
        </w:numPr>
        <w:shd w:val="clear" w:color="auto" w:fill="FFFFFF"/>
        <w:spacing w:before="168" w:beforeAutospacing="0" w:after="120" w:afterAutospacing="0"/>
        <w:ind w:left="1080"/>
        <w:rPr>
          <w:rFonts w:ascii="Arial" w:hAnsi="Arial" w:cs="Arial"/>
          <w:color w:val="333333"/>
        </w:rPr>
      </w:pPr>
      <w:r w:rsidRPr="00301AC9">
        <w:rPr>
          <w:rStyle w:val="lawlabel"/>
          <w:rFonts w:ascii="Arial" w:hAnsi="Arial" w:cs="Arial"/>
          <w:b/>
          <w:bCs/>
          <w:color w:val="000000"/>
        </w:rPr>
        <w:t>(f)</w:t>
      </w:r>
      <w:r w:rsidRPr="00301AC9">
        <w:rPr>
          <w:rFonts w:ascii="Arial" w:hAnsi="Arial" w:cs="Arial"/>
          <w:color w:val="333333"/>
        </w:rPr>
        <w:t> deprive a person charged with a criminal offence of the right to be presumed innocent until proved guilty according to law in a fair and public hearing by an independent and impartial tribunal, or of the right to reasonable bail without just cause; or</w:t>
      </w:r>
    </w:p>
    <w:p w:rsidR="00D22002" w:rsidRPr="00301AC9" w:rsidRDefault="00D22002" w:rsidP="00D22002">
      <w:pPr>
        <w:pStyle w:val="paragraph"/>
        <w:numPr>
          <w:ilvl w:val="0"/>
          <w:numId w:val="3"/>
        </w:numPr>
        <w:shd w:val="clear" w:color="auto" w:fill="FFFFFF"/>
        <w:spacing w:before="168" w:beforeAutospacing="0" w:after="120" w:afterAutospacing="0"/>
        <w:ind w:left="1080"/>
        <w:rPr>
          <w:rFonts w:ascii="Arial" w:hAnsi="Arial" w:cs="Arial"/>
          <w:color w:val="333333"/>
        </w:rPr>
      </w:pPr>
      <w:r w:rsidRPr="00301AC9">
        <w:rPr>
          <w:rStyle w:val="lawlabel"/>
          <w:rFonts w:ascii="Arial" w:hAnsi="Arial" w:cs="Arial"/>
          <w:b/>
          <w:bCs/>
          <w:color w:val="000000"/>
        </w:rPr>
        <w:t>(g)</w:t>
      </w:r>
      <w:r w:rsidRPr="00301AC9">
        <w:rPr>
          <w:rFonts w:ascii="Arial" w:hAnsi="Arial" w:cs="Arial"/>
          <w:color w:val="333333"/>
        </w:rPr>
        <w:t> </w:t>
      </w:r>
      <w:proofErr w:type="gramStart"/>
      <w:r w:rsidRPr="00301AC9">
        <w:rPr>
          <w:rFonts w:ascii="Arial" w:hAnsi="Arial" w:cs="Arial"/>
          <w:color w:val="333333"/>
        </w:rPr>
        <w:t>deprive</w:t>
      </w:r>
      <w:proofErr w:type="gramEnd"/>
      <w:r w:rsidRPr="00301AC9">
        <w:rPr>
          <w:rFonts w:ascii="Arial" w:hAnsi="Arial" w:cs="Arial"/>
          <w:color w:val="333333"/>
        </w:rPr>
        <w:t xml:space="preserve"> a person of the right to the assistance of an interpreter in any proceedings in which he is involved or in which he is a party or a witness, before a court, commission, board or other tribunal, if he does not understand or speak the language in which such proceedings are conducted.</w:t>
      </w:r>
    </w:p>
    <w:p w:rsidR="00D22002" w:rsidRPr="00301AC9" w:rsidRDefault="00D22002" w:rsidP="00EA6148">
      <w:pPr>
        <w:autoSpaceDE w:val="0"/>
        <w:autoSpaceDN w:val="0"/>
        <w:adjustRightInd w:val="0"/>
        <w:spacing w:after="0" w:line="240" w:lineRule="auto"/>
        <w:jc w:val="both"/>
        <w:rPr>
          <w:rFonts w:ascii="Arial" w:hAnsi="Arial" w:cs="Arial"/>
          <w:b/>
          <w:color w:val="000000"/>
          <w:sz w:val="24"/>
          <w:szCs w:val="24"/>
        </w:rPr>
      </w:pPr>
    </w:p>
    <w:p w:rsidR="00EA6148" w:rsidRDefault="00867E6C" w:rsidP="00EA6148">
      <w:pPr>
        <w:autoSpaceDE w:val="0"/>
        <w:autoSpaceDN w:val="0"/>
        <w:adjustRightInd w:val="0"/>
        <w:spacing w:after="0" w:line="240" w:lineRule="auto"/>
        <w:jc w:val="both"/>
        <w:rPr>
          <w:rFonts w:ascii="Arial" w:hAnsi="Arial" w:cs="Arial"/>
          <w:b/>
          <w:color w:val="000000"/>
          <w:sz w:val="24"/>
          <w:szCs w:val="24"/>
        </w:rPr>
      </w:pPr>
      <w:r w:rsidRPr="00301AC9">
        <w:rPr>
          <w:rFonts w:ascii="Arial" w:hAnsi="Arial" w:cs="Arial"/>
          <w:b/>
          <w:color w:val="000000"/>
          <w:sz w:val="24"/>
          <w:szCs w:val="24"/>
        </w:rPr>
        <w:t xml:space="preserve">It is alleged the Accused(s) have </w:t>
      </w:r>
      <w:r w:rsidR="000A4D3E">
        <w:rPr>
          <w:rFonts w:ascii="Arial" w:hAnsi="Arial" w:cs="Arial"/>
          <w:b/>
          <w:color w:val="000000"/>
          <w:sz w:val="24"/>
          <w:szCs w:val="24"/>
        </w:rPr>
        <w:t xml:space="preserve">violated </w:t>
      </w:r>
      <w:r w:rsidRPr="00301AC9">
        <w:rPr>
          <w:rFonts w:ascii="Arial" w:hAnsi="Arial" w:cs="Arial"/>
          <w:b/>
          <w:color w:val="000000"/>
          <w:sz w:val="24"/>
          <w:szCs w:val="24"/>
        </w:rPr>
        <w:t xml:space="preserve">and are in violation of numerous Sections of the Constitution Act, 1982 C.11 R.S.C 1985 – and specifically Part I, </w:t>
      </w:r>
      <w:r w:rsidR="00D22002" w:rsidRPr="00301AC9">
        <w:rPr>
          <w:rFonts w:ascii="Arial" w:hAnsi="Arial" w:cs="Arial"/>
          <w:b/>
          <w:color w:val="000000"/>
          <w:sz w:val="24"/>
          <w:szCs w:val="24"/>
        </w:rPr>
        <w:t xml:space="preserve">The </w:t>
      </w:r>
      <w:r w:rsidR="00EA6148" w:rsidRPr="00301AC9">
        <w:rPr>
          <w:rFonts w:ascii="Arial" w:hAnsi="Arial" w:cs="Arial"/>
          <w:b/>
          <w:color w:val="000000"/>
          <w:sz w:val="24"/>
          <w:szCs w:val="24"/>
        </w:rPr>
        <w:t>Canadian Charter of Rights and Freedoms</w:t>
      </w:r>
    </w:p>
    <w:p w:rsidR="00CA12B5" w:rsidRPr="00301AC9" w:rsidRDefault="00CA12B5" w:rsidP="00EA6148">
      <w:pPr>
        <w:autoSpaceDE w:val="0"/>
        <w:autoSpaceDN w:val="0"/>
        <w:adjustRightInd w:val="0"/>
        <w:spacing w:after="0" w:line="240" w:lineRule="auto"/>
        <w:jc w:val="both"/>
        <w:rPr>
          <w:rFonts w:ascii="Arial" w:hAnsi="Arial" w:cs="Arial"/>
          <w:b/>
          <w:color w:val="000000"/>
          <w:sz w:val="24"/>
          <w:szCs w:val="24"/>
        </w:rPr>
      </w:pPr>
    </w:p>
    <w:p w:rsidR="00EA6148" w:rsidRPr="00301AC9" w:rsidRDefault="00CA12B5" w:rsidP="00EA614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accused(s) appear</w:t>
      </w:r>
      <w:r w:rsidR="00D22002" w:rsidRPr="00301AC9">
        <w:rPr>
          <w:rFonts w:ascii="Arial" w:hAnsi="Arial" w:cs="Arial"/>
          <w:sz w:val="24"/>
          <w:szCs w:val="24"/>
        </w:rPr>
        <w:t xml:space="preserve"> to be disobeying the Constitution Act, 1982, in particular, sections 1, 2, 6, 7, 8, 9, 12, 15, 26, </w:t>
      </w:r>
      <w:r w:rsidR="00867E6C" w:rsidRPr="00301AC9">
        <w:rPr>
          <w:rFonts w:ascii="Arial" w:hAnsi="Arial" w:cs="Arial"/>
          <w:sz w:val="24"/>
          <w:szCs w:val="24"/>
        </w:rPr>
        <w:t xml:space="preserve">and </w:t>
      </w:r>
      <w:r w:rsidR="00D22002" w:rsidRPr="00301AC9">
        <w:rPr>
          <w:rFonts w:ascii="Arial" w:hAnsi="Arial" w:cs="Arial"/>
          <w:sz w:val="24"/>
          <w:szCs w:val="24"/>
        </w:rPr>
        <w:t xml:space="preserve">31. </w:t>
      </w:r>
    </w:p>
    <w:p w:rsidR="00867E6C" w:rsidRPr="00301AC9" w:rsidRDefault="00867E6C" w:rsidP="00EA6148">
      <w:pPr>
        <w:autoSpaceDE w:val="0"/>
        <w:autoSpaceDN w:val="0"/>
        <w:adjustRightInd w:val="0"/>
        <w:spacing w:after="0" w:line="240" w:lineRule="auto"/>
        <w:jc w:val="both"/>
        <w:rPr>
          <w:rFonts w:ascii="Arial" w:hAnsi="Arial" w:cs="Arial"/>
          <w:sz w:val="24"/>
          <w:szCs w:val="24"/>
        </w:rPr>
      </w:pPr>
    </w:p>
    <w:p w:rsidR="00867E6C" w:rsidRPr="00301AC9" w:rsidRDefault="00867E6C" w:rsidP="00EA6148">
      <w:pPr>
        <w:autoSpaceDE w:val="0"/>
        <w:autoSpaceDN w:val="0"/>
        <w:adjustRightInd w:val="0"/>
        <w:spacing w:after="0" w:line="240" w:lineRule="auto"/>
        <w:jc w:val="both"/>
        <w:rPr>
          <w:rFonts w:ascii="Arial" w:hAnsi="Arial" w:cs="Arial"/>
          <w:sz w:val="24"/>
          <w:szCs w:val="24"/>
        </w:rPr>
      </w:pPr>
      <w:r w:rsidRPr="00301AC9">
        <w:rPr>
          <w:rFonts w:ascii="Arial" w:hAnsi="Arial" w:cs="Arial"/>
          <w:sz w:val="24"/>
          <w:szCs w:val="24"/>
        </w:rPr>
        <w:t xml:space="preserve">Section 1- Rights and Freedoms in Canada – The Canadian Charter </w:t>
      </w:r>
    </w:p>
    <w:p w:rsidR="00867E6C" w:rsidRPr="00301AC9" w:rsidRDefault="00867E6C" w:rsidP="00EA6148">
      <w:pPr>
        <w:autoSpaceDE w:val="0"/>
        <w:autoSpaceDN w:val="0"/>
        <w:adjustRightInd w:val="0"/>
        <w:spacing w:after="0" w:line="240" w:lineRule="auto"/>
        <w:jc w:val="both"/>
        <w:rPr>
          <w:rFonts w:ascii="Arial" w:hAnsi="Arial" w:cs="Arial"/>
          <w:color w:val="000000"/>
          <w:sz w:val="24"/>
          <w:szCs w:val="24"/>
        </w:rPr>
      </w:pPr>
    </w:p>
    <w:p w:rsidR="00D04190" w:rsidRPr="000A4D3E" w:rsidRDefault="00EA6148" w:rsidP="00EA6148">
      <w:pPr>
        <w:autoSpaceDE w:val="0"/>
        <w:autoSpaceDN w:val="0"/>
        <w:adjustRightInd w:val="0"/>
        <w:spacing w:after="0" w:line="240" w:lineRule="auto"/>
        <w:jc w:val="both"/>
        <w:rPr>
          <w:rFonts w:ascii="Arial" w:hAnsi="Arial" w:cs="Arial"/>
          <w:sz w:val="24"/>
          <w:szCs w:val="24"/>
        </w:rPr>
      </w:pPr>
      <w:proofErr w:type="gramStart"/>
      <w:r w:rsidRPr="000A4D3E">
        <w:rPr>
          <w:rFonts w:ascii="Arial" w:hAnsi="Arial" w:cs="Arial"/>
          <w:sz w:val="24"/>
          <w:szCs w:val="24"/>
        </w:rPr>
        <w:t>Section 2.</w:t>
      </w:r>
      <w:proofErr w:type="gramEnd"/>
      <w:r w:rsidRPr="000A4D3E">
        <w:rPr>
          <w:rFonts w:ascii="Arial" w:hAnsi="Arial" w:cs="Arial"/>
          <w:sz w:val="24"/>
          <w:szCs w:val="24"/>
        </w:rPr>
        <w:t xml:space="preserve"> Everyone has the following fundamental freedoms: </w:t>
      </w:r>
    </w:p>
    <w:p w:rsidR="00D04190" w:rsidRPr="000A4D3E" w:rsidRDefault="00EA6148" w:rsidP="00EA6148">
      <w:pPr>
        <w:autoSpaceDE w:val="0"/>
        <w:autoSpaceDN w:val="0"/>
        <w:adjustRightInd w:val="0"/>
        <w:spacing w:after="0" w:line="240" w:lineRule="auto"/>
        <w:jc w:val="both"/>
        <w:rPr>
          <w:rFonts w:ascii="Arial" w:hAnsi="Arial" w:cs="Arial"/>
          <w:sz w:val="24"/>
          <w:szCs w:val="24"/>
        </w:rPr>
      </w:pPr>
      <w:r w:rsidRPr="000A4D3E">
        <w:rPr>
          <w:rFonts w:ascii="Arial" w:hAnsi="Arial" w:cs="Arial"/>
          <w:sz w:val="24"/>
          <w:szCs w:val="24"/>
        </w:rPr>
        <w:t xml:space="preserve">(a) </w:t>
      </w:r>
      <w:r w:rsidR="00D04190" w:rsidRPr="000A4D3E">
        <w:rPr>
          <w:rFonts w:ascii="Arial" w:hAnsi="Arial" w:cs="Arial"/>
          <w:sz w:val="24"/>
          <w:szCs w:val="24"/>
        </w:rPr>
        <w:t>Freedom</w:t>
      </w:r>
      <w:r w:rsidRPr="000A4D3E">
        <w:rPr>
          <w:rFonts w:ascii="Arial" w:hAnsi="Arial" w:cs="Arial"/>
          <w:sz w:val="24"/>
          <w:szCs w:val="24"/>
        </w:rPr>
        <w:t xml:space="preserve"> of conscience and religion; </w:t>
      </w:r>
    </w:p>
    <w:p w:rsidR="00D04190" w:rsidRPr="000A4D3E" w:rsidRDefault="00EA6148" w:rsidP="00EA6148">
      <w:pPr>
        <w:autoSpaceDE w:val="0"/>
        <w:autoSpaceDN w:val="0"/>
        <w:adjustRightInd w:val="0"/>
        <w:spacing w:after="0" w:line="240" w:lineRule="auto"/>
        <w:jc w:val="both"/>
        <w:rPr>
          <w:rFonts w:ascii="Arial" w:hAnsi="Arial" w:cs="Arial"/>
          <w:sz w:val="24"/>
          <w:szCs w:val="24"/>
        </w:rPr>
      </w:pPr>
      <w:r w:rsidRPr="000A4D3E">
        <w:rPr>
          <w:rFonts w:ascii="Arial" w:hAnsi="Arial" w:cs="Arial"/>
          <w:sz w:val="24"/>
          <w:szCs w:val="24"/>
        </w:rPr>
        <w:t xml:space="preserve">(b) </w:t>
      </w:r>
      <w:r w:rsidR="00D04190" w:rsidRPr="000A4D3E">
        <w:rPr>
          <w:rFonts w:ascii="Arial" w:hAnsi="Arial" w:cs="Arial"/>
          <w:sz w:val="24"/>
          <w:szCs w:val="24"/>
        </w:rPr>
        <w:t>Freedom</w:t>
      </w:r>
      <w:r w:rsidRPr="000A4D3E">
        <w:rPr>
          <w:rFonts w:ascii="Arial" w:hAnsi="Arial" w:cs="Arial"/>
          <w:sz w:val="24"/>
          <w:szCs w:val="24"/>
        </w:rPr>
        <w:t xml:space="preserve"> of thought, belief, opinion and expression, including the freedom of the press and other media of communication; </w:t>
      </w:r>
    </w:p>
    <w:p w:rsidR="00D04190" w:rsidRPr="000A4D3E" w:rsidRDefault="00EA6148" w:rsidP="00EA6148">
      <w:pPr>
        <w:autoSpaceDE w:val="0"/>
        <w:autoSpaceDN w:val="0"/>
        <w:adjustRightInd w:val="0"/>
        <w:spacing w:after="0" w:line="240" w:lineRule="auto"/>
        <w:jc w:val="both"/>
        <w:rPr>
          <w:rFonts w:ascii="Arial" w:hAnsi="Arial" w:cs="Arial"/>
          <w:sz w:val="24"/>
          <w:szCs w:val="24"/>
        </w:rPr>
      </w:pPr>
      <w:r w:rsidRPr="000A4D3E">
        <w:rPr>
          <w:rFonts w:ascii="Arial" w:hAnsi="Arial" w:cs="Arial"/>
          <w:sz w:val="24"/>
          <w:szCs w:val="24"/>
        </w:rPr>
        <w:t xml:space="preserve">(c) </w:t>
      </w:r>
      <w:r w:rsidR="00D04190" w:rsidRPr="000A4D3E">
        <w:rPr>
          <w:rFonts w:ascii="Arial" w:hAnsi="Arial" w:cs="Arial"/>
          <w:sz w:val="24"/>
          <w:szCs w:val="24"/>
        </w:rPr>
        <w:t>Freedom</w:t>
      </w:r>
      <w:r w:rsidRPr="000A4D3E">
        <w:rPr>
          <w:rFonts w:ascii="Arial" w:hAnsi="Arial" w:cs="Arial"/>
          <w:sz w:val="24"/>
          <w:szCs w:val="24"/>
        </w:rPr>
        <w:t xml:space="preserve"> of peaceful assembly; and </w:t>
      </w:r>
    </w:p>
    <w:p w:rsidR="00EA6148" w:rsidRPr="000A4D3E" w:rsidRDefault="00EA6148" w:rsidP="00EA6148">
      <w:pPr>
        <w:autoSpaceDE w:val="0"/>
        <w:autoSpaceDN w:val="0"/>
        <w:adjustRightInd w:val="0"/>
        <w:spacing w:after="0" w:line="240" w:lineRule="auto"/>
        <w:jc w:val="both"/>
        <w:rPr>
          <w:rFonts w:ascii="Arial" w:hAnsi="Arial" w:cs="Arial"/>
          <w:sz w:val="24"/>
          <w:szCs w:val="24"/>
        </w:rPr>
      </w:pPr>
      <w:r w:rsidRPr="000A4D3E">
        <w:rPr>
          <w:rFonts w:ascii="Arial" w:hAnsi="Arial" w:cs="Arial"/>
          <w:sz w:val="24"/>
          <w:szCs w:val="24"/>
        </w:rPr>
        <w:t xml:space="preserve">(d) </w:t>
      </w:r>
      <w:r w:rsidR="00D04190" w:rsidRPr="000A4D3E">
        <w:rPr>
          <w:rFonts w:ascii="Arial" w:hAnsi="Arial" w:cs="Arial"/>
          <w:sz w:val="24"/>
          <w:szCs w:val="24"/>
        </w:rPr>
        <w:t>Freedom</w:t>
      </w:r>
      <w:r w:rsidRPr="000A4D3E">
        <w:rPr>
          <w:rFonts w:ascii="Arial" w:hAnsi="Arial" w:cs="Arial"/>
          <w:sz w:val="24"/>
          <w:szCs w:val="24"/>
        </w:rPr>
        <w:t xml:space="preserve"> of association </w:t>
      </w:r>
    </w:p>
    <w:p w:rsidR="00EA6148" w:rsidRPr="000A4D3E" w:rsidRDefault="00EA6148" w:rsidP="00EA6148">
      <w:pPr>
        <w:autoSpaceDE w:val="0"/>
        <w:autoSpaceDN w:val="0"/>
        <w:adjustRightInd w:val="0"/>
        <w:spacing w:after="0" w:line="240" w:lineRule="auto"/>
        <w:jc w:val="both"/>
        <w:rPr>
          <w:rFonts w:ascii="Arial" w:hAnsi="Arial" w:cs="Arial"/>
          <w:sz w:val="24"/>
          <w:szCs w:val="24"/>
        </w:rPr>
      </w:pPr>
    </w:p>
    <w:p w:rsidR="000973AA" w:rsidRPr="000A4D3E" w:rsidRDefault="000973AA" w:rsidP="000973AA">
      <w:pPr>
        <w:autoSpaceDE w:val="0"/>
        <w:autoSpaceDN w:val="0"/>
        <w:adjustRightInd w:val="0"/>
        <w:spacing w:after="0" w:line="240" w:lineRule="auto"/>
        <w:rPr>
          <w:rFonts w:ascii="Arial" w:hAnsi="Arial" w:cs="Arial"/>
          <w:b/>
          <w:bCs/>
          <w:sz w:val="24"/>
          <w:szCs w:val="24"/>
        </w:rPr>
      </w:pPr>
      <w:r w:rsidRPr="000A4D3E">
        <w:rPr>
          <w:rFonts w:ascii="Arial" w:hAnsi="Arial" w:cs="Arial"/>
          <w:b/>
          <w:bCs/>
          <w:sz w:val="24"/>
          <w:szCs w:val="24"/>
        </w:rPr>
        <w:t>Mobility of citizens</w:t>
      </w:r>
    </w:p>
    <w:p w:rsidR="000973AA" w:rsidRPr="000A4D3E" w:rsidRDefault="000973AA" w:rsidP="000973AA">
      <w:pPr>
        <w:autoSpaceDE w:val="0"/>
        <w:autoSpaceDN w:val="0"/>
        <w:adjustRightInd w:val="0"/>
        <w:spacing w:after="0" w:line="240" w:lineRule="auto"/>
        <w:rPr>
          <w:rFonts w:ascii="Arial" w:hAnsi="Arial" w:cs="Arial"/>
          <w:sz w:val="24"/>
          <w:szCs w:val="24"/>
        </w:rPr>
      </w:pPr>
      <w:proofErr w:type="gramStart"/>
      <w:r w:rsidRPr="000A4D3E">
        <w:rPr>
          <w:rFonts w:ascii="Arial" w:hAnsi="Arial" w:cs="Arial"/>
          <w:sz w:val="24"/>
          <w:szCs w:val="24"/>
        </w:rPr>
        <w:t>Section 6.</w:t>
      </w:r>
      <w:proofErr w:type="gramEnd"/>
      <w:r w:rsidRPr="000A4D3E">
        <w:rPr>
          <w:rFonts w:ascii="Arial" w:hAnsi="Arial" w:cs="Arial"/>
          <w:sz w:val="24"/>
          <w:szCs w:val="24"/>
        </w:rPr>
        <w:t xml:space="preserve"> (1) Every citizen of Canada has the right to enter, remain in and leave Canada.</w:t>
      </w:r>
    </w:p>
    <w:p w:rsidR="000973AA" w:rsidRPr="000A4D3E" w:rsidRDefault="000973AA" w:rsidP="000973AA">
      <w:pPr>
        <w:autoSpaceDE w:val="0"/>
        <w:autoSpaceDN w:val="0"/>
        <w:adjustRightInd w:val="0"/>
        <w:spacing w:after="0" w:line="240" w:lineRule="auto"/>
        <w:rPr>
          <w:rFonts w:ascii="Arial" w:hAnsi="Arial" w:cs="Arial"/>
          <w:sz w:val="24"/>
          <w:szCs w:val="24"/>
        </w:rPr>
      </w:pPr>
      <w:r w:rsidRPr="000A4D3E">
        <w:rPr>
          <w:rFonts w:ascii="Arial" w:hAnsi="Arial" w:cs="Arial"/>
          <w:sz w:val="24"/>
          <w:szCs w:val="24"/>
        </w:rPr>
        <w:t>Rights to move and gain livelihood</w:t>
      </w:r>
    </w:p>
    <w:p w:rsidR="000973AA" w:rsidRPr="000A4D3E" w:rsidRDefault="000973AA" w:rsidP="000973AA">
      <w:pPr>
        <w:autoSpaceDE w:val="0"/>
        <w:autoSpaceDN w:val="0"/>
        <w:adjustRightInd w:val="0"/>
        <w:spacing w:after="0" w:line="240" w:lineRule="auto"/>
        <w:rPr>
          <w:rFonts w:ascii="Arial" w:hAnsi="Arial" w:cs="Arial"/>
          <w:sz w:val="24"/>
          <w:szCs w:val="24"/>
        </w:rPr>
      </w:pPr>
      <w:r w:rsidRPr="000A4D3E">
        <w:rPr>
          <w:rFonts w:ascii="Arial" w:hAnsi="Arial" w:cs="Arial"/>
          <w:sz w:val="24"/>
          <w:szCs w:val="24"/>
        </w:rPr>
        <w:t>(2) Every citizen of Canada and every person who has the status of a permanent resident of</w:t>
      </w:r>
    </w:p>
    <w:p w:rsidR="000973AA" w:rsidRPr="000A4D3E" w:rsidRDefault="000973AA" w:rsidP="000973AA">
      <w:pPr>
        <w:autoSpaceDE w:val="0"/>
        <w:autoSpaceDN w:val="0"/>
        <w:adjustRightInd w:val="0"/>
        <w:spacing w:after="0" w:line="240" w:lineRule="auto"/>
        <w:rPr>
          <w:rFonts w:ascii="Arial" w:hAnsi="Arial" w:cs="Arial"/>
          <w:sz w:val="24"/>
          <w:szCs w:val="24"/>
        </w:rPr>
      </w:pPr>
      <w:r w:rsidRPr="000A4D3E">
        <w:rPr>
          <w:rFonts w:ascii="Arial" w:hAnsi="Arial" w:cs="Arial"/>
          <w:sz w:val="24"/>
          <w:szCs w:val="24"/>
        </w:rPr>
        <w:t>Canada has the right</w:t>
      </w:r>
    </w:p>
    <w:p w:rsidR="000973AA" w:rsidRPr="000A4D3E" w:rsidRDefault="000973AA" w:rsidP="000973AA">
      <w:pPr>
        <w:autoSpaceDE w:val="0"/>
        <w:autoSpaceDN w:val="0"/>
        <w:adjustRightInd w:val="0"/>
        <w:spacing w:after="0" w:line="240" w:lineRule="auto"/>
        <w:rPr>
          <w:rFonts w:ascii="Arial" w:hAnsi="Arial" w:cs="Arial"/>
          <w:sz w:val="24"/>
          <w:szCs w:val="24"/>
        </w:rPr>
      </w:pPr>
      <w:r w:rsidRPr="000A4D3E">
        <w:rPr>
          <w:rFonts w:ascii="Arial" w:hAnsi="Arial" w:cs="Arial"/>
          <w:sz w:val="24"/>
          <w:szCs w:val="24"/>
        </w:rPr>
        <w:t xml:space="preserve">(a) </w:t>
      </w:r>
      <w:proofErr w:type="gramStart"/>
      <w:r w:rsidRPr="000A4D3E">
        <w:rPr>
          <w:rFonts w:ascii="Arial" w:hAnsi="Arial" w:cs="Arial"/>
          <w:sz w:val="24"/>
          <w:szCs w:val="24"/>
        </w:rPr>
        <w:t>to</w:t>
      </w:r>
      <w:proofErr w:type="gramEnd"/>
      <w:r w:rsidRPr="000A4D3E">
        <w:rPr>
          <w:rFonts w:ascii="Arial" w:hAnsi="Arial" w:cs="Arial"/>
          <w:sz w:val="24"/>
          <w:szCs w:val="24"/>
        </w:rPr>
        <w:t xml:space="preserve"> move to and take up residence in any province; and</w:t>
      </w:r>
    </w:p>
    <w:p w:rsidR="000973AA" w:rsidRPr="000A4D3E" w:rsidRDefault="000973AA" w:rsidP="000973AA">
      <w:pPr>
        <w:autoSpaceDE w:val="0"/>
        <w:autoSpaceDN w:val="0"/>
        <w:adjustRightInd w:val="0"/>
        <w:spacing w:after="0" w:line="240" w:lineRule="auto"/>
        <w:rPr>
          <w:rFonts w:ascii="Arial" w:hAnsi="Arial" w:cs="Arial"/>
          <w:b/>
          <w:bCs/>
          <w:sz w:val="24"/>
          <w:szCs w:val="24"/>
        </w:rPr>
      </w:pPr>
      <w:r w:rsidRPr="000A4D3E">
        <w:rPr>
          <w:rFonts w:ascii="Arial" w:hAnsi="Arial" w:cs="Arial"/>
          <w:sz w:val="24"/>
          <w:szCs w:val="24"/>
        </w:rPr>
        <w:t xml:space="preserve">(b) </w:t>
      </w:r>
      <w:proofErr w:type="gramStart"/>
      <w:r w:rsidRPr="000A4D3E">
        <w:rPr>
          <w:rFonts w:ascii="Arial" w:hAnsi="Arial" w:cs="Arial"/>
          <w:b/>
          <w:bCs/>
          <w:sz w:val="24"/>
          <w:szCs w:val="24"/>
        </w:rPr>
        <w:t>to</w:t>
      </w:r>
      <w:proofErr w:type="gramEnd"/>
      <w:r w:rsidRPr="000A4D3E">
        <w:rPr>
          <w:rFonts w:ascii="Arial" w:hAnsi="Arial" w:cs="Arial"/>
          <w:b/>
          <w:bCs/>
          <w:sz w:val="24"/>
          <w:szCs w:val="24"/>
        </w:rPr>
        <w:t xml:space="preserve"> pursue the gaining of a livelihood in any province.</w:t>
      </w:r>
    </w:p>
    <w:p w:rsidR="000973AA" w:rsidRPr="000A4D3E" w:rsidRDefault="000973AA" w:rsidP="00EA6148">
      <w:pPr>
        <w:autoSpaceDE w:val="0"/>
        <w:autoSpaceDN w:val="0"/>
        <w:adjustRightInd w:val="0"/>
        <w:spacing w:after="0" w:line="240" w:lineRule="auto"/>
        <w:jc w:val="both"/>
        <w:rPr>
          <w:rFonts w:ascii="Arial" w:hAnsi="Arial" w:cs="Arial"/>
          <w:sz w:val="24"/>
          <w:szCs w:val="24"/>
        </w:rPr>
      </w:pPr>
    </w:p>
    <w:p w:rsidR="00EA6148" w:rsidRPr="000A4D3E" w:rsidRDefault="00EA6148" w:rsidP="000A4D3E">
      <w:pPr>
        <w:autoSpaceDE w:val="0"/>
        <w:autoSpaceDN w:val="0"/>
        <w:adjustRightInd w:val="0"/>
        <w:spacing w:after="0" w:line="240" w:lineRule="auto"/>
        <w:jc w:val="both"/>
        <w:rPr>
          <w:rFonts w:ascii="Arial" w:hAnsi="Arial" w:cs="Arial"/>
          <w:sz w:val="24"/>
          <w:szCs w:val="24"/>
        </w:rPr>
      </w:pPr>
      <w:proofErr w:type="gramStart"/>
      <w:r w:rsidRPr="000A4D3E">
        <w:rPr>
          <w:rFonts w:ascii="Arial" w:hAnsi="Arial" w:cs="Arial"/>
          <w:sz w:val="24"/>
          <w:szCs w:val="24"/>
        </w:rPr>
        <w:t>Section 7.</w:t>
      </w:r>
      <w:proofErr w:type="gramEnd"/>
      <w:r w:rsidRPr="000A4D3E">
        <w:rPr>
          <w:rFonts w:ascii="Arial" w:hAnsi="Arial" w:cs="Arial"/>
          <w:sz w:val="24"/>
          <w:szCs w:val="24"/>
        </w:rPr>
        <w:t xml:space="preserve"> Everyone has the right to life, liberty, and security of the person and the right to not be deprived thereof except in accordance with the principles of fundamental justice. </w:t>
      </w:r>
    </w:p>
    <w:p w:rsidR="00D04190" w:rsidRPr="000A4D3E" w:rsidRDefault="00EA6148" w:rsidP="000A4D3E">
      <w:pPr>
        <w:autoSpaceDE w:val="0"/>
        <w:autoSpaceDN w:val="0"/>
        <w:adjustRightInd w:val="0"/>
        <w:spacing w:after="0" w:line="240" w:lineRule="auto"/>
        <w:jc w:val="both"/>
        <w:rPr>
          <w:rFonts w:ascii="Arial" w:hAnsi="Arial" w:cs="Arial"/>
          <w:sz w:val="24"/>
          <w:szCs w:val="24"/>
        </w:rPr>
      </w:pPr>
      <w:proofErr w:type="gramStart"/>
      <w:r w:rsidRPr="000A4D3E">
        <w:rPr>
          <w:rFonts w:ascii="Arial" w:hAnsi="Arial" w:cs="Arial"/>
          <w:sz w:val="24"/>
          <w:szCs w:val="24"/>
        </w:rPr>
        <w:t>Section 8.</w:t>
      </w:r>
      <w:proofErr w:type="gramEnd"/>
      <w:r w:rsidRPr="000A4D3E">
        <w:rPr>
          <w:rFonts w:ascii="Arial" w:hAnsi="Arial" w:cs="Arial"/>
          <w:sz w:val="24"/>
          <w:szCs w:val="24"/>
        </w:rPr>
        <w:t xml:space="preserve"> Everyone has the right to be secure against unreasonable search or seizure. </w:t>
      </w:r>
    </w:p>
    <w:p w:rsidR="00EA6148" w:rsidRPr="000A4D3E" w:rsidRDefault="00D04190" w:rsidP="000A4D3E">
      <w:pPr>
        <w:autoSpaceDE w:val="0"/>
        <w:autoSpaceDN w:val="0"/>
        <w:adjustRightInd w:val="0"/>
        <w:spacing w:after="0" w:line="240" w:lineRule="auto"/>
        <w:jc w:val="both"/>
        <w:rPr>
          <w:rFonts w:ascii="Arial" w:hAnsi="Arial" w:cs="Arial"/>
          <w:sz w:val="24"/>
          <w:szCs w:val="24"/>
        </w:rPr>
      </w:pPr>
      <w:proofErr w:type="gramStart"/>
      <w:r w:rsidRPr="000A4D3E">
        <w:rPr>
          <w:rFonts w:ascii="Arial" w:hAnsi="Arial" w:cs="Arial"/>
          <w:sz w:val="24"/>
          <w:szCs w:val="24"/>
        </w:rPr>
        <w:t xml:space="preserve">Section </w:t>
      </w:r>
      <w:r w:rsidR="00EA6148" w:rsidRPr="000A4D3E">
        <w:rPr>
          <w:rFonts w:ascii="Arial" w:hAnsi="Arial" w:cs="Arial"/>
          <w:sz w:val="24"/>
          <w:szCs w:val="24"/>
        </w:rPr>
        <w:t>9.</w:t>
      </w:r>
      <w:proofErr w:type="gramEnd"/>
      <w:r w:rsidR="00EA6148" w:rsidRPr="000A4D3E">
        <w:rPr>
          <w:rFonts w:ascii="Arial" w:hAnsi="Arial" w:cs="Arial"/>
          <w:sz w:val="24"/>
          <w:szCs w:val="24"/>
        </w:rPr>
        <w:t xml:space="preserve"> Everyone has the right not to be arbitrarily detained or imprisoned. </w:t>
      </w:r>
    </w:p>
    <w:p w:rsidR="00EE44DD" w:rsidRPr="000A4D3E" w:rsidRDefault="00EE44DD" w:rsidP="000A4D3E">
      <w:pPr>
        <w:autoSpaceDE w:val="0"/>
        <w:autoSpaceDN w:val="0"/>
        <w:adjustRightInd w:val="0"/>
        <w:spacing w:after="0" w:line="240" w:lineRule="auto"/>
        <w:jc w:val="both"/>
        <w:rPr>
          <w:rFonts w:ascii="Arial" w:hAnsi="Arial" w:cs="Arial"/>
          <w:color w:val="000000"/>
          <w:sz w:val="24"/>
          <w:szCs w:val="24"/>
        </w:rPr>
      </w:pPr>
      <w:proofErr w:type="gramStart"/>
      <w:r w:rsidRPr="000A4D3E">
        <w:rPr>
          <w:rFonts w:ascii="Arial" w:hAnsi="Arial" w:cs="Arial"/>
          <w:color w:val="000000"/>
          <w:sz w:val="24"/>
          <w:szCs w:val="24"/>
        </w:rPr>
        <w:t>Section 12.</w:t>
      </w:r>
      <w:proofErr w:type="gramEnd"/>
      <w:r w:rsidRPr="000A4D3E">
        <w:rPr>
          <w:rFonts w:ascii="Arial" w:hAnsi="Arial" w:cs="Arial"/>
          <w:color w:val="000000"/>
          <w:sz w:val="24"/>
          <w:szCs w:val="24"/>
        </w:rPr>
        <w:t xml:space="preserve"> Everyone has the right not to be subjected to any cruel and unusual treatment or punishment. </w:t>
      </w:r>
    </w:p>
    <w:p w:rsidR="00EA6148" w:rsidRPr="000A4D3E" w:rsidRDefault="00EA6148" w:rsidP="000A4D3E">
      <w:pPr>
        <w:autoSpaceDE w:val="0"/>
        <w:autoSpaceDN w:val="0"/>
        <w:adjustRightInd w:val="0"/>
        <w:spacing w:after="0" w:line="240" w:lineRule="auto"/>
        <w:jc w:val="both"/>
        <w:rPr>
          <w:rFonts w:ascii="Arial" w:hAnsi="Arial" w:cs="Arial"/>
          <w:sz w:val="24"/>
          <w:szCs w:val="24"/>
        </w:rPr>
      </w:pPr>
      <w:proofErr w:type="gramStart"/>
      <w:r w:rsidRPr="000A4D3E">
        <w:rPr>
          <w:rFonts w:ascii="Arial" w:hAnsi="Arial" w:cs="Arial"/>
          <w:sz w:val="24"/>
          <w:szCs w:val="24"/>
        </w:rPr>
        <w:t>Section 15.</w:t>
      </w:r>
      <w:proofErr w:type="gramEnd"/>
      <w:r w:rsidRPr="000A4D3E">
        <w:rPr>
          <w:rFonts w:ascii="Arial" w:hAnsi="Arial" w:cs="Arial"/>
          <w:sz w:val="24"/>
          <w:szCs w:val="24"/>
        </w:rPr>
        <w:t xml:space="preserve"> (1) Every individual is equal before and under the law and has the right to the equal protection and equal benefit of the law without discrimination and, in particular, without discrimination based on race, national or ethnic origin, colour, religion, sex, age or mental or physical disability</w:t>
      </w:r>
      <w:r w:rsidR="00D04190" w:rsidRPr="000A4D3E">
        <w:rPr>
          <w:rFonts w:ascii="Arial" w:hAnsi="Arial" w:cs="Arial"/>
          <w:sz w:val="24"/>
          <w:szCs w:val="24"/>
        </w:rPr>
        <w:t>.</w:t>
      </w:r>
    </w:p>
    <w:p w:rsidR="00EE44DD" w:rsidRPr="000A4D3E" w:rsidRDefault="00EE44DD" w:rsidP="000A4D3E">
      <w:pPr>
        <w:autoSpaceDE w:val="0"/>
        <w:autoSpaceDN w:val="0"/>
        <w:adjustRightInd w:val="0"/>
        <w:spacing w:after="0" w:line="240" w:lineRule="auto"/>
        <w:jc w:val="both"/>
        <w:rPr>
          <w:rFonts w:ascii="Arial" w:hAnsi="Arial" w:cs="Arial"/>
          <w:sz w:val="24"/>
          <w:szCs w:val="24"/>
        </w:rPr>
      </w:pPr>
      <w:proofErr w:type="gramStart"/>
      <w:r w:rsidRPr="000A4D3E">
        <w:rPr>
          <w:rFonts w:ascii="Arial" w:hAnsi="Arial" w:cs="Arial"/>
          <w:sz w:val="24"/>
          <w:szCs w:val="24"/>
        </w:rPr>
        <w:t>Section 26.</w:t>
      </w:r>
      <w:proofErr w:type="gramEnd"/>
      <w:r w:rsidRPr="000A4D3E">
        <w:rPr>
          <w:rFonts w:ascii="Arial" w:hAnsi="Arial" w:cs="Arial"/>
          <w:sz w:val="24"/>
          <w:szCs w:val="24"/>
        </w:rPr>
        <w:t xml:space="preserve"> The guarantee in this Charter of certain rights and freedoms shall not be construed as denying the</w:t>
      </w:r>
    </w:p>
    <w:p w:rsidR="00EE44DD" w:rsidRPr="000A4D3E" w:rsidRDefault="00EE44DD" w:rsidP="000A4D3E">
      <w:pPr>
        <w:autoSpaceDE w:val="0"/>
        <w:autoSpaceDN w:val="0"/>
        <w:adjustRightInd w:val="0"/>
        <w:spacing w:after="0" w:line="240" w:lineRule="auto"/>
        <w:jc w:val="both"/>
        <w:rPr>
          <w:rFonts w:ascii="Arial" w:hAnsi="Arial" w:cs="Arial"/>
          <w:sz w:val="24"/>
          <w:szCs w:val="24"/>
        </w:rPr>
      </w:pPr>
      <w:proofErr w:type="gramStart"/>
      <w:r w:rsidRPr="000A4D3E">
        <w:rPr>
          <w:rFonts w:ascii="Arial" w:hAnsi="Arial" w:cs="Arial"/>
          <w:sz w:val="24"/>
          <w:szCs w:val="24"/>
        </w:rPr>
        <w:t>existence</w:t>
      </w:r>
      <w:proofErr w:type="gramEnd"/>
      <w:r w:rsidRPr="000A4D3E">
        <w:rPr>
          <w:rFonts w:ascii="Arial" w:hAnsi="Arial" w:cs="Arial"/>
          <w:sz w:val="24"/>
          <w:szCs w:val="24"/>
        </w:rPr>
        <w:t xml:space="preserve"> of any other rights or freedoms that exist in Canada. (</w:t>
      </w:r>
      <w:proofErr w:type="gramStart"/>
      <w:r w:rsidRPr="000A4D3E">
        <w:rPr>
          <w:rFonts w:ascii="Arial" w:hAnsi="Arial" w:cs="Arial"/>
          <w:sz w:val="24"/>
          <w:szCs w:val="24"/>
        </w:rPr>
        <w:t>like</w:t>
      </w:r>
      <w:proofErr w:type="gramEnd"/>
      <w:r w:rsidRPr="000A4D3E">
        <w:rPr>
          <w:rFonts w:ascii="Arial" w:hAnsi="Arial" w:cs="Arial"/>
          <w:sz w:val="24"/>
          <w:szCs w:val="24"/>
        </w:rPr>
        <w:t xml:space="preserve"> being born free)</w:t>
      </w:r>
    </w:p>
    <w:p w:rsidR="00EE44DD" w:rsidRPr="000A4D3E" w:rsidRDefault="00EE44DD" w:rsidP="000A4D3E">
      <w:pPr>
        <w:autoSpaceDE w:val="0"/>
        <w:autoSpaceDN w:val="0"/>
        <w:adjustRightInd w:val="0"/>
        <w:spacing w:after="0" w:line="240" w:lineRule="auto"/>
        <w:jc w:val="both"/>
        <w:rPr>
          <w:rFonts w:ascii="Arial" w:hAnsi="Arial" w:cs="Arial"/>
          <w:sz w:val="24"/>
          <w:szCs w:val="24"/>
        </w:rPr>
      </w:pPr>
      <w:proofErr w:type="gramStart"/>
      <w:r w:rsidRPr="000A4D3E">
        <w:rPr>
          <w:rFonts w:ascii="Arial" w:hAnsi="Arial" w:cs="Arial"/>
          <w:sz w:val="24"/>
          <w:szCs w:val="24"/>
        </w:rPr>
        <w:t>Section 31.</w:t>
      </w:r>
      <w:proofErr w:type="gramEnd"/>
      <w:r w:rsidRPr="000A4D3E">
        <w:rPr>
          <w:rFonts w:ascii="Arial" w:hAnsi="Arial" w:cs="Arial"/>
          <w:sz w:val="24"/>
          <w:szCs w:val="24"/>
        </w:rPr>
        <w:t xml:space="preserve"> Nothing in this Charter extends the legislative powers of any body or authority. </w:t>
      </w:r>
    </w:p>
    <w:p w:rsidR="00EE44DD" w:rsidRDefault="00EE44DD" w:rsidP="00EA6148">
      <w:pPr>
        <w:autoSpaceDE w:val="0"/>
        <w:autoSpaceDN w:val="0"/>
        <w:adjustRightInd w:val="0"/>
        <w:spacing w:after="0" w:line="240" w:lineRule="auto"/>
        <w:jc w:val="both"/>
        <w:rPr>
          <w:rFonts w:ascii="Arial" w:hAnsi="Arial" w:cs="Arial"/>
          <w:color w:val="000000"/>
          <w:sz w:val="24"/>
          <w:szCs w:val="24"/>
        </w:rPr>
      </w:pPr>
    </w:p>
    <w:p w:rsidR="00CA12B5" w:rsidRDefault="00CA12B5" w:rsidP="00EA6148">
      <w:pPr>
        <w:autoSpaceDE w:val="0"/>
        <w:autoSpaceDN w:val="0"/>
        <w:adjustRightInd w:val="0"/>
        <w:spacing w:after="0" w:line="240" w:lineRule="auto"/>
        <w:jc w:val="both"/>
        <w:rPr>
          <w:rFonts w:ascii="Arial" w:hAnsi="Arial" w:cs="Arial"/>
          <w:color w:val="000000"/>
          <w:sz w:val="24"/>
          <w:szCs w:val="24"/>
        </w:rPr>
      </w:pPr>
    </w:p>
    <w:p w:rsidR="00CA12B5" w:rsidRPr="000A4D3E" w:rsidRDefault="00CA12B5" w:rsidP="00EA614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All of the above sections of the Charter are alleged being violated presently Nation wide.  There are too many examples at present to list. Illegally arresting and detaining a Clergy, and </w:t>
      </w:r>
      <w:proofErr w:type="gramStart"/>
      <w:r>
        <w:rPr>
          <w:rFonts w:ascii="Arial" w:hAnsi="Arial" w:cs="Arial"/>
          <w:color w:val="000000"/>
          <w:sz w:val="24"/>
          <w:szCs w:val="24"/>
        </w:rPr>
        <w:t>Illegally</w:t>
      </w:r>
      <w:proofErr w:type="gramEnd"/>
      <w:r>
        <w:rPr>
          <w:rFonts w:ascii="Arial" w:hAnsi="Arial" w:cs="Arial"/>
          <w:color w:val="000000"/>
          <w:sz w:val="24"/>
          <w:szCs w:val="24"/>
        </w:rPr>
        <w:t xml:space="preserve"> detaining Canadians against their will via “Detainment Camps” are both strong and evident examples.</w:t>
      </w:r>
    </w:p>
    <w:p w:rsidR="00EA6148" w:rsidRPr="00EA6148" w:rsidRDefault="00EA6148" w:rsidP="00EA6148">
      <w:pPr>
        <w:autoSpaceDE w:val="0"/>
        <w:autoSpaceDN w:val="0"/>
        <w:adjustRightInd w:val="0"/>
        <w:spacing w:after="0" w:line="240" w:lineRule="auto"/>
        <w:jc w:val="both"/>
        <w:rPr>
          <w:rFonts w:ascii="Arial" w:hAnsi="Arial" w:cs="Arial"/>
          <w:color w:val="000000"/>
          <w:sz w:val="24"/>
          <w:szCs w:val="24"/>
        </w:rPr>
      </w:pPr>
    </w:p>
    <w:p w:rsidR="00A65F9D" w:rsidRDefault="00DC618F" w:rsidP="009A7362">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 xml:space="preserve">Please see </w:t>
      </w:r>
      <w:r w:rsidR="00DF6C42">
        <w:rPr>
          <w:rFonts w:ascii="Arial" w:hAnsi="Arial" w:cs="Arial"/>
          <w:b/>
          <w:bCs/>
          <w:color w:val="000000"/>
          <w:sz w:val="24"/>
          <w:szCs w:val="24"/>
        </w:rPr>
        <w:t xml:space="preserve">below a detailed outline of the alleged violations </w:t>
      </w:r>
      <w:r w:rsidR="003B64FA">
        <w:rPr>
          <w:rFonts w:ascii="Arial" w:hAnsi="Arial" w:cs="Arial"/>
          <w:b/>
          <w:bCs/>
          <w:color w:val="000000"/>
          <w:sz w:val="24"/>
          <w:szCs w:val="24"/>
        </w:rPr>
        <w:t xml:space="preserve">of the accused identified </w:t>
      </w:r>
      <w:r w:rsidR="00DF6C42">
        <w:rPr>
          <w:rFonts w:ascii="Arial" w:hAnsi="Arial" w:cs="Arial"/>
          <w:b/>
          <w:bCs/>
          <w:color w:val="000000"/>
          <w:sz w:val="24"/>
          <w:szCs w:val="24"/>
        </w:rPr>
        <w:t xml:space="preserve">and rationale provided. </w:t>
      </w:r>
      <w:r w:rsidR="003B64FA">
        <w:rPr>
          <w:rFonts w:ascii="Arial" w:hAnsi="Arial" w:cs="Arial"/>
          <w:b/>
          <w:bCs/>
          <w:color w:val="000000"/>
          <w:sz w:val="24"/>
          <w:szCs w:val="24"/>
        </w:rPr>
        <w:t>The evidence appears to</w:t>
      </w:r>
      <w:r w:rsidR="00DF6C42">
        <w:rPr>
          <w:rFonts w:ascii="Arial" w:hAnsi="Arial" w:cs="Arial"/>
          <w:b/>
          <w:bCs/>
          <w:color w:val="000000"/>
          <w:sz w:val="24"/>
          <w:szCs w:val="24"/>
        </w:rPr>
        <w:t xml:space="preserve"> indicate any </w:t>
      </w:r>
      <w:r w:rsidR="00F00521">
        <w:rPr>
          <w:rFonts w:ascii="Arial" w:hAnsi="Arial" w:cs="Arial"/>
          <w:b/>
          <w:bCs/>
          <w:color w:val="000000"/>
          <w:sz w:val="24"/>
          <w:szCs w:val="24"/>
        </w:rPr>
        <w:t xml:space="preserve">Police enforcement </w:t>
      </w:r>
      <w:r w:rsidR="00A65F9D">
        <w:rPr>
          <w:rFonts w:ascii="Arial" w:hAnsi="Arial" w:cs="Arial"/>
          <w:b/>
          <w:bCs/>
          <w:color w:val="000000"/>
          <w:sz w:val="24"/>
          <w:szCs w:val="24"/>
        </w:rPr>
        <w:t xml:space="preserve">taken </w:t>
      </w:r>
      <w:r w:rsidR="00F73C19">
        <w:rPr>
          <w:rFonts w:ascii="Arial" w:hAnsi="Arial" w:cs="Arial"/>
          <w:b/>
          <w:bCs/>
          <w:color w:val="000000"/>
          <w:sz w:val="24"/>
          <w:szCs w:val="24"/>
        </w:rPr>
        <w:t>against Canadian</w:t>
      </w:r>
      <w:r>
        <w:rPr>
          <w:rFonts w:ascii="Arial" w:hAnsi="Arial" w:cs="Arial"/>
          <w:b/>
          <w:bCs/>
          <w:color w:val="000000"/>
          <w:sz w:val="24"/>
          <w:szCs w:val="24"/>
        </w:rPr>
        <w:t>s</w:t>
      </w:r>
      <w:r w:rsidR="00F73C19">
        <w:rPr>
          <w:rFonts w:ascii="Arial" w:hAnsi="Arial" w:cs="Arial"/>
          <w:b/>
          <w:bCs/>
          <w:color w:val="000000"/>
          <w:sz w:val="24"/>
          <w:szCs w:val="24"/>
        </w:rPr>
        <w:t xml:space="preserve"> </w:t>
      </w:r>
      <w:r w:rsidR="00DF6C42">
        <w:rPr>
          <w:rFonts w:ascii="Arial" w:hAnsi="Arial" w:cs="Arial"/>
          <w:b/>
          <w:bCs/>
          <w:color w:val="000000"/>
          <w:sz w:val="24"/>
          <w:szCs w:val="24"/>
        </w:rPr>
        <w:t xml:space="preserve">with respect to </w:t>
      </w:r>
      <w:r w:rsidR="003B64FA">
        <w:rPr>
          <w:rFonts w:ascii="Arial" w:hAnsi="Arial" w:cs="Arial"/>
          <w:b/>
          <w:bCs/>
          <w:color w:val="000000"/>
          <w:sz w:val="24"/>
          <w:szCs w:val="24"/>
        </w:rPr>
        <w:t>the Accused</w:t>
      </w:r>
      <w:r w:rsidR="00DF6C42">
        <w:rPr>
          <w:rFonts w:ascii="Arial" w:hAnsi="Arial" w:cs="Arial"/>
          <w:b/>
          <w:bCs/>
          <w:color w:val="000000"/>
          <w:sz w:val="24"/>
          <w:szCs w:val="24"/>
        </w:rPr>
        <w:t xml:space="preserve"> “Provincial </w:t>
      </w:r>
      <w:r w:rsidR="003B64FA">
        <w:rPr>
          <w:rFonts w:ascii="Arial" w:hAnsi="Arial" w:cs="Arial"/>
          <w:b/>
          <w:bCs/>
          <w:color w:val="000000"/>
          <w:sz w:val="24"/>
          <w:szCs w:val="24"/>
        </w:rPr>
        <w:t xml:space="preserve">Health </w:t>
      </w:r>
      <w:r w:rsidR="00DF6C42">
        <w:rPr>
          <w:rFonts w:ascii="Arial" w:hAnsi="Arial" w:cs="Arial"/>
          <w:b/>
          <w:bCs/>
          <w:color w:val="000000"/>
          <w:sz w:val="24"/>
          <w:szCs w:val="24"/>
        </w:rPr>
        <w:t xml:space="preserve">Order” </w:t>
      </w:r>
      <w:r w:rsidR="003B64FA">
        <w:rPr>
          <w:rFonts w:ascii="Arial" w:hAnsi="Arial" w:cs="Arial"/>
          <w:b/>
          <w:bCs/>
          <w:color w:val="000000"/>
          <w:sz w:val="24"/>
          <w:szCs w:val="24"/>
        </w:rPr>
        <w:t>is</w:t>
      </w:r>
      <w:r w:rsidR="00A65F9D">
        <w:rPr>
          <w:rFonts w:ascii="Arial" w:hAnsi="Arial" w:cs="Arial"/>
          <w:b/>
          <w:bCs/>
          <w:color w:val="000000"/>
          <w:sz w:val="24"/>
          <w:szCs w:val="24"/>
        </w:rPr>
        <w:t xml:space="preserve"> </w:t>
      </w:r>
      <w:r w:rsidR="003B64FA">
        <w:rPr>
          <w:rFonts w:ascii="Arial" w:hAnsi="Arial" w:cs="Arial"/>
          <w:b/>
          <w:bCs/>
          <w:color w:val="000000"/>
          <w:sz w:val="24"/>
          <w:szCs w:val="24"/>
        </w:rPr>
        <w:t xml:space="preserve">alleged to be illegal and </w:t>
      </w:r>
      <w:r w:rsidR="00F00521">
        <w:rPr>
          <w:rFonts w:ascii="Arial" w:hAnsi="Arial" w:cs="Arial"/>
          <w:b/>
          <w:bCs/>
          <w:color w:val="000000"/>
          <w:sz w:val="24"/>
          <w:szCs w:val="24"/>
        </w:rPr>
        <w:t xml:space="preserve">unjust </w:t>
      </w:r>
      <w:r w:rsidR="00A65F9D">
        <w:rPr>
          <w:rFonts w:ascii="Arial" w:hAnsi="Arial" w:cs="Arial"/>
          <w:b/>
          <w:bCs/>
          <w:color w:val="000000"/>
          <w:sz w:val="24"/>
          <w:szCs w:val="24"/>
        </w:rPr>
        <w:t>inhumane act</w:t>
      </w:r>
      <w:r w:rsidR="00F00521">
        <w:rPr>
          <w:rFonts w:ascii="Arial" w:hAnsi="Arial" w:cs="Arial"/>
          <w:b/>
          <w:bCs/>
          <w:color w:val="000000"/>
          <w:sz w:val="24"/>
          <w:szCs w:val="24"/>
        </w:rPr>
        <w:t>s</w:t>
      </w:r>
      <w:r w:rsidR="00A65F9D">
        <w:rPr>
          <w:rFonts w:ascii="Arial" w:hAnsi="Arial" w:cs="Arial"/>
          <w:b/>
          <w:bCs/>
          <w:color w:val="000000"/>
          <w:sz w:val="24"/>
          <w:szCs w:val="24"/>
        </w:rPr>
        <w:t xml:space="preserve"> </w:t>
      </w:r>
      <w:r w:rsidR="00F00521">
        <w:rPr>
          <w:rFonts w:ascii="Arial" w:hAnsi="Arial" w:cs="Arial"/>
          <w:b/>
          <w:bCs/>
          <w:color w:val="000000"/>
          <w:sz w:val="24"/>
          <w:szCs w:val="24"/>
        </w:rPr>
        <w:t xml:space="preserve">carried out </w:t>
      </w:r>
      <w:r w:rsidR="00A65F9D">
        <w:rPr>
          <w:rFonts w:ascii="Arial" w:hAnsi="Arial" w:cs="Arial"/>
          <w:b/>
          <w:bCs/>
          <w:color w:val="000000"/>
          <w:sz w:val="24"/>
          <w:szCs w:val="24"/>
        </w:rPr>
        <w:t>on a</w:t>
      </w:r>
      <w:r w:rsidR="00F00521">
        <w:rPr>
          <w:rFonts w:ascii="Arial" w:hAnsi="Arial" w:cs="Arial"/>
          <w:b/>
          <w:bCs/>
          <w:color w:val="000000"/>
          <w:sz w:val="24"/>
          <w:szCs w:val="24"/>
        </w:rPr>
        <w:t>n unsuspecting</w:t>
      </w:r>
      <w:r w:rsidR="00A65F9D">
        <w:rPr>
          <w:rFonts w:ascii="Arial" w:hAnsi="Arial" w:cs="Arial"/>
          <w:b/>
          <w:bCs/>
          <w:color w:val="000000"/>
          <w:sz w:val="24"/>
          <w:szCs w:val="24"/>
        </w:rPr>
        <w:t xml:space="preserve"> civilian population</w:t>
      </w:r>
      <w:r w:rsidR="00F00521">
        <w:rPr>
          <w:rFonts w:ascii="Arial" w:hAnsi="Arial" w:cs="Arial"/>
          <w:b/>
          <w:bCs/>
          <w:color w:val="000000"/>
          <w:sz w:val="24"/>
          <w:szCs w:val="24"/>
        </w:rPr>
        <w:t>.</w:t>
      </w:r>
    </w:p>
    <w:p w:rsidR="009059E1" w:rsidRDefault="009059E1" w:rsidP="009059E1">
      <w:pPr>
        <w:autoSpaceDE w:val="0"/>
        <w:autoSpaceDN w:val="0"/>
        <w:adjustRightInd w:val="0"/>
        <w:spacing w:after="0" w:line="240" w:lineRule="auto"/>
        <w:rPr>
          <w:rFonts w:ascii="Arial" w:hAnsi="Arial" w:cs="Arial"/>
          <w:b/>
          <w:bCs/>
          <w:sz w:val="24"/>
          <w:szCs w:val="24"/>
        </w:rPr>
      </w:pPr>
    </w:p>
    <w:p w:rsidR="009059E1" w:rsidRDefault="009059E1" w:rsidP="009059E1">
      <w:pPr>
        <w:autoSpaceDE w:val="0"/>
        <w:autoSpaceDN w:val="0"/>
        <w:adjustRightInd w:val="0"/>
        <w:spacing w:after="0" w:line="240" w:lineRule="auto"/>
        <w:jc w:val="both"/>
        <w:rPr>
          <w:rFonts w:ascii="Arial" w:hAnsi="Arial" w:cs="Arial"/>
          <w:sz w:val="24"/>
          <w:szCs w:val="24"/>
        </w:rPr>
      </w:pPr>
      <w:r w:rsidRPr="009059E1">
        <w:rPr>
          <w:rFonts w:ascii="Arial" w:hAnsi="Arial" w:cs="Arial"/>
          <w:b/>
          <w:sz w:val="24"/>
          <w:szCs w:val="24"/>
        </w:rPr>
        <w:t>Section 19- Ignorance of the law</w:t>
      </w:r>
      <w:r>
        <w:rPr>
          <w:rFonts w:ascii="Arial" w:hAnsi="Arial" w:cs="Arial"/>
          <w:sz w:val="24"/>
          <w:szCs w:val="24"/>
        </w:rPr>
        <w:t xml:space="preserve"> by a person who commits an offence is not an excuse for committing that offence.</w:t>
      </w:r>
    </w:p>
    <w:p w:rsidR="00696368" w:rsidRDefault="00696368" w:rsidP="009059E1">
      <w:pPr>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Section 21</w:t>
      </w:r>
      <w:r w:rsidR="009059E1">
        <w:rPr>
          <w:rFonts w:ascii="Arial" w:hAnsi="Arial" w:cs="Arial"/>
          <w:b/>
          <w:bCs/>
          <w:color w:val="000000"/>
          <w:sz w:val="24"/>
          <w:szCs w:val="24"/>
        </w:rPr>
        <w:t xml:space="preserve"> </w:t>
      </w:r>
      <w:r w:rsidR="00F73C19">
        <w:rPr>
          <w:rFonts w:ascii="Arial" w:hAnsi="Arial" w:cs="Arial"/>
          <w:sz w:val="24"/>
          <w:szCs w:val="24"/>
        </w:rPr>
        <w:t xml:space="preserve">Party to offense: The accused </w:t>
      </w:r>
      <w:r>
        <w:rPr>
          <w:rFonts w:ascii="Arial" w:hAnsi="Arial" w:cs="Arial"/>
          <w:sz w:val="24"/>
          <w:szCs w:val="24"/>
        </w:rPr>
        <w:t>allegedly</w:t>
      </w:r>
      <w:r w:rsidR="00F73C19">
        <w:rPr>
          <w:rFonts w:ascii="Arial" w:hAnsi="Arial" w:cs="Arial"/>
          <w:sz w:val="24"/>
          <w:szCs w:val="24"/>
        </w:rPr>
        <w:t xml:space="preserve"> commit</w:t>
      </w:r>
      <w:r>
        <w:rPr>
          <w:rFonts w:ascii="Arial" w:hAnsi="Arial" w:cs="Arial"/>
          <w:sz w:val="24"/>
          <w:szCs w:val="24"/>
        </w:rPr>
        <w:t>ted</w:t>
      </w:r>
      <w:r w:rsidR="00F73C19">
        <w:rPr>
          <w:rFonts w:ascii="Arial" w:hAnsi="Arial" w:cs="Arial"/>
          <w:sz w:val="24"/>
          <w:szCs w:val="24"/>
        </w:rPr>
        <w:t xml:space="preserve"> numerous offenses. In particular,</w:t>
      </w:r>
      <w:r w:rsidR="009059E1">
        <w:rPr>
          <w:rFonts w:ascii="Arial" w:hAnsi="Arial" w:cs="Arial"/>
          <w:sz w:val="24"/>
          <w:szCs w:val="24"/>
        </w:rPr>
        <w:t xml:space="preserve"> </w:t>
      </w:r>
      <w:r w:rsidR="00F73C19">
        <w:rPr>
          <w:rFonts w:ascii="Arial" w:hAnsi="Arial" w:cs="Arial"/>
          <w:sz w:val="24"/>
          <w:szCs w:val="24"/>
        </w:rPr>
        <w:t xml:space="preserve">violating section 126 Criminal Code Disobeying a Statute. </w:t>
      </w:r>
    </w:p>
    <w:p w:rsidR="00696368" w:rsidRDefault="00696368" w:rsidP="009059E1">
      <w:pPr>
        <w:autoSpaceDE w:val="0"/>
        <w:autoSpaceDN w:val="0"/>
        <w:adjustRightInd w:val="0"/>
        <w:spacing w:after="0" w:line="240" w:lineRule="auto"/>
        <w:jc w:val="both"/>
        <w:rPr>
          <w:rFonts w:ascii="Arial" w:hAnsi="Arial" w:cs="Arial"/>
          <w:sz w:val="24"/>
          <w:szCs w:val="24"/>
        </w:rPr>
      </w:pPr>
    </w:p>
    <w:p w:rsidR="00F73C19" w:rsidRDefault="00F73C19" w:rsidP="009A7362">
      <w:pPr>
        <w:autoSpaceDE w:val="0"/>
        <w:autoSpaceDN w:val="0"/>
        <w:adjustRightInd w:val="0"/>
        <w:spacing w:after="0" w:line="240" w:lineRule="auto"/>
        <w:jc w:val="both"/>
        <w:rPr>
          <w:rFonts w:ascii="Arial" w:hAnsi="Arial" w:cs="Arial"/>
          <w:sz w:val="24"/>
          <w:szCs w:val="24"/>
        </w:rPr>
      </w:pPr>
      <w:r w:rsidRPr="009059E1">
        <w:rPr>
          <w:rFonts w:ascii="Arial" w:hAnsi="Arial" w:cs="Arial"/>
          <w:b/>
          <w:sz w:val="24"/>
          <w:szCs w:val="24"/>
        </w:rPr>
        <w:t xml:space="preserve">Emergency </w:t>
      </w:r>
      <w:r w:rsidR="00696368" w:rsidRPr="009059E1">
        <w:rPr>
          <w:rFonts w:ascii="Arial" w:hAnsi="Arial" w:cs="Arial"/>
          <w:b/>
          <w:sz w:val="24"/>
          <w:szCs w:val="24"/>
        </w:rPr>
        <w:t>Health Orders</w:t>
      </w:r>
      <w:r>
        <w:rPr>
          <w:rFonts w:ascii="Arial" w:hAnsi="Arial" w:cs="Arial"/>
          <w:sz w:val="24"/>
          <w:szCs w:val="24"/>
        </w:rPr>
        <w:t xml:space="preserve"> </w:t>
      </w:r>
      <w:r w:rsidR="008A5442">
        <w:rPr>
          <w:rFonts w:ascii="Arial" w:hAnsi="Arial" w:cs="Arial"/>
          <w:sz w:val="24"/>
          <w:szCs w:val="24"/>
        </w:rPr>
        <w:t>appear not to be</w:t>
      </w:r>
      <w:r w:rsidR="00696368">
        <w:rPr>
          <w:rFonts w:ascii="Arial" w:hAnsi="Arial" w:cs="Arial"/>
          <w:sz w:val="24"/>
          <w:szCs w:val="24"/>
        </w:rPr>
        <w:t xml:space="preserve"> </w:t>
      </w:r>
      <w:r>
        <w:rPr>
          <w:rFonts w:ascii="Arial" w:hAnsi="Arial" w:cs="Arial"/>
          <w:sz w:val="24"/>
          <w:szCs w:val="24"/>
        </w:rPr>
        <w:t>in accordance with the Canadian Charter of Rights and</w:t>
      </w:r>
      <w:r w:rsidR="00C94E58">
        <w:rPr>
          <w:rFonts w:ascii="Arial" w:hAnsi="Arial" w:cs="Arial"/>
          <w:sz w:val="24"/>
          <w:szCs w:val="24"/>
        </w:rPr>
        <w:t xml:space="preserve"> Freedoms. The measures violate</w:t>
      </w:r>
      <w:r>
        <w:rPr>
          <w:rFonts w:ascii="Arial" w:hAnsi="Arial" w:cs="Arial"/>
          <w:sz w:val="24"/>
          <w:szCs w:val="24"/>
        </w:rPr>
        <w:t xml:space="preserve"> section</w:t>
      </w:r>
      <w:r w:rsidR="00696368">
        <w:rPr>
          <w:rFonts w:ascii="Arial" w:hAnsi="Arial" w:cs="Arial"/>
          <w:sz w:val="24"/>
          <w:szCs w:val="24"/>
        </w:rPr>
        <w:t xml:space="preserve"> </w:t>
      </w:r>
      <w:r>
        <w:rPr>
          <w:rFonts w:ascii="Arial" w:hAnsi="Arial" w:cs="Arial"/>
          <w:sz w:val="24"/>
          <w:szCs w:val="24"/>
        </w:rPr>
        <w:t xml:space="preserve">1 of the Charter as there was never any sworn, under oath </w:t>
      </w:r>
      <w:r w:rsidR="00696368">
        <w:rPr>
          <w:rFonts w:ascii="Arial" w:hAnsi="Arial" w:cs="Arial"/>
          <w:sz w:val="24"/>
          <w:szCs w:val="24"/>
        </w:rPr>
        <w:t xml:space="preserve">presenting </w:t>
      </w:r>
      <w:r>
        <w:rPr>
          <w:rFonts w:ascii="Arial" w:hAnsi="Arial" w:cs="Arial"/>
          <w:sz w:val="24"/>
          <w:szCs w:val="24"/>
        </w:rPr>
        <w:t>DEMONSTRABLY JUSTIFIED</w:t>
      </w:r>
      <w:r w:rsidR="00696368">
        <w:rPr>
          <w:rFonts w:ascii="Arial" w:hAnsi="Arial" w:cs="Arial"/>
          <w:sz w:val="24"/>
          <w:szCs w:val="24"/>
        </w:rPr>
        <w:t xml:space="preserve"> </w:t>
      </w:r>
      <w:r>
        <w:rPr>
          <w:rFonts w:ascii="Arial" w:hAnsi="Arial" w:cs="Arial"/>
          <w:sz w:val="24"/>
          <w:szCs w:val="24"/>
        </w:rPr>
        <w:t>evidence or reasoning for an emergency declaration.</w:t>
      </w:r>
    </w:p>
    <w:p w:rsidR="00F00521" w:rsidRDefault="00F00521" w:rsidP="009A7362">
      <w:pPr>
        <w:autoSpaceDE w:val="0"/>
        <w:autoSpaceDN w:val="0"/>
        <w:adjustRightInd w:val="0"/>
        <w:spacing w:after="0" w:line="240" w:lineRule="auto"/>
        <w:jc w:val="both"/>
        <w:rPr>
          <w:rFonts w:ascii="Arial" w:hAnsi="Arial" w:cs="Arial"/>
          <w:sz w:val="24"/>
          <w:szCs w:val="24"/>
        </w:rPr>
      </w:pPr>
    </w:p>
    <w:p w:rsidR="00F73C19" w:rsidRDefault="00F73C19" w:rsidP="009A736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w:t>
      </w:r>
      <w:r w:rsidR="00696368">
        <w:rPr>
          <w:rFonts w:ascii="Arial" w:hAnsi="Arial" w:cs="Arial"/>
          <w:sz w:val="24"/>
          <w:szCs w:val="24"/>
        </w:rPr>
        <w:t>“Orders”</w:t>
      </w:r>
      <w:r>
        <w:rPr>
          <w:rFonts w:ascii="Arial" w:hAnsi="Arial" w:cs="Arial"/>
          <w:sz w:val="24"/>
          <w:szCs w:val="24"/>
        </w:rPr>
        <w:t xml:space="preserve"> </w:t>
      </w:r>
      <w:r w:rsidR="00EE44DD">
        <w:rPr>
          <w:rFonts w:ascii="Arial" w:hAnsi="Arial" w:cs="Arial"/>
          <w:sz w:val="24"/>
          <w:szCs w:val="24"/>
        </w:rPr>
        <w:t xml:space="preserve">appear to </w:t>
      </w:r>
      <w:r w:rsidR="00696368">
        <w:rPr>
          <w:rFonts w:ascii="Arial" w:hAnsi="Arial" w:cs="Arial"/>
          <w:sz w:val="24"/>
          <w:szCs w:val="24"/>
        </w:rPr>
        <w:t>violate</w:t>
      </w:r>
      <w:r>
        <w:rPr>
          <w:rFonts w:ascii="Arial" w:hAnsi="Arial" w:cs="Arial"/>
          <w:sz w:val="24"/>
          <w:szCs w:val="24"/>
        </w:rPr>
        <w:t xml:space="preserve"> virtually every aspect of section </w:t>
      </w:r>
      <w:r w:rsidR="00EE44DD">
        <w:rPr>
          <w:rFonts w:ascii="Arial" w:hAnsi="Arial" w:cs="Arial"/>
          <w:sz w:val="24"/>
          <w:szCs w:val="24"/>
        </w:rPr>
        <w:t>two</w:t>
      </w:r>
      <w:r>
        <w:rPr>
          <w:rFonts w:ascii="Arial" w:hAnsi="Arial" w:cs="Arial"/>
          <w:sz w:val="24"/>
          <w:szCs w:val="24"/>
        </w:rPr>
        <w:t xml:space="preserve"> of the Charter</w:t>
      </w:r>
      <w:r w:rsidR="00696368">
        <w:rPr>
          <w:rFonts w:ascii="Arial" w:hAnsi="Arial" w:cs="Arial"/>
          <w:sz w:val="24"/>
          <w:szCs w:val="24"/>
        </w:rPr>
        <w:t xml:space="preserve"> of </w:t>
      </w:r>
      <w:r w:rsidR="003B64FA">
        <w:rPr>
          <w:rFonts w:ascii="Arial" w:hAnsi="Arial" w:cs="Arial"/>
          <w:sz w:val="24"/>
          <w:szCs w:val="24"/>
        </w:rPr>
        <w:t xml:space="preserve">Rights and </w:t>
      </w:r>
      <w:r w:rsidR="00696368">
        <w:rPr>
          <w:rFonts w:ascii="Arial" w:hAnsi="Arial" w:cs="Arial"/>
          <w:sz w:val="24"/>
          <w:szCs w:val="24"/>
        </w:rPr>
        <w:t>Fre</w:t>
      </w:r>
      <w:r w:rsidR="00F006AA">
        <w:rPr>
          <w:rFonts w:ascii="Arial" w:hAnsi="Arial" w:cs="Arial"/>
          <w:sz w:val="24"/>
          <w:szCs w:val="24"/>
        </w:rPr>
        <w:t>e</w:t>
      </w:r>
      <w:r w:rsidR="00696368">
        <w:rPr>
          <w:rFonts w:ascii="Arial" w:hAnsi="Arial" w:cs="Arial"/>
          <w:sz w:val="24"/>
          <w:szCs w:val="24"/>
        </w:rPr>
        <w:t>doms</w:t>
      </w:r>
      <w:r>
        <w:rPr>
          <w:rFonts w:ascii="Arial" w:hAnsi="Arial" w:cs="Arial"/>
          <w:sz w:val="24"/>
          <w:szCs w:val="24"/>
        </w:rPr>
        <w:t xml:space="preserve">. </w:t>
      </w:r>
      <w:proofErr w:type="gramStart"/>
      <w:r>
        <w:rPr>
          <w:rFonts w:ascii="Arial" w:hAnsi="Arial" w:cs="Arial"/>
          <w:sz w:val="24"/>
          <w:szCs w:val="24"/>
        </w:rPr>
        <w:t>In particular</w:t>
      </w:r>
      <w:r w:rsidR="00EE44DD">
        <w:rPr>
          <w:rFonts w:ascii="Arial" w:hAnsi="Arial" w:cs="Arial"/>
          <w:sz w:val="24"/>
          <w:szCs w:val="24"/>
        </w:rPr>
        <w:t>ly</w:t>
      </w:r>
      <w:r>
        <w:rPr>
          <w:rFonts w:ascii="Arial" w:hAnsi="Arial" w:cs="Arial"/>
          <w:sz w:val="24"/>
          <w:szCs w:val="24"/>
        </w:rPr>
        <w:t xml:space="preserve">, </w:t>
      </w:r>
      <w:r w:rsidR="00EE44DD">
        <w:rPr>
          <w:rFonts w:ascii="Arial" w:hAnsi="Arial" w:cs="Arial"/>
          <w:sz w:val="24"/>
          <w:szCs w:val="24"/>
        </w:rPr>
        <w:t>the</w:t>
      </w:r>
      <w:r>
        <w:rPr>
          <w:rFonts w:ascii="Arial" w:hAnsi="Arial" w:cs="Arial"/>
          <w:sz w:val="24"/>
          <w:szCs w:val="24"/>
        </w:rPr>
        <w:t xml:space="preserve"> ability</w:t>
      </w:r>
      <w:r w:rsidR="00696368">
        <w:rPr>
          <w:rFonts w:ascii="Arial" w:hAnsi="Arial" w:cs="Arial"/>
          <w:sz w:val="24"/>
          <w:szCs w:val="24"/>
        </w:rPr>
        <w:t xml:space="preserve"> </w:t>
      </w:r>
      <w:r>
        <w:rPr>
          <w:rFonts w:ascii="Arial" w:hAnsi="Arial" w:cs="Arial"/>
          <w:sz w:val="24"/>
          <w:szCs w:val="24"/>
        </w:rPr>
        <w:t>to have an alternative opinion and/or belief due to</w:t>
      </w:r>
      <w:r w:rsidR="00EE44DD">
        <w:rPr>
          <w:rFonts w:ascii="Arial" w:hAnsi="Arial" w:cs="Arial"/>
          <w:sz w:val="24"/>
          <w:szCs w:val="24"/>
        </w:rPr>
        <w:t xml:space="preserve"> mass censorship and</w:t>
      </w:r>
      <w:r>
        <w:rPr>
          <w:rFonts w:ascii="Arial" w:hAnsi="Arial" w:cs="Arial"/>
          <w:sz w:val="24"/>
          <w:szCs w:val="24"/>
        </w:rPr>
        <w:t xml:space="preserve"> </w:t>
      </w:r>
      <w:r w:rsidR="003B64FA">
        <w:rPr>
          <w:rFonts w:ascii="Arial" w:hAnsi="Arial" w:cs="Arial"/>
          <w:sz w:val="24"/>
          <w:szCs w:val="24"/>
        </w:rPr>
        <w:t>overwhelming fear and baseless</w:t>
      </w:r>
      <w:r w:rsidR="00EE44DD">
        <w:rPr>
          <w:rFonts w:ascii="Arial" w:hAnsi="Arial" w:cs="Arial"/>
          <w:sz w:val="24"/>
          <w:szCs w:val="24"/>
        </w:rPr>
        <w:t xml:space="preserve"> random</w:t>
      </w:r>
      <w:r w:rsidR="003B64FA">
        <w:rPr>
          <w:rFonts w:ascii="Arial" w:hAnsi="Arial" w:cs="Arial"/>
          <w:sz w:val="24"/>
          <w:szCs w:val="24"/>
        </w:rPr>
        <w:t xml:space="preserve"> “Health Orders”</w:t>
      </w:r>
      <w:r>
        <w:rPr>
          <w:rFonts w:ascii="Arial" w:hAnsi="Arial" w:cs="Arial"/>
          <w:sz w:val="24"/>
          <w:szCs w:val="24"/>
        </w:rPr>
        <w:t>.</w:t>
      </w:r>
      <w:proofErr w:type="gramEnd"/>
      <w:r>
        <w:rPr>
          <w:rFonts w:ascii="Arial" w:hAnsi="Arial" w:cs="Arial"/>
          <w:sz w:val="24"/>
          <w:szCs w:val="24"/>
        </w:rPr>
        <w:t xml:space="preserve"> </w:t>
      </w:r>
      <w:r w:rsidR="003B64FA">
        <w:rPr>
          <w:rFonts w:ascii="Arial" w:hAnsi="Arial" w:cs="Arial"/>
          <w:sz w:val="24"/>
          <w:szCs w:val="24"/>
        </w:rPr>
        <w:t>The measures ordered isolated virtually everyone in Canada, with their f</w:t>
      </w:r>
      <w:r>
        <w:rPr>
          <w:rFonts w:ascii="Arial" w:hAnsi="Arial" w:cs="Arial"/>
          <w:sz w:val="24"/>
          <w:szCs w:val="24"/>
        </w:rPr>
        <w:t>reedoms of</w:t>
      </w:r>
      <w:r w:rsidR="00C94E58">
        <w:rPr>
          <w:rFonts w:ascii="Arial" w:hAnsi="Arial" w:cs="Arial"/>
          <w:sz w:val="24"/>
          <w:szCs w:val="24"/>
        </w:rPr>
        <w:t xml:space="preserve"> </w:t>
      </w:r>
      <w:r>
        <w:rPr>
          <w:rFonts w:ascii="Arial" w:hAnsi="Arial" w:cs="Arial"/>
          <w:sz w:val="24"/>
          <w:szCs w:val="24"/>
        </w:rPr>
        <w:t xml:space="preserve">peaceful assembly, </w:t>
      </w:r>
      <w:r w:rsidR="003B64FA">
        <w:rPr>
          <w:rFonts w:ascii="Arial" w:hAnsi="Arial" w:cs="Arial"/>
          <w:sz w:val="24"/>
          <w:szCs w:val="24"/>
        </w:rPr>
        <w:t xml:space="preserve">and </w:t>
      </w:r>
      <w:r>
        <w:rPr>
          <w:rFonts w:ascii="Arial" w:hAnsi="Arial" w:cs="Arial"/>
          <w:sz w:val="24"/>
          <w:szCs w:val="24"/>
        </w:rPr>
        <w:t>freedom of association</w:t>
      </w:r>
      <w:r w:rsidR="003B64FA">
        <w:rPr>
          <w:rFonts w:ascii="Arial" w:hAnsi="Arial" w:cs="Arial"/>
          <w:sz w:val="24"/>
          <w:szCs w:val="24"/>
        </w:rPr>
        <w:t xml:space="preserve"> utterly revoked</w:t>
      </w:r>
      <w:r>
        <w:rPr>
          <w:rFonts w:ascii="Arial" w:hAnsi="Arial" w:cs="Arial"/>
          <w:sz w:val="24"/>
          <w:szCs w:val="24"/>
        </w:rPr>
        <w:t xml:space="preserve">. A very significant right of the </w:t>
      </w:r>
      <w:r w:rsidR="003B64FA">
        <w:rPr>
          <w:rFonts w:ascii="Arial" w:hAnsi="Arial" w:cs="Arial"/>
          <w:sz w:val="24"/>
          <w:szCs w:val="24"/>
        </w:rPr>
        <w:t xml:space="preserve">freedom to gain </w:t>
      </w:r>
      <w:r>
        <w:rPr>
          <w:rFonts w:ascii="Arial" w:hAnsi="Arial" w:cs="Arial"/>
          <w:sz w:val="24"/>
          <w:szCs w:val="24"/>
        </w:rPr>
        <w:t xml:space="preserve">a livelihood </w:t>
      </w:r>
      <w:r w:rsidR="003B64FA">
        <w:rPr>
          <w:rFonts w:ascii="Arial" w:hAnsi="Arial" w:cs="Arial"/>
          <w:sz w:val="24"/>
          <w:szCs w:val="24"/>
        </w:rPr>
        <w:t>is also being</w:t>
      </w:r>
      <w:r>
        <w:rPr>
          <w:rFonts w:ascii="Arial" w:hAnsi="Arial" w:cs="Arial"/>
          <w:sz w:val="24"/>
          <w:szCs w:val="24"/>
        </w:rPr>
        <w:t xml:space="preserve"> violated on a large scale.</w:t>
      </w:r>
    </w:p>
    <w:p w:rsidR="00810DEC" w:rsidRDefault="00810DEC" w:rsidP="009A7362">
      <w:pPr>
        <w:autoSpaceDE w:val="0"/>
        <w:autoSpaceDN w:val="0"/>
        <w:adjustRightInd w:val="0"/>
        <w:spacing w:after="0" w:line="240" w:lineRule="auto"/>
        <w:jc w:val="both"/>
        <w:rPr>
          <w:rFonts w:ascii="Arial" w:hAnsi="Arial" w:cs="Arial"/>
          <w:sz w:val="24"/>
          <w:szCs w:val="24"/>
        </w:rPr>
      </w:pPr>
    </w:p>
    <w:p w:rsidR="00696368" w:rsidRDefault="00696368" w:rsidP="009A7362">
      <w:pPr>
        <w:autoSpaceDE w:val="0"/>
        <w:autoSpaceDN w:val="0"/>
        <w:adjustRightInd w:val="0"/>
        <w:spacing w:after="0" w:line="240" w:lineRule="auto"/>
        <w:jc w:val="both"/>
        <w:rPr>
          <w:rFonts w:ascii="Arial" w:hAnsi="Arial" w:cs="Arial"/>
          <w:sz w:val="24"/>
          <w:szCs w:val="24"/>
        </w:rPr>
      </w:pPr>
    </w:p>
    <w:p w:rsidR="00F73C19" w:rsidRDefault="00F73C19" w:rsidP="009A7362">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Sections 83.01 (1) (b) and 83.231 (1) - Domestic Terrorism</w:t>
      </w:r>
      <w:r w:rsidR="0036064D">
        <w:rPr>
          <w:rFonts w:ascii="Arial" w:hAnsi="Arial" w:cs="Arial"/>
          <w:b/>
          <w:bCs/>
          <w:sz w:val="24"/>
          <w:szCs w:val="24"/>
        </w:rPr>
        <w:t xml:space="preserve">, and HOAX regarding Terrorism </w:t>
      </w:r>
    </w:p>
    <w:p w:rsidR="00D61D00" w:rsidRDefault="00F73C19" w:rsidP="009A7362">
      <w:pPr>
        <w:autoSpaceDE w:val="0"/>
        <w:autoSpaceDN w:val="0"/>
        <w:adjustRightInd w:val="0"/>
        <w:spacing w:after="0" w:line="240" w:lineRule="auto"/>
        <w:jc w:val="both"/>
        <w:rPr>
          <w:rFonts w:ascii="Arial" w:hAnsi="Arial" w:cs="Arial"/>
          <w:bCs/>
          <w:sz w:val="24"/>
          <w:szCs w:val="24"/>
        </w:rPr>
      </w:pPr>
      <w:r w:rsidRPr="00696368">
        <w:rPr>
          <w:rFonts w:ascii="Arial" w:hAnsi="Arial" w:cs="Arial"/>
          <w:bCs/>
          <w:sz w:val="24"/>
          <w:szCs w:val="24"/>
        </w:rPr>
        <w:t>The accused</w:t>
      </w:r>
      <w:r w:rsidR="0036064D">
        <w:rPr>
          <w:rFonts w:ascii="Arial" w:hAnsi="Arial" w:cs="Arial"/>
          <w:bCs/>
          <w:sz w:val="24"/>
          <w:szCs w:val="24"/>
        </w:rPr>
        <w:t xml:space="preserve"> (s)</w:t>
      </w:r>
      <w:r w:rsidRPr="00696368">
        <w:rPr>
          <w:rFonts w:ascii="Arial" w:hAnsi="Arial" w:cs="Arial"/>
          <w:bCs/>
          <w:sz w:val="24"/>
          <w:szCs w:val="24"/>
        </w:rPr>
        <w:t xml:space="preserve"> did cause</w:t>
      </w:r>
      <w:r w:rsidR="00D61D00">
        <w:rPr>
          <w:rFonts w:ascii="Arial" w:hAnsi="Arial" w:cs="Arial"/>
          <w:bCs/>
          <w:sz w:val="24"/>
          <w:szCs w:val="24"/>
        </w:rPr>
        <w:t>, and are causing</w:t>
      </w:r>
      <w:r w:rsidRPr="00696368">
        <w:rPr>
          <w:rFonts w:ascii="Arial" w:hAnsi="Arial" w:cs="Arial"/>
          <w:bCs/>
          <w:sz w:val="24"/>
          <w:szCs w:val="24"/>
        </w:rPr>
        <w:t xml:space="preserve"> public intimidation with regards to its security including economic</w:t>
      </w:r>
      <w:r w:rsidR="00696368">
        <w:rPr>
          <w:rFonts w:ascii="Arial" w:hAnsi="Arial" w:cs="Arial"/>
          <w:bCs/>
          <w:sz w:val="24"/>
          <w:szCs w:val="24"/>
        </w:rPr>
        <w:t xml:space="preserve"> </w:t>
      </w:r>
      <w:r w:rsidRPr="00696368">
        <w:rPr>
          <w:rFonts w:ascii="Arial" w:hAnsi="Arial" w:cs="Arial"/>
          <w:bCs/>
          <w:sz w:val="24"/>
          <w:szCs w:val="24"/>
        </w:rPr>
        <w:t>security, causing persons to refrain from doing any act, such as</w:t>
      </w:r>
      <w:r w:rsidR="00D61D00">
        <w:rPr>
          <w:rFonts w:ascii="Arial" w:hAnsi="Arial" w:cs="Arial"/>
          <w:bCs/>
          <w:sz w:val="24"/>
          <w:szCs w:val="24"/>
        </w:rPr>
        <w:t>:</w:t>
      </w:r>
      <w:r w:rsidRPr="00696368">
        <w:rPr>
          <w:rFonts w:ascii="Arial" w:hAnsi="Arial" w:cs="Arial"/>
          <w:bCs/>
          <w:sz w:val="24"/>
          <w:szCs w:val="24"/>
        </w:rPr>
        <w:t xml:space="preserve"> freedom of assembly,</w:t>
      </w:r>
      <w:r w:rsidR="00696368">
        <w:rPr>
          <w:rFonts w:ascii="Arial" w:hAnsi="Arial" w:cs="Arial"/>
          <w:bCs/>
          <w:sz w:val="24"/>
          <w:szCs w:val="24"/>
        </w:rPr>
        <w:t xml:space="preserve"> </w:t>
      </w:r>
      <w:r w:rsidRPr="00696368">
        <w:rPr>
          <w:rFonts w:ascii="Arial" w:hAnsi="Arial" w:cs="Arial"/>
          <w:bCs/>
          <w:sz w:val="24"/>
          <w:szCs w:val="24"/>
        </w:rPr>
        <w:t xml:space="preserve">freedom of the right to the gaining of a livelihood, freedom to not breathe in </w:t>
      </w:r>
      <w:r w:rsidR="00696368">
        <w:rPr>
          <w:rFonts w:ascii="Arial" w:hAnsi="Arial" w:cs="Arial"/>
          <w:bCs/>
          <w:sz w:val="24"/>
          <w:szCs w:val="24"/>
        </w:rPr>
        <w:t>noxious substances</w:t>
      </w:r>
      <w:r w:rsidRPr="00696368">
        <w:rPr>
          <w:rFonts w:ascii="Arial" w:hAnsi="Arial" w:cs="Arial"/>
          <w:bCs/>
          <w:sz w:val="24"/>
          <w:szCs w:val="24"/>
        </w:rPr>
        <w:t xml:space="preserve">, among other things. </w:t>
      </w:r>
    </w:p>
    <w:p w:rsidR="00D61D00" w:rsidRDefault="00D61D00" w:rsidP="009A7362">
      <w:pPr>
        <w:autoSpaceDE w:val="0"/>
        <w:autoSpaceDN w:val="0"/>
        <w:adjustRightInd w:val="0"/>
        <w:spacing w:after="0" w:line="240" w:lineRule="auto"/>
        <w:jc w:val="both"/>
        <w:rPr>
          <w:rFonts w:ascii="Arial" w:hAnsi="Arial" w:cs="Arial"/>
          <w:bCs/>
          <w:sz w:val="24"/>
          <w:szCs w:val="24"/>
        </w:rPr>
      </w:pPr>
    </w:p>
    <w:p w:rsidR="00696368" w:rsidRDefault="00696368" w:rsidP="009A7362">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The Health Orders</w:t>
      </w:r>
      <w:r w:rsidR="00C93C88">
        <w:rPr>
          <w:rFonts w:ascii="Arial" w:hAnsi="Arial" w:cs="Arial"/>
          <w:bCs/>
          <w:sz w:val="24"/>
          <w:szCs w:val="24"/>
        </w:rPr>
        <w:t xml:space="preserve"> imposed are alleged to recklessly endanger</w:t>
      </w:r>
      <w:r w:rsidR="00F73C19" w:rsidRPr="00696368">
        <w:rPr>
          <w:rFonts w:ascii="Arial" w:hAnsi="Arial" w:cs="Arial"/>
          <w:bCs/>
          <w:sz w:val="24"/>
          <w:szCs w:val="24"/>
        </w:rPr>
        <w:t xml:space="preserve"> the lives of children,</w:t>
      </w:r>
      <w:r>
        <w:rPr>
          <w:rFonts w:ascii="Arial" w:hAnsi="Arial" w:cs="Arial"/>
          <w:bCs/>
          <w:sz w:val="24"/>
          <w:szCs w:val="24"/>
        </w:rPr>
        <w:t xml:space="preserve"> </w:t>
      </w:r>
      <w:r w:rsidR="00F73C19" w:rsidRPr="00696368">
        <w:rPr>
          <w:rFonts w:ascii="Arial" w:hAnsi="Arial" w:cs="Arial"/>
          <w:bCs/>
          <w:sz w:val="24"/>
          <w:szCs w:val="24"/>
        </w:rPr>
        <w:t xml:space="preserve">elderly, the vulnerable, and the healthy segment of the population. </w:t>
      </w:r>
      <w:r>
        <w:rPr>
          <w:rFonts w:ascii="Arial" w:hAnsi="Arial" w:cs="Arial"/>
          <w:bCs/>
          <w:sz w:val="24"/>
          <w:szCs w:val="24"/>
        </w:rPr>
        <w:t xml:space="preserve"> It is also alleged the</w:t>
      </w:r>
      <w:r w:rsidR="00F73C19" w:rsidRPr="00696368">
        <w:rPr>
          <w:rFonts w:ascii="Arial" w:hAnsi="Arial" w:cs="Arial"/>
          <w:bCs/>
          <w:sz w:val="24"/>
          <w:szCs w:val="24"/>
        </w:rPr>
        <w:t xml:space="preserve"> accused</w:t>
      </w:r>
      <w:r>
        <w:rPr>
          <w:rFonts w:ascii="Arial" w:hAnsi="Arial" w:cs="Arial"/>
          <w:bCs/>
          <w:sz w:val="24"/>
          <w:szCs w:val="24"/>
        </w:rPr>
        <w:t xml:space="preserve"> (s)</w:t>
      </w:r>
      <w:r w:rsidR="00F73C19" w:rsidRPr="00696368">
        <w:rPr>
          <w:rFonts w:ascii="Arial" w:hAnsi="Arial" w:cs="Arial"/>
          <w:bCs/>
          <w:sz w:val="24"/>
          <w:szCs w:val="24"/>
        </w:rPr>
        <w:t xml:space="preserve"> also caused</w:t>
      </w:r>
      <w:r>
        <w:rPr>
          <w:rFonts w:ascii="Arial" w:hAnsi="Arial" w:cs="Arial"/>
          <w:bCs/>
          <w:sz w:val="24"/>
          <w:szCs w:val="24"/>
        </w:rPr>
        <w:t xml:space="preserve"> </w:t>
      </w:r>
      <w:r w:rsidR="00F73C19" w:rsidRPr="00696368">
        <w:rPr>
          <w:rFonts w:ascii="Arial" w:hAnsi="Arial" w:cs="Arial"/>
          <w:bCs/>
          <w:sz w:val="24"/>
          <w:szCs w:val="24"/>
        </w:rPr>
        <w:t>serious disruption and interference of essential services</w:t>
      </w:r>
      <w:r w:rsidR="00C93C88">
        <w:rPr>
          <w:rFonts w:ascii="Arial" w:hAnsi="Arial" w:cs="Arial"/>
          <w:bCs/>
          <w:sz w:val="24"/>
          <w:szCs w:val="24"/>
        </w:rPr>
        <w:t xml:space="preserve"> and deprived the population of basic human needs</w:t>
      </w:r>
      <w:r w:rsidR="00F73C19" w:rsidRPr="00696368">
        <w:rPr>
          <w:rFonts w:ascii="Arial" w:hAnsi="Arial" w:cs="Arial"/>
          <w:bCs/>
          <w:sz w:val="24"/>
          <w:szCs w:val="24"/>
        </w:rPr>
        <w:t>. The accused</w:t>
      </w:r>
      <w:r>
        <w:rPr>
          <w:rFonts w:ascii="Arial" w:hAnsi="Arial" w:cs="Arial"/>
          <w:bCs/>
          <w:sz w:val="24"/>
          <w:szCs w:val="24"/>
        </w:rPr>
        <w:t xml:space="preserve"> (s) have</w:t>
      </w:r>
      <w:r w:rsidR="00F73C19" w:rsidRPr="00696368">
        <w:rPr>
          <w:rFonts w:ascii="Arial" w:hAnsi="Arial" w:cs="Arial"/>
          <w:bCs/>
          <w:sz w:val="24"/>
          <w:szCs w:val="24"/>
        </w:rPr>
        <w:t xml:space="preserve"> never supplied</w:t>
      </w:r>
      <w:r>
        <w:rPr>
          <w:rFonts w:ascii="Arial" w:hAnsi="Arial" w:cs="Arial"/>
          <w:bCs/>
          <w:sz w:val="24"/>
          <w:szCs w:val="24"/>
        </w:rPr>
        <w:t xml:space="preserve"> </w:t>
      </w:r>
      <w:r w:rsidR="00F73C19" w:rsidRPr="00696368">
        <w:rPr>
          <w:rFonts w:ascii="Arial" w:hAnsi="Arial" w:cs="Arial"/>
          <w:bCs/>
          <w:sz w:val="24"/>
          <w:szCs w:val="24"/>
        </w:rPr>
        <w:t>sworn records or sworn proof of the criteria and circumstances for a Declaration of</w:t>
      </w:r>
      <w:r>
        <w:rPr>
          <w:rFonts w:ascii="Arial" w:hAnsi="Arial" w:cs="Arial"/>
          <w:bCs/>
          <w:sz w:val="24"/>
          <w:szCs w:val="24"/>
        </w:rPr>
        <w:t xml:space="preserve"> </w:t>
      </w:r>
      <w:r w:rsidR="00F73C19" w:rsidRPr="00696368">
        <w:rPr>
          <w:rFonts w:ascii="Arial" w:hAnsi="Arial" w:cs="Arial"/>
          <w:bCs/>
          <w:sz w:val="24"/>
          <w:szCs w:val="24"/>
        </w:rPr>
        <w:t>Emergency</w:t>
      </w:r>
      <w:r w:rsidR="00C93C88">
        <w:rPr>
          <w:rFonts w:ascii="Arial" w:hAnsi="Arial" w:cs="Arial"/>
          <w:bCs/>
          <w:sz w:val="24"/>
          <w:szCs w:val="24"/>
        </w:rPr>
        <w:t>.</w:t>
      </w:r>
    </w:p>
    <w:p w:rsidR="00C93C88" w:rsidRPr="00696368" w:rsidRDefault="00C93C88" w:rsidP="009A7362">
      <w:pPr>
        <w:autoSpaceDE w:val="0"/>
        <w:autoSpaceDN w:val="0"/>
        <w:adjustRightInd w:val="0"/>
        <w:spacing w:after="0" w:line="240" w:lineRule="auto"/>
        <w:jc w:val="both"/>
        <w:rPr>
          <w:rFonts w:ascii="Arial" w:hAnsi="Arial" w:cs="Arial"/>
          <w:bCs/>
          <w:sz w:val="24"/>
          <w:szCs w:val="24"/>
        </w:rPr>
      </w:pPr>
    </w:p>
    <w:p w:rsidR="00F73C19" w:rsidRPr="00696368" w:rsidRDefault="00F73C19" w:rsidP="009A7362">
      <w:pPr>
        <w:autoSpaceDE w:val="0"/>
        <w:autoSpaceDN w:val="0"/>
        <w:adjustRightInd w:val="0"/>
        <w:spacing w:after="0" w:line="240" w:lineRule="auto"/>
        <w:jc w:val="both"/>
        <w:rPr>
          <w:rFonts w:ascii="Arial" w:hAnsi="Arial" w:cs="Arial"/>
          <w:bCs/>
          <w:sz w:val="24"/>
          <w:szCs w:val="24"/>
        </w:rPr>
      </w:pPr>
      <w:r w:rsidRPr="00696368">
        <w:rPr>
          <w:rFonts w:ascii="Arial" w:hAnsi="Arial" w:cs="Arial"/>
          <w:bCs/>
          <w:sz w:val="24"/>
          <w:szCs w:val="24"/>
        </w:rPr>
        <w:t>The accused</w:t>
      </w:r>
      <w:r w:rsidR="00532C49">
        <w:rPr>
          <w:rFonts w:ascii="Arial" w:hAnsi="Arial" w:cs="Arial"/>
          <w:bCs/>
          <w:sz w:val="24"/>
          <w:szCs w:val="24"/>
        </w:rPr>
        <w:t xml:space="preserve">(s) </w:t>
      </w:r>
      <w:r w:rsidRPr="00696368">
        <w:rPr>
          <w:rFonts w:ascii="Arial" w:hAnsi="Arial" w:cs="Arial"/>
          <w:bCs/>
          <w:sz w:val="24"/>
          <w:szCs w:val="24"/>
        </w:rPr>
        <w:t>failed to disclose sworn records containing proof that the</w:t>
      </w:r>
      <w:r w:rsidR="00696368">
        <w:rPr>
          <w:rFonts w:ascii="Arial" w:hAnsi="Arial" w:cs="Arial"/>
          <w:bCs/>
          <w:sz w:val="24"/>
          <w:szCs w:val="24"/>
        </w:rPr>
        <w:t xml:space="preserve"> </w:t>
      </w:r>
      <w:r w:rsidRPr="00696368">
        <w:rPr>
          <w:rFonts w:ascii="Arial" w:hAnsi="Arial" w:cs="Arial"/>
          <w:bCs/>
          <w:sz w:val="24"/>
          <w:szCs w:val="24"/>
        </w:rPr>
        <w:t>alleged SARS-COV-2 virus in fact exists.</w:t>
      </w:r>
      <w:r w:rsidR="00696368">
        <w:rPr>
          <w:rFonts w:ascii="Arial" w:hAnsi="Arial" w:cs="Arial"/>
          <w:bCs/>
          <w:sz w:val="24"/>
          <w:szCs w:val="24"/>
        </w:rPr>
        <w:t xml:space="preserve"> </w:t>
      </w:r>
    </w:p>
    <w:p w:rsidR="00F006AA" w:rsidRPr="007603E7" w:rsidRDefault="00F006AA" w:rsidP="009A7362">
      <w:pPr>
        <w:autoSpaceDE w:val="0"/>
        <w:autoSpaceDN w:val="0"/>
        <w:adjustRightInd w:val="0"/>
        <w:spacing w:after="0" w:line="240" w:lineRule="auto"/>
        <w:jc w:val="both"/>
        <w:rPr>
          <w:rFonts w:ascii="Arial" w:hAnsi="Arial" w:cs="Arial"/>
          <w:sz w:val="24"/>
          <w:szCs w:val="24"/>
        </w:rPr>
      </w:pPr>
    </w:p>
    <w:p w:rsidR="007603E7" w:rsidRPr="007603E7" w:rsidRDefault="007603E7" w:rsidP="007603E7">
      <w:pPr>
        <w:shd w:val="clear" w:color="auto" w:fill="FFFFFF"/>
        <w:spacing w:after="0"/>
        <w:rPr>
          <w:color w:val="000000"/>
          <w:sz w:val="24"/>
          <w:szCs w:val="24"/>
        </w:rPr>
      </w:pPr>
      <w:r w:rsidRPr="007603E7">
        <w:rPr>
          <w:rFonts w:ascii="Arial" w:hAnsi="Arial" w:cs="Arial"/>
          <w:b/>
          <w:color w:val="000000"/>
          <w:sz w:val="24"/>
          <w:szCs w:val="24"/>
        </w:rPr>
        <w:t>Section 122 – Breach of Trust by a Public Officer</w:t>
      </w:r>
      <w:r w:rsidRPr="007603E7">
        <w:rPr>
          <w:rFonts w:ascii="Arial" w:hAnsi="Arial" w:cs="Arial"/>
          <w:color w:val="000000"/>
          <w:sz w:val="24"/>
          <w:szCs w:val="24"/>
        </w:rPr>
        <w:t xml:space="preserve"> - Every </w:t>
      </w:r>
      <w:hyperlink r:id="rId18" w:tooltip="Official as defined under section 118 of the Criminal Code of Canada." w:history="1">
        <w:r w:rsidRPr="007603E7">
          <w:rPr>
            <w:rStyle w:val="Hyperlink"/>
            <w:rFonts w:ascii="Arial" w:hAnsi="Arial" w:cs="Arial"/>
            <w:b/>
            <w:bCs/>
            <w:sz w:val="24"/>
            <w:szCs w:val="24"/>
          </w:rPr>
          <w:t>official</w:t>
        </w:r>
      </w:hyperlink>
      <w:r w:rsidRPr="007603E7">
        <w:rPr>
          <w:rFonts w:ascii="Arial" w:hAnsi="Arial" w:cs="Arial"/>
          <w:color w:val="000000"/>
          <w:sz w:val="24"/>
          <w:szCs w:val="24"/>
        </w:rPr>
        <w:t> who, in connection with the duties of his </w:t>
      </w:r>
      <w:hyperlink r:id="rId19" w:tooltip="Definition of office as defined in section 118 of the Criminal Code of Canada." w:history="1">
        <w:r w:rsidRPr="007603E7">
          <w:rPr>
            <w:rStyle w:val="Hyperlink"/>
            <w:rFonts w:ascii="Arial" w:hAnsi="Arial" w:cs="Arial"/>
            <w:b/>
            <w:bCs/>
            <w:sz w:val="24"/>
            <w:szCs w:val="24"/>
          </w:rPr>
          <w:t>office,</w:t>
        </w:r>
      </w:hyperlink>
      <w:r w:rsidRPr="007603E7">
        <w:rPr>
          <w:rFonts w:ascii="Arial" w:hAnsi="Arial" w:cs="Arial"/>
          <w:color w:val="000000"/>
          <w:sz w:val="24"/>
          <w:szCs w:val="24"/>
        </w:rPr>
        <w:t> commits </w:t>
      </w:r>
      <w:hyperlink r:id="rId20" w:tooltip="An explanation of fraud is outlined in section 380(1) of the Criminal Code of Canada." w:history="1">
        <w:r w:rsidRPr="007603E7">
          <w:rPr>
            <w:rStyle w:val="Hyperlink"/>
            <w:rFonts w:ascii="Arial" w:hAnsi="Arial" w:cs="Arial"/>
            <w:b/>
            <w:bCs/>
            <w:sz w:val="24"/>
            <w:szCs w:val="24"/>
          </w:rPr>
          <w:t>fraud</w:t>
        </w:r>
      </w:hyperlink>
      <w:r w:rsidRPr="007603E7">
        <w:rPr>
          <w:rFonts w:ascii="Arial" w:hAnsi="Arial" w:cs="Arial"/>
          <w:color w:val="000000"/>
          <w:sz w:val="24"/>
          <w:szCs w:val="24"/>
        </w:rPr>
        <w:t> or a breach of trust is guilty of an indictable </w:t>
      </w:r>
      <w:hyperlink r:id="rId21" w:tooltip="The definition of offence as defined under section 183 of the Criminal Code of Canada. " w:history="1">
        <w:r w:rsidRPr="007603E7">
          <w:rPr>
            <w:rStyle w:val="Hyperlink"/>
            <w:rFonts w:ascii="Arial" w:hAnsi="Arial" w:cs="Arial"/>
            <w:b/>
            <w:bCs/>
            <w:sz w:val="24"/>
            <w:szCs w:val="24"/>
          </w:rPr>
          <w:t>offence</w:t>
        </w:r>
      </w:hyperlink>
      <w:r w:rsidRPr="007603E7">
        <w:rPr>
          <w:rFonts w:ascii="Arial" w:hAnsi="Arial" w:cs="Arial"/>
          <w:color w:val="000000"/>
          <w:sz w:val="24"/>
          <w:szCs w:val="24"/>
        </w:rPr>
        <w:t> and liable to imprisonment for a term not exceeding five years, whether or not the </w:t>
      </w:r>
      <w:hyperlink r:id="rId22" w:tooltip="An explanation of fraud is outlined in section 380(1) of the Criminal Code of Canada." w:history="1">
        <w:r w:rsidRPr="007603E7">
          <w:rPr>
            <w:rStyle w:val="Hyperlink"/>
            <w:rFonts w:ascii="Arial" w:hAnsi="Arial" w:cs="Arial"/>
            <w:b/>
            <w:bCs/>
            <w:sz w:val="24"/>
            <w:szCs w:val="24"/>
          </w:rPr>
          <w:t>fraud</w:t>
        </w:r>
      </w:hyperlink>
      <w:r w:rsidRPr="007603E7">
        <w:rPr>
          <w:rFonts w:ascii="Arial" w:hAnsi="Arial" w:cs="Arial"/>
          <w:color w:val="000000"/>
          <w:sz w:val="24"/>
          <w:szCs w:val="24"/>
        </w:rPr>
        <w:t> or breach of trust would be an </w:t>
      </w:r>
      <w:hyperlink r:id="rId23" w:tooltip="The definition of offence as defined under section 183 of the Criminal Code of Canada. " w:history="1">
        <w:r w:rsidRPr="007603E7">
          <w:rPr>
            <w:rStyle w:val="Hyperlink"/>
            <w:rFonts w:ascii="Arial" w:hAnsi="Arial" w:cs="Arial"/>
            <w:b/>
            <w:bCs/>
            <w:sz w:val="24"/>
            <w:szCs w:val="24"/>
          </w:rPr>
          <w:t>offence</w:t>
        </w:r>
      </w:hyperlink>
      <w:r w:rsidRPr="007603E7">
        <w:rPr>
          <w:rFonts w:ascii="Arial" w:hAnsi="Arial" w:cs="Arial"/>
          <w:color w:val="000000"/>
          <w:sz w:val="24"/>
          <w:szCs w:val="24"/>
        </w:rPr>
        <w:t> if it were committed in relation to a private </w:t>
      </w:r>
      <w:hyperlink r:id="rId24" w:tooltip="The definition of everyone, owner and person and delineated in the Criminal Code of Canada." w:history="1">
        <w:r w:rsidRPr="007603E7">
          <w:rPr>
            <w:rStyle w:val="Hyperlink"/>
            <w:rFonts w:ascii="Arial" w:hAnsi="Arial" w:cs="Arial"/>
            <w:b/>
            <w:bCs/>
            <w:sz w:val="24"/>
            <w:szCs w:val="24"/>
          </w:rPr>
          <w:t>person.</w:t>
        </w:r>
      </w:hyperlink>
    </w:p>
    <w:p w:rsidR="00D22002" w:rsidRPr="00D22002" w:rsidRDefault="00F73C19" w:rsidP="00D22002">
      <w:pPr>
        <w:shd w:val="clear" w:color="auto" w:fill="FFFFFF"/>
        <w:spacing w:after="0"/>
        <w:jc w:val="both"/>
        <w:rPr>
          <w:color w:val="000000"/>
          <w:sz w:val="24"/>
          <w:szCs w:val="24"/>
        </w:rPr>
      </w:pPr>
      <w:proofErr w:type="gramStart"/>
      <w:r w:rsidRPr="00D22002">
        <w:rPr>
          <w:rFonts w:ascii="Arial" w:hAnsi="Arial" w:cs="Arial"/>
          <w:b/>
          <w:sz w:val="24"/>
          <w:szCs w:val="24"/>
        </w:rPr>
        <w:t>Section 126</w:t>
      </w:r>
      <w:r w:rsidRPr="00D22002">
        <w:rPr>
          <w:rFonts w:ascii="Arial" w:hAnsi="Arial" w:cs="Arial"/>
          <w:sz w:val="24"/>
          <w:szCs w:val="24"/>
        </w:rPr>
        <w:t xml:space="preserve"> - </w:t>
      </w:r>
      <w:r w:rsidRPr="00D22002">
        <w:rPr>
          <w:rFonts w:ascii="Arial" w:hAnsi="Arial" w:cs="Arial"/>
          <w:b/>
          <w:sz w:val="24"/>
          <w:szCs w:val="24"/>
        </w:rPr>
        <w:t>Disobeying a Statute</w:t>
      </w:r>
      <w:r w:rsidRPr="00D22002">
        <w:rPr>
          <w:rFonts w:ascii="Arial" w:hAnsi="Arial" w:cs="Arial"/>
          <w:sz w:val="24"/>
          <w:szCs w:val="24"/>
        </w:rPr>
        <w:t>.</w:t>
      </w:r>
      <w:proofErr w:type="gramEnd"/>
      <w:r w:rsidRPr="00D22002">
        <w:rPr>
          <w:rFonts w:ascii="Arial" w:hAnsi="Arial" w:cs="Arial"/>
          <w:sz w:val="24"/>
          <w:szCs w:val="24"/>
        </w:rPr>
        <w:t xml:space="preserve"> </w:t>
      </w:r>
      <w:r w:rsidR="00D22002" w:rsidRPr="00D22002">
        <w:rPr>
          <w:rFonts w:ascii="Arial" w:hAnsi="Arial" w:cs="Arial"/>
          <w:color w:val="000000"/>
          <w:sz w:val="24"/>
          <w:szCs w:val="24"/>
        </w:rPr>
        <w:t>126(1) Every one who, without lawful excuse, contravenes an </w:t>
      </w:r>
      <w:hyperlink r:id="rId25" w:tooltip="The definition of the term " w:history="1">
        <w:r w:rsidR="00D22002" w:rsidRPr="00D22002">
          <w:rPr>
            <w:rStyle w:val="Hyperlink"/>
            <w:rFonts w:ascii="Arial" w:hAnsi="Arial" w:cs="Arial"/>
            <w:b/>
            <w:bCs/>
            <w:sz w:val="24"/>
            <w:szCs w:val="24"/>
          </w:rPr>
          <w:t>Act</w:t>
        </w:r>
      </w:hyperlink>
      <w:r w:rsidR="00D22002" w:rsidRPr="00D22002">
        <w:rPr>
          <w:rFonts w:ascii="Arial" w:hAnsi="Arial" w:cs="Arial"/>
          <w:color w:val="000000"/>
          <w:sz w:val="24"/>
          <w:szCs w:val="24"/>
        </w:rPr>
        <w:t> of Parliament by wilfully doing anything that it forbids or by wilfully omitting to do anything that it requires to be done is, unless a punishment is expressly provided by law, guilty of an indictable </w:t>
      </w:r>
      <w:hyperlink r:id="rId26" w:tooltip="The definition of offence as defined under section 183 of the Criminal Code of Canada. " w:history="1">
        <w:r w:rsidR="00D22002" w:rsidRPr="00D22002">
          <w:rPr>
            <w:rStyle w:val="Hyperlink"/>
            <w:rFonts w:ascii="Arial" w:hAnsi="Arial" w:cs="Arial"/>
            <w:b/>
            <w:bCs/>
            <w:sz w:val="24"/>
            <w:szCs w:val="24"/>
          </w:rPr>
          <w:t>offence</w:t>
        </w:r>
      </w:hyperlink>
      <w:r w:rsidR="00D22002" w:rsidRPr="00D22002">
        <w:rPr>
          <w:rFonts w:ascii="Arial" w:hAnsi="Arial" w:cs="Arial"/>
          <w:color w:val="000000"/>
          <w:sz w:val="24"/>
          <w:szCs w:val="24"/>
        </w:rPr>
        <w:t> and liable to imprisonment for a term not exceeding two years.</w:t>
      </w:r>
    </w:p>
    <w:p w:rsidR="00F73C19" w:rsidRDefault="00F73C19" w:rsidP="009A7362">
      <w:pPr>
        <w:autoSpaceDE w:val="0"/>
        <w:autoSpaceDN w:val="0"/>
        <w:adjustRightInd w:val="0"/>
        <w:spacing w:after="0" w:line="240" w:lineRule="auto"/>
        <w:jc w:val="both"/>
        <w:rPr>
          <w:rFonts w:ascii="Arial" w:hAnsi="Arial" w:cs="Arial"/>
          <w:sz w:val="24"/>
          <w:szCs w:val="24"/>
        </w:rPr>
      </w:pPr>
      <w:r w:rsidRPr="009A7362">
        <w:rPr>
          <w:rFonts w:ascii="Arial" w:hAnsi="Arial" w:cs="Arial"/>
          <w:b/>
          <w:sz w:val="24"/>
          <w:szCs w:val="24"/>
        </w:rPr>
        <w:t>Section 128</w:t>
      </w:r>
      <w:r>
        <w:rPr>
          <w:rFonts w:ascii="Arial" w:hAnsi="Arial" w:cs="Arial"/>
          <w:sz w:val="24"/>
          <w:szCs w:val="24"/>
        </w:rPr>
        <w:t xml:space="preserve"> </w:t>
      </w:r>
      <w:r w:rsidR="00020E2D">
        <w:rPr>
          <w:rFonts w:ascii="Arial" w:hAnsi="Arial" w:cs="Arial"/>
          <w:sz w:val="24"/>
          <w:szCs w:val="24"/>
        </w:rPr>
        <w:t>–</w:t>
      </w:r>
      <w:r>
        <w:rPr>
          <w:rFonts w:ascii="Arial" w:hAnsi="Arial" w:cs="Arial"/>
          <w:sz w:val="24"/>
          <w:szCs w:val="24"/>
        </w:rPr>
        <w:t xml:space="preserve"> </w:t>
      </w:r>
      <w:r w:rsidRPr="00020E2D">
        <w:rPr>
          <w:rFonts w:ascii="Arial" w:hAnsi="Arial" w:cs="Arial"/>
          <w:b/>
          <w:sz w:val="24"/>
          <w:szCs w:val="24"/>
        </w:rPr>
        <w:t>Misconduct</w:t>
      </w:r>
      <w:r w:rsidR="00020E2D" w:rsidRPr="00020E2D">
        <w:rPr>
          <w:rFonts w:ascii="Arial" w:hAnsi="Arial" w:cs="Arial"/>
          <w:b/>
          <w:sz w:val="24"/>
          <w:szCs w:val="24"/>
        </w:rPr>
        <w:t xml:space="preserve"> of Officers executing Process</w:t>
      </w:r>
      <w:r w:rsidR="00020E2D">
        <w:rPr>
          <w:rFonts w:ascii="Arial" w:hAnsi="Arial" w:cs="Arial"/>
          <w:sz w:val="24"/>
          <w:szCs w:val="24"/>
        </w:rPr>
        <w:t>,</w:t>
      </w:r>
      <w:r>
        <w:rPr>
          <w:rFonts w:ascii="Arial" w:hAnsi="Arial" w:cs="Arial"/>
          <w:sz w:val="24"/>
          <w:szCs w:val="24"/>
        </w:rPr>
        <w:t xml:space="preserve"> </w:t>
      </w:r>
      <w:r w:rsidR="00F006AA">
        <w:rPr>
          <w:rFonts w:ascii="Arial" w:hAnsi="Arial" w:cs="Arial"/>
          <w:sz w:val="24"/>
          <w:szCs w:val="24"/>
        </w:rPr>
        <w:t xml:space="preserve">Additionally, </w:t>
      </w:r>
      <w:r w:rsidR="009A7362">
        <w:rPr>
          <w:rFonts w:ascii="Arial" w:hAnsi="Arial" w:cs="Arial"/>
          <w:sz w:val="24"/>
          <w:szCs w:val="24"/>
        </w:rPr>
        <w:t>t</w:t>
      </w:r>
      <w:r>
        <w:rPr>
          <w:rFonts w:ascii="Arial" w:hAnsi="Arial" w:cs="Arial"/>
          <w:sz w:val="24"/>
          <w:szCs w:val="24"/>
        </w:rPr>
        <w:t>here are numerous reports in a variety of medium</w:t>
      </w:r>
      <w:r w:rsidR="00D2359B">
        <w:rPr>
          <w:rFonts w:ascii="Arial" w:hAnsi="Arial" w:cs="Arial"/>
          <w:sz w:val="24"/>
          <w:szCs w:val="24"/>
        </w:rPr>
        <w:t>s</w:t>
      </w:r>
      <w:r>
        <w:rPr>
          <w:rFonts w:ascii="Arial" w:hAnsi="Arial" w:cs="Arial"/>
          <w:sz w:val="24"/>
          <w:szCs w:val="24"/>
        </w:rPr>
        <w:t xml:space="preserve"> that CORONERS</w:t>
      </w:r>
      <w:r w:rsidR="00F006AA">
        <w:rPr>
          <w:rFonts w:ascii="Arial" w:hAnsi="Arial" w:cs="Arial"/>
          <w:sz w:val="24"/>
          <w:szCs w:val="24"/>
        </w:rPr>
        <w:t xml:space="preserve"> </w:t>
      </w:r>
      <w:r w:rsidR="00D2359B">
        <w:rPr>
          <w:rFonts w:ascii="Arial" w:hAnsi="Arial" w:cs="Arial"/>
          <w:sz w:val="24"/>
          <w:szCs w:val="24"/>
        </w:rPr>
        <w:t xml:space="preserve">are allegedly </w:t>
      </w:r>
      <w:r>
        <w:rPr>
          <w:rFonts w:ascii="Arial" w:hAnsi="Arial" w:cs="Arial"/>
          <w:sz w:val="24"/>
          <w:szCs w:val="24"/>
        </w:rPr>
        <w:t>involved with fraudulent death certificates labelling COVID for deaths completely unrelated to</w:t>
      </w:r>
      <w:r w:rsidR="00F006AA">
        <w:rPr>
          <w:rFonts w:ascii="Arial" w:hAnsi="Arial" w:cs="Arial"/>
          <w:sz w:val="24"/>
          <w:szCs w:val="24"/>
        </w:rPr>
        <w:t xml:space="preserve"> </w:t>
      </w:r>
      <w:r w:rsidR="00D2359B">
        <w:rPr>
          <w:rFonts w:ascii="Arial" w:hAnsi="Arial" w:cs="Arial"/>
          <w:sz w:val="24"/>
          <w:szCs w:val="24"/>
        </w:rPr>
        <w:t>COVID</w:t>
      </w:r>
      <w:r>
        <w:rPr>
          <w:rFonts w:ascii="Arial" w:hAnsi="Arial" w:cs="Arial"/>
          <w:sz w:val="24"/>
          <w:szCs w:val="24"/>
        </w:rPr>
        <w:t>, or if there were co-morbidities. Accused neglected to DEMONSTRABLY JUSTIFY with</w:t>
      </w:r>
      <w:r w:rsidR="00F006AA">
        <w:rPr>
          <w:rFonts w:ascii="Arial" w:hAnsi="Arial" w:cs="Arial"/>
          <w:sz w:val="24"/>
          <w:szCs w:val="24"/>
        </w:rPr>
        <w:t xml:space="preserve"> </w:t>
      </w:r>
      <w:r>
        <w:rPr>
          <w:rFonts w:ascii="Arial" w:hAnsi="Arial" w:cs="Arial"/>
          <w:sz w:val="24"/>
          <w:szCs w:val="24"/>
        </w:rPr>
        <w:t>proven, sworn under oath evidence</w:t>
      </w:r>
      <w:r w:rsidR="0036064D">
        <w:rPr>
          <w:rFonts w:ascii="Arial" w:hAnsi="Arial" w:cs="Arial"/>
          <w:sz w:val="24"/>
          <w:szCs w:val="24"/>
        </w:rPr>
        <w:t xml:space="preserve"> any rationale for his/her actions</w:t>
      </w:r>
      <w:r w:rsidR="00F006AA">
        <w:rPr>
          <w:rFonts w:ascii="Arial" w:hAnsi="Arial" w:cs="Arial"/>
          <w:sz w:val="24"/>
          <w:szCs w:val="24"/>
        </w:rPr>
        <w:t>.</w:t>
      </w:r>
    </w:p>
    <w:p w:rsidR="00867E6C" w:rsidRPr="00867E6C" w:rsidRDefault="00F73C19" w:rsidP="00867E6C">
      <w:pPr>
        <w:shd w:val="clear" w:color="auto" w:fill="FFFFFF"/>
        <w:spacing w:after="0"/>
        <w:jc w:val="both"/>
        <w:rPr>
          <w:color w:val="000000"/>
          <w:sz w:val="24"/>
          <w:szCs w:val="24"/>
        </w:rPr>
      </w:pPr>
      <w:r w:rsidRPr="00867E6C">
        <w:rPr>
          <w:rFonts w:ascii="Arial" w:hAnsi="Arial" w:cs="Arial"/>
          <w:b/>
          <w:sz w:val="24"/>
          <w:szCs w:val="24"/>
        </w:rPr>
        <w:t>Section 176</w:t>
      </w:r>
      <w:r w:rsidR="00867E6C" w:rsidRPr="00867E6C">
        <w:rPr>
          <w:rFonts w:ascii="Arial" w:hAnsi="Arial" w:cs="Arial"/>
          <w:b/>
          <w:sz w:val="24"/>
          <w:szCs w:val="24"/>
        </w:rPr>
        <w:t>(1)</w:t>
      </w:r>
      <w:r w:rsidRPr="00867E6C">
        <w:rPr>
          <w:rFonts w:ascii="Arial" w:hAnsi="Arial" w:cs="Arial"/>
          <w:b/>
          <w:sz w:val="24"/>
          <w:szCs w:val="24"/>
        </w:rPr>
        <w:t xml:space="preserve"> </w:t>
      </w:r>
      <w:r w:rsidR="00867E6C" w:rsidRPr="00867E6C">
        <w:rPr>
          <w:rFonts w:ascii="Arial" w:hAnsi="Arial" w:cs="Arial"/>
          <w:b/>
          <w:sz w:val="24"/>
          <w:szCs w:val="24"/>
        </w:rPr>
        <w:t xml:space="preserve">Obstructing or Arresting Religious Clergy </w:t>
      </w:r>
      <w:r w:rsidR="00FB5A3A">
        <w:rPr>
          <w:rFonts w:ascii="Arial" w:hAnsi="Arial" w:cs="Arial"/>
          <w:color w:val="000000"/>
          <w:sz w:val="24"/>
          <w:szCs w:val="24"/>
        </w:rPr>
        <w:t>(1) Every</w:t>
      </w:r>
      <w:r w:rsidR="00867E6C" w:rsidRPr="00867E6C">
        <w:rPr>
          <w:rFonts w:ascii="Arial" w:hAnsi="Arial" w:cs="Arial"/>
          <w:color w:val="000000"/>
          <w:sz w:val="24"/>
          <w:szCs w:val="24"/>
        </w:rPr>
        <w:t>one who (a) by threats or force, unlawfully obstructs or prevents or endeavours to obstruct or prevent a clergyman or </w:t>
      </w:r>
      <w:hyperlink r:id="rId27" w:history="1">
        <w:r w:rsidR="00867E6C" w:rsidRPr="00867E6C">
          <w:rPr>
            <w:rStyle w:val="Hyperlink"/>
            <w:rFonts w:ascii="Arial" w:hAnsi="Arial" w:cs="Arial"/>
            <w:b/>
            <w:bCs/>
            <w:sz w:val="24"/>
            <w:szCs w:val="24"/>
          </w:rPr>
          <w:t>minister</w:t>
        </w:r>
      </w:hyperlink>
      <w:r w:rsidR="00867E6C" w:rsidRPr="00867E6C">
        <w:rPr>
          <w:rFonts w:ascii="Arial" w:hAnsi="Arial" w:cs="Arial"/>
          <w:color w:val="000000"/>
          <w:sz w:val="24"/>
          <w:szCs w:val="24"/>
        </w:rPr>
        <w:t> from celebrating divine service or performing any other </w:t>
      </w:r>
      <w:hyperlink r:id="rId28" w:tooltip="The definition of the term function as used in the Criminal Code of Canada." w:history="1">
        <w:r w:rsidR="00867E6C" w:rsidRPr="00867E6C">
          <w:rPr>
            <w:rStyle w:val="Hyperlink"/>
            <w:rFonts w:ascii="Arial" w:hAnsi="Arial" w:cs="Arial"/>
            <w:b/>
            <w:bCs/>
            <w:sz w:val="24"/>
            <w:szCs w:val="24"/>
          </w:rPr>
          <w:t>function</w:t>
        </w:r>
      </w:hyperlink>
      <w:r w:rsidR="00867E6C" w:rsidRPr="00867E6C">
        <w:rPr>
          <w:rFonts w:ascii="Arial" w:hAnsi="Arial" w:cs="Arial"/>
          <w:color w:val="000000"/>
          <w:sz w:val="24"/>
          <w:szCs w:val="24"/>
        </w:rPr>
        <w:t> in connection with his calling, or (b) knowing that a clergyman or </w:t>
      </w:r>
      <w:hyperlink r:id="rId29" w:history="1">
        <w:r w:rsidR="00867E6C" w:rsidRPr="00867E6C">
          <w:rPr>
            <w:rStyle w:val="Hyperlink"/>
            <w:rFonts w:ascii="Arial" w:hAnsi="Arial" w:cs="Arial"/>
            <w:b/>
            <w:bCs/>
            <w:sz w:val="24"/>
            <w:szCs w:val="24"/>
          </w:rPr>
          <w:t>minister</w:t>
        </w:r>
      </w:hyperlink>
      <w:r w:rsidR="00867E6C" w:rsidRPr="00867E6C">
        <w:rPr>
          <w:rFonts w:ascii="Arial" w:hAnsi="Arial" w:cs="Arial"/>
          <w:color w:val="000000"/>
          <w:sz w:val="24"/>
          <w:szCs w:val="24"/>
        </w:rPr>
        <w:t> is about to perform, is on his way to perform or is returning from the performance of any of the duties or functions mentioned in paragraph (a) (i) assaults or offers any violence to him, or (ii) arrests him on a civil process, or under the pretence of executing a civil process, is guilty of an indictable </w:t>
      </w:r>
      <w:hyperlink r:id="rId30" w:tooltip="The definition of offence as defined under section 183 of the Criminal Code of Canada. " w:history="1">
        <w:r w:rsidR="00867E6C" w:rsidRPr="00867E6C">
          <w:rPr>
            <w:rStyle w:val="Hyperlink"/>
            <w:rFonts w:ascii="Arial" w:hAnsi="Arial" w:cs="Arial"/>
            <w:b/>
            <w:bCs/>
            <w:sz w:val="24"/>
            <w:szCs w:val="24"/>
          </w:rPr>
          <w:t>offence</w:t>
        </w:r>
      </w:hyperlink>
      <w:r w:rsidR="00867E6C" w:rsidRPr="00867E6C">
        <w:rPr>
          <w:rFonts w:ascii="Arial" w:hAnsi="Arial" w:cs="Arial"/>
          <w:color w:val="000000"/>
          <w:sz w:val="24"/>
          <w:szCs w:val="24"/>
        </w:rPr>
        <w:t> and liable to imprisonment for a term not exceeding two years.</w:t>
      </w:r>
    </w:p>
    <w:p w:rsidR="00867E6C" w:rsidRPr="00867E6C" w:rsidRDefault="00867E6C" w:rsidP="00867E6C">
      <w:pPr>
        <w:shd w:val="clear" w:color="auto" w:fill="FFFFFF"/>
        <w:spacing w:after="0"/>
        <w:jc w:val="both"/>
        <w:rPr>
          <w:color w:val="000000"/>
          <w:sz w:val="24"/>
          <w:szCs w:val="24"/>
        </w:rPr>
      </w:pPr>
      <w:r w:rsidRPr="00867E6C">
        <w:rPr>
          <w:rFonts w:ascii="Arial" w:hAnsi="Arial" w:cs="Arial"/>
          <w:b/>
          <w:color w:val="000000"/>
          <w:sz w:val="24"/>
          <w:szCs w:val="24"/>
        </w:rPr>
        <w:t xml:space="preserve">176(2) Disturbing Religious Warship or </w:t>
      </w:r>
      <w:r w:rsidR="00181E12">
        <w:rPr>
          <w:rFonts w:ascii="Arial" w:hAnsi="Arial" w:cs="Arial"/>
          <w:b/>
          <w:color w:val="000000"/>
          <w:sz w:val="24"/>
          <w:szCs w:val="24"/>
        </w:rPr>
        <w:t>Certain</w:t>
      </w:r>
      <w:r w:rsidRPr="00867E6C">
        <w:rPr>
          <w:rFonts w:ascii="Arial" w:hAnsi="Arial" w:cs="Arial"/>
          <w:b/>
          <w:color w:val="000000"/>
          <w:sz w:val="24"/>
          <w:szCs w:val="24"/>
        </w:rPr>
        <w:t xml:space="preserve"> Meetings</w:t>
      </w:r>
      <w:r w:rsidRPr="00867E6C">
        <w:rPr>
          <w:rFonts w:ascii="Arial" w:hAnsi="Arial" w:cs="Arial"/>
          <w:color w:val="000000"/>
          <w:sz w:val="24"/>
          <w:szCs w:val="24"/>
        </w:rPr>
        <w:t xml:space="preserve"> - Everyone who wilfully disturbs or interrupts an assemblage of persons met for religious worship or for a moral, social or benevolent purpose is guilty of an </w:t>
      </w:r>
      <w:hyperlink r:id="rId31" w:tooltip="The definition of offence as defined under section 183 of the Criminal Code of Canada. " w:history="1">
        <w:r w:rsidRPr="00867E6C">
          <w:rPr>
            <w:rStyle w:val="Hyperlink"/>
            <w:rFonts w:ascii="Arial" w:hAnsi="Arial" w:cs="Arial"/>
            <w:b/>
            <w:bCs/>
            <w:sz w:val="24"/>
            <w:szCs w:val="24"/>
          </w:rPr>
          <w:t>offence</w:t>
        </w:r>
      </w:hyperlink>
      <w:r w:rsidRPr="00867E6C">
        <w:rPr>
          <w:rFonts w:ascii="Arial" w:hAnsi="Arial" w:cs="Arial"/>
          <w:color w:val="000000"/>
          <w:sz w:val="24"/>
          <w:szCs w:val="24"/>
        </w:rPr>
        <w:t> punishable on summary conviction.</w:t>
      </w:r>
    </w:p>
    <w:p w:rsidR="00867E6C" w:rsidRDefault="00867E6C" w:rsidP="009A7362">
      <w:pPr>
        <w:autoSpaceDE w:val="0"/>
        <w:autoSpaceDN w:val="0"/>
        <w:adjustRightInd w:val="0"/>
        <w:spacing w:after="0" w:line="240" w:lineRule="auto"/>
        <w:jc w:val="both"/>
        <w:rPr>
          <w:rFonts w:ascii="Arial" w:hAnsi="Arial" w:cs="Arial"/>
          <w:sz w:val="24"/>
          <w:szCs w:val="24"/>
        </w:rPr>
      </w:pPr>
    </w:p>
    <w:p w:rsidR="00F73C19" w:rsidRDefault="00181E12" w:rsidP="009A736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As church services and gatherings have been stopped, as well as Clergy being fined, it is alleged that the Accused(s) have violated Section 176(1) and 176(2).  </w:t>
      </w:r>
      <w:proofErr w:type="gramStart"/>
      <w:r w:rsidR="00F73C19">
        <w:rPr>
          <w:rFonts w:ascii="Arial" w:hAnsi="Arial" w:cs="Arial"/>
          <w:sz w:val="24"/>
          <w:szCs w:val="24"/>
        </w:rPr>
        <w:t>Obstructing religious services and gatherings for good or moral purposes.</w:t>
      </w:r>
      <w:proofErr w:type="gramEnd"/>
      <w:r w:rsidR="009A7362">
        <w:rPr>
          <w:rFonts w:ascii="Arial" w:hAnsi="Arial" w:cs="Arial"/>
          <w:sz w:val="24"/>
          <w:szCs w:val="24"/>
        </w:rPr>
        <w:t xml:space="preserve"> </w:t>
      </w:r>
      <w:r w:rsidR="00F73C19">
        <w:rPr>
          <w:rFonts w:ascii="Arial" w:hAnsi="Arial" w:cs="Arial"/>
          <w:sz w:val="24"/>
          <w:szCs w:val="24"/>
        </w:rPr>
        <w:t xml:space="preserve">Emergency measures violated </w:t>
      </w:r>
      <w:r w:rsidR="0036064D">
        <w:rPr>
          <w:rFonts w:ascii="Arial" w:hAnsi="Arial" w:cs="Arial"/>
          <w:sz w:val="24"/>
          <w:szCs w:val="24"/>
        </w:rPr>
        <w:t xml:space="preserve">also </w:t>
      </w:r>
      <w:r w:rsidR="00F73C19">
        <w:rPr>
          <w:rFonts w:ascii="Arial" w:hAnsi="Arial" w:cs="Arial"/>
          <w:sz w:val="24"/>
          <w:szCs w:val="24"/>
        </w:rPr>
        <w:t>Charter section 2 (c), obstructing religious worship and/or</w:t>
      </w:r>
      <w:r w:rsidR="009A7362">
        <w:rPr>
          <w:rFonts w:ascii="Arial" w:hAnsi="Arial" w:cs="Arial"/>
          <w:sz w:val="24"/>
          <w:szCs w:val="24"/>
        </w:rPr>
        <w:t xml:space="preserve"> </w:t>
      </w:r>
      <w:r w:rsidR="00F73C19">
        <w:rPr>
          <w:rFonts w:ascii="Arial" w:hAnsi="Arial" w:cs="Arial"/>
          <w:sz w:val="24"/>
          <w:szCs w:val="24"/>
        </w:rPr>
        <w:t>gatherings for good or moral purposes.</w:t>
      </w:r>
      <w:r w:rsidR="000263B9">
        <w:rPr>
          <w:rFonts w:ascii="Arial" w:hAnsi="Arial" w:cs="Arial"/>
          <w:sz w:val="24"/>
          <w:szCs w:val="24"/>
        </w:rPr>
        <w:t xml:space="preserve">    </w:t>
      </w:r>
    </w:p>
    <w:p w:rsidR="00181E12" w:rsidRDefault="00181E12" w:rsidP="009A7362">
      <w:pPr>
        <w:autoSpaceDE w:val="0"/>
        <w:autoSpaceDN w:val="0"/>
        <w:adjustRightInd w:val="0"/>
        <w:spacing w:after="0" w:line="240" w:lineRule="auto"/>
        <w:jc w:val="both"/>
        <w:rPr>
          <w:rFonts w:ascii="Arial" w:hAnsi="Arial" w:cs="Arial"/>
          <w:sz w:val="24"/>
          <w:szCs w:val="24"/>
        </w:rPr>
      </w:pPr>
    </w:p>
    <w:p w:rsidR="003E6AD6" w:rsidRDefault="00F73C19" w:rsidP="009A7362">
      <w:pPr>
        <w:autoSpaceDE w:val="0"/>
        <w:autoSpaceDN w:val="0"/>
        <w:adjustRightInd w:val="0"/>
        <w:spacing w:after="0" w:line="240" w:lineRule="auto"/>
        <w:jc w:val="both"/>
        <w:rPr>
          <w:rFonts w:ascii="Arial" w:hAnsi="Arial" w:cs="Arial"/>
          <w:sz w:val="24"/>
          <w:szCs w:val="24"/>
        </w:rPr>
      </w:pPr>
      <w:r w:rsidRPr="003E6AD6">
        <w:rPr>
          <w:rFonts w:ascii="Arial" w:hAnsi="Arial" w:cs="Arial"/>
          <w:b/>
          <w:sz w:val="24"/>
          <w:szCs w:val="24"/>
        </w:rPr>
        <w:t>Section 180</w:t>
      </w:r>
      <w:r w:rsidR="003E6AD6" w:rsidRPr="003E6AD6">
        <w:rPr>
          <w:rFonts w:ascii="Arial" w:hAnsi="Arial" w:cs="Arial"/>
          <w:b/>
          <w:sz w:val="24"/>
          <w:szCs w:val="24"/>
        </w:rPr>
        <w:t xml:space="preserve"> (1)</w:t>
      </w:r>
      <w:r w:rsidRPr="003E6AD6">
        <w:rPr>
          <w:rFonts w:ascii="Arial" w:hAnsi="Arial" w:cs="Arial"/>
          <w:b/>
          <w:sz w:val="24"/>
          <w:szCs w:val="24"/>
        </w:rPr>
        <w:t xml:space="preserve"> </w:t>
      </w:r>
      <w:r w:rsidR="003E6AD6" w:rsidRPr="003E6AD6">
        <w:rPr>
          <w:rFonts w:ascii="Arial" w:hAnsi="Arial" w:cs="Arial"/>
          <w:b/>
          <w:sz w:val="24"/>
          <w:szCs w:val="24"/>
        </w:rPr>
        <w:t>–</w:t>
      </w:r>
      <w:r w:rsidRPr="003E6AD6">
        <w:rPr>
          <w:rFonts w:ascii="Arial" w:hAnsi="Arial" w:cs="Arial"/>
          <w:b/>
          <w:sz w:val="24"/>
          <w:szCs w:val="24"/>
        </w:rPr>
        <w:t xml:space="preserve"> </w:t>
      </w:r>
      <w:r w:rsidR="003E6AD6" w:rsidRPr="003E6AD6">
        <w:rPr>
          <w:rFonts w:ascii="Arial" w:hAnsi="Arial" w:cs="Arial"/>
          <w:b/>
          <w:sz w:val="24"/>
          <w:szCs w:val="24"/>
        </w:rPr>
        <w:t xml:space="preserve">Common </w:t>
      </w:r>
      <w:r w:rsidRPr="003E6AD6">
        <w:rPr>
          <w:rFonts w:ascii="Arial" w:hAnsi="Arial" w:cs="Arial"/>
          <w:b/>
          <w:sz w:val="24"/>
          <w:szCs w:val="24"/>
        </w:rPr>
        <w:t>Nuisance</w:t>
      </w:r>
      <w:r w:rsidR="003E6AD6" w:rsidRPr="003E6AD6">
        <w:rPr>
          <w:rFonts w:ascii="Arial" w:hAnsi="Arial" w:cs="Arial"/>
          <w:b/>
          <w:sz w:val="24"/>
          <w:szCs w:val="24"/>
        </w:rPr>
        <w:t>-</w:t>
      </w:r>
      <w:r w:rsidR="003E6AD6" w:rsidRPr="003E6AD6">
        <w:rPr>
          <w:rFonts w:ascii="Arial" w:hAnsi="Arial" w:cs="Arial"/>
          <w:sz w:val="24"/>
          <w:szCs w:val="24"/>
        </w:rPr>
        <w:t xml:space="preserve"> </w:t>
      </w:r>
      <w:r w:rsidR="003E6AD6" w:rsidRPr="003E6AD6">
        <w:rPr>
          <w:rFonts w:ascii="Arial" w:hAnsi="Arial" w:cs="Arial"/>
          <w:color w:val="000000"/>
          <w:sz w:val="24"/>
          <w:szCs w:val="24"/>
          <w:shd w:val="clear" w:color="auto" w:fill="FFFFFF"/>
        </w:rPr>
        <w:t>Every one who commits a common nuisance and thereby (a) endangers the lives, safety or health of the public, or (b) causes physical injury to any </w:t>
      </w:r>
      <w:hyperlink r:id="rId32" w:tooltip="The definition of everyone, owner and person and delineated in the Criminal Code of Canada." w:history="1">
        <w:r w:rsidR="003E6AD6" w:rsidRPr="003E6AD6">
          <w:rPr>
            <w:rStyle w:val="Hyperlink"/>
            <w:rFonts w:ascii="Arial" w:hAnsi="Arial" w:cs="Arial"/>
            <w:b/>
            <w:bCs/>
            <w:sz w:val="24"/>
            <w:szCs w:val="24"/>
            <w:shd w:val="clear" w:color="auto" w:fill="FFFFFF"/>
          </w:rPr>
          <w:t>person,</w:t>
        </w:r>
      </w:hyperlink>
      <w:r w:rsidR="003E6AD6" w:rsidRPr="003E6AD6">
        <w:rPr>
          <w:rFonts w:ascii="Arial" w:hAnsi="Arial" w:cs="Arial"/>
          <w:color w:val="000000"/>
          <w:sz w:val="24"/>
          <w:szCs w:val="24"/>
          <w:shd w:val="clear" w:color="auto" w:fill="FFFFFF"/>
        </w:rPr>
        <w:t> is guilty of an indictable </w:t>
      </w:r>
      <w:hyperlink r:id="rId33" w:tooltip="The definition of offence as defined under section 183 of the Criminal Code of Canada. " w:history="1">
        <w:r w:rsidR="003E6AD6" w:rsidRPr="003E6AD6">
          <w:rPr>
            <w:rStyle w:val="Hyperlink"/>
            <w:rFonts w:ascii="Arial" w:hAnsi="Arial" w:cs="Arial"/>
            <w:b/>
            <w:bCs/>
            <w:sz w:val="24"/>
            <w:szCs w:val="24"/>
            <w:shd w:val="clear" w:color="auto" w:fill="FFFFFF"/>
          </w:rPr>
          <w:t>offence</w:t>
        </w:r>
      </w:hyperlink>
      <w:r w:rsidR="003E6AD6" w:rsidRPr="003E6AD6">
        <w:rPr>
          <w:rFonts w:ascii="Arial" w:hAnsi="Arial" w:cs="Arial"/>
          <w:color w:val="000000"/>
          <w:sz w:val="24"/>
          <w:szCs w:val="24"/>
          <w:shd w:val="clear" w:color="auto" w:fill="FFFFFF"/>
        </w:rPr>
        <w:t> and liable to imprisonment for a term not exceeding two years.</w:t>
      </w:r>
      <w:r w:rsidR="003E6AD6">
        <w:rPr>
          <w:rFonts w:ascii="Arial" w:hAnsi="Arial" w:cs="Arial"/>
          <w:sz w:val="24"/>
          <w:szCs w:val="24"/>
        </w:rPr>
        <w:t xml:space="preserve">  </w:t>
      </w:r>
    </w:p>
    <w:p w:rsidR="003E6AD6" w:rsidRDefault="003E6AD6" w:rsidP="009A7362">
      <w:pPr>
        <w:autoSpaceDE w:val="0"/>
        <w:autoSpaceDN w:val="0"/>
        <w:adjustRightInd w:val="0"/>
        <w:spacing w:after="0" w:line="240" w:lineRule="auto"/>
        <w:jc w:val="both"/>
        <w:rPr>
          <w:rFonts w:ascii="Arial" w:hAnsi="Arial" w:cs="Arial"/>
          <w:sz w:val="24"/>
          <w:szCs w:val="24"/>
        </w:rPr>
      </w:pPr>
    </w:p>
    <w:p w:rsidR="00810DEC" w:rsidRDefault="00F73C19" w:rsidP="009A736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By failing to discharge their duties to honour/obey the Charter of Rights</w:t>
      </w:r>
      <w:r w:rsidR="009A7362">
        <w:rPr>
          <w:rFonts w:ascii="Arial" w:hAnsi="Arial" w:cs="Arial"/>
          <w:sz w:val="24"/>
          <w:szCs w:val="24"/>
        </w:rPr>
        <w:t xml:space="preserve"> </w:t>
      </w:r>
      <w:r>
        <w:rPr>
          <w:rFonts w:ascii="Arial" w:hAnsi="Arial" w:cs="Arial"/>
          <w:sz w:val="24"/>
          <w:szCs w:val="24"/>
        </w:rPr>
        <w:t xml:space="preserve">and Freedoms, </w:t>
      </w:r>
      <w:r w:rsidR="003B399B">
        <w:rPr>
          <w:rFonts w:ascii="Arial" w:hAnsi="Arial" w:cs="Arial"/>
          <w:sz w:val="24"/>
          <w:szCs w:val="24"/>
        </w:rPr>
        <w:t>it is alleged, the</w:t>
      </w:r>
      <w:r>
        <w:rPr>
          <w:rFonts w:ascii="Arial" w:hAnsi="Arial" w:cs="Arial"/>
          <w:sz w:val="24"/>
          <w:szCs w:val="24"/>
        </w:rPr>
        <w:t xml:space="preserve"> accused</w:t>
      </w:r>
      <w:r w:rsidR="0036064D">
        <w:rPr>
          <w:rFonts w:ascii="Arial" w:hAnsi="Arial" w:cs="Arial"/>
          <w:sz w:val="24"/>
          <w:szCs w:val="24"/>
        </w:rPr>
        <w:t>(s)</w:t>
      </w:r>
      <w:r w:rsidR="003B399B">
        <w:rPr>
          <w:rFonts w:ascii="Arial" w:hAnsi="Arial" w:cs="Arial"/>
          <w:sz w:val="24"/>
          <w:szCs w:val="24"/>
        </w:rPr>
        <w:t xml:space="preserve"> have and are recklessly endangering</w:t>
      </w:r>
      <w:r>
        <w:rPr>
          <w:rFonts w:ascii="Arial" w:hAnsi="Arial" w:cs="Arial"/>
          <w:sz w:val="24"/>
          <w:szCs w:val="24"/>
        </w:rPr>
        <w:t xml:space="preserve"> the lives of children, the elderly, and the</w:t>
      </w:r>
      <w:r w:rsidR="009A7362">
        <w:rPr>
          <w:rFonts w:ascii="Arial" w:hAnsi="Arial" w:cs="Arial"/>
          <w:sz w:val="24"/>
          <w:szCs w:val="24"/>
        </w:rPr>
        <w:t xml:space="preserve"> </w:t>
      </w:r>
      <w:r>
        <w:rPr>
          <w:rFonts w:ascii="Arial" w:hAnsi="Arial" w:cs="Arial"/>
          <w:sz w:val="24"/>
          <w:szCs w:val="24"/>
        </w:rPr>
        <w:t xml:space="preserve">healthy segment of the population. Suicides </w:t>
      </w:r>
      <w:r w:rsidR="006D5CEB">
        <w:rPr>
          <w:rFonts w:ascii="Arial" w:hAnsi="Arial" w:cs="Arial"/>
          <w:sz w:val="24"/>
          <w:szCs w:val="24"/>
        </w:rPr>
        <w:t>have increased</w:t>
      </w:r>
      <w:r>
        <w:rPr>
          <w:rFonts w:ascii="Arial" w:hAnsi="Arial" w:cs="Arial"/>
          <w:sz w:val="24"/>
          <w:szCs w:val="24"/>
        </w:rPr>
        <w:t xml:space="preserve"> significantly</w:t>
      </w:r>
      <w:r w:rsidR="003B399B">
        <w:rPr>
          <w:rFonts w:ascii="Arial" w:hAnsi="Arial" w:cs="Arial"/>
          <w:sz w:val="24"/>
          <w:szCs w:val="24"/>
        </w:rPr>
        <w:t>, including with children</w:t>
      </w:r>
      <w:r>
        <w:rPr>
          <w:rFonts w:ascii="Arial" w:hAnsi="Arial" w:cs="Arial"/>
          <w:sz w:val="24"/>
          <w:szCs w:val="24"/>
        </w:rPr>
        <w:t>. Homelessness, domestic abuse,</w:t>
      </w:r>
      <w:r w:rsidR="009A7362">
        <w:rPr>
          <w:rFonts w:ascii="Arial" w:hAnsi="Arial" w:cs="Arial"/>
          <w:sz w:val="24"/>
          <w:szCs w:val="24"/>
        </w:rPr>
        <w:t xml:space="preserve"> </w:t>
      </w:r>
      <w:r>
        <w:rPr>
          <w:rFonts w:ascii="Arial" w:hAnsi="Arial" w:cs="Arial"/>
          <w:sz w:val="24"/>
          <w:szCs w:val="24"/>
        </w:rPr>
        <w:t>loss of gaining a livelihood, and significant increase in drug abuse</w:t>
      </w:r>
      <w:r w:rsidR="003B399B">
        <w:rPr>
          <w:rFonts w:ascii="Arial" w:hAnsi="Arial" w:cs="Arial"/>
          <w:sz w:val="24"/>
          <w:szCs w:val="24"/>
        </w:rPr>
        <w:t xml:space="preserve"> are all primary examples to be investigated and correlated</w:t>
      </w:r>
      <w:r>
        <w:rPr>
          <w:rFonts w:ascii="Arial" w:hAnsi="Arial" w:cs="Arial"/>
          <w:sz w:val="24"/>
          <w:szCs w:val="24"/>
        </w:rPr>
        <w:t>. The comfort of the public was</w:t>
      </w:r>
      <w:r w:rsidR="009A7362">
        <w:rPr>
          <w:rFonts w:ascii="Arial" w:hAnsi="Arial" w:cs="Arial"/>
          <w:sz w:val="24"/>
          <w:szCs w:val="24"/>
        </w:rPr>
        <w:t xml:space="preserve"> </w:t>
      </w:r>
      <w:r>
        <w:rPr>
          <w:rFonts w:ascii="Arial" w:hAnsi="Arial" w:cs="Arial"/>
          <w:sz w:val="24"/>
          <w:szCs w:val="24"/>
        </w:rPr>
        <w:t xml:space="preserve">severely affected by COVID-19 </w:t>
      </w:r>
      <w:r w:rsidR="003B399B">
        <w:rPr>
          <w:rFonts w:ascii="Arial" w:hAnsi="Arial" w:cs="Arial"/>
          <w:sz w:val="24"/>
          <w:szCs w:val="24"/>
        </w:rPr>
        <w:t>measures that have not been</w:t>
      </w:r>
      <w:r>
        <w:rPr>
          <w:rFonts w:ascii="Arial" w:hAnsi="Arial" w:cs="Arial"/>
          <w:sz w:val="24"/>
          <w:szCs w:val="24"/>
        </w:rPr>
        <w:t xml:space="preserve"> DEMONSTRABLY JUSTIFIED. </w:t>
      </w:r>
    </w:p>
    <w:p w:rsidR="003B399B" w:rsidRDefault="003B399B" w:rsidP="009A7362">
      <w:pPr>
        <w:autoSpaceDE w:val="0"/>
        <w:autoSpaceDN w:val="0"/>
        <w:adjustRightInd w:val="0"/>
        <w:spacing w:after="0" w:line="240" w:lineRule="auto"/>
        <w:jc w:val="both"/>
        <w:rPr>
          <w:rFonts w:ascii="Arial" w:hAnsi="Arial" w:cs="Arial"/>
          <w:b/>
          <w:sz w:val="24"/>
          <w:szCs w:val="24"/>
        </w:rPr>
      </w:pPr>
    </w:p>
    <w:p w:rsidR="000263B9" w:rsidRPr="000263B9" w:rsidRDefault="000263B9" w:rsidP="009A7362">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Section 216 Duty of Persons </w:t>
      </w:r>
      <w:proofErr w:type="gramStart"/>
      <w:r>
        <w:rPr>
          <w:rFonts w:ascii="Arial" w:hAnsi="Arial" w:cs="Arial"/>
          <w:b/>
          <w:sz w:val="24"/>
          <w:szCs w:val="24"/>
        </w:rPr>
        <w:t>Undertaking</w:t>
      </w:r>
      <w:proofErr w:type="gramEnd"/>
      <w:r>
        <w:rPr>
          <w:rFonts w:ascii="Arial" w:hAnsi="Arial" w:cs="Arial"/>
          <w:b/>
          <w:sz w:val="24"/>
          <w:szCs w:val="24"/>
        </w:rPr>
        <w:t xml:space="preserve"> act dangerous to life- </w:t>
      </w:r>
      <w:r>
        <w:rPr>
          <w:rFonts w:ascii="Arial" w:hAnsi="Arial" w:cs="Arial"/>
          <w:sz w:val="24"/>
          <w:szCs w:val="24"/>
        </w:rPr>
        <w:t>Everyone who undertakes to administer surgical or medical treatment to another person or to do any other lawful act that may endanger the life of another person is, except in cases of necessity, under a legal duty to have and to use reasonable knowledge, skill and care in doing so. The accused(s) have failed to examine clear scientific evidence available to them; thereby contravening this section.</w:t>
      </w:r>
    </w:p>
    <w:p w:rsidR="000263B9" w:rsidRDefault="000263B9" w:rsidP="009A7362">
      <w:pPr>
        <w:autoSpaceDE w:val="0"/>
        <w:autoSpaceDN w:val="0"/>
        <w:adjustRightInd w:val="0"/>
        <w:spacing w:after="0" w:line="240" w:lineRule="auto"/>
        <w:jc w:val="both"/>
        <w:rPr>
          <w:rFonts w:ascii="Arial" w:hAnsi="Arial" w:cs="Arial"/>
          <w:color w:val="000000"/>
          <w:sz w:val="24"/>
          <w:szCs w:val="24"/>
          <w:shd w:val="clear" w:color="auto" w:fill="FFFFFF"/>
        </w:rPr>
      </w:pPr>
      <w:r>
        <w:rPr>
          <w:rFonts w:ascii="Arial" w:hAnsi="Arial" w:cs="Arial"/>
          <w:b/>
          <w:sz w:val="24"/>
          <w:szCs w:val="24"/>
        </w:rPr>
        <w:t xml:space="preserve">Section 217.1 Duty of persons directing work - </w:t>
      </w:r>
      <w:r w:rsidR="00B02D2E" w:rsidRPr="00B02D2E">
        <w:rPr>
          <w:rFonts w:ascii="Arial" w:hAnsi="Arial" w:cs="Arial"/>
          <w:color w:val="000000"/>
          <w:sz w:val="24"/>
          <w:szCs w:val="24"/>
          <w:shd w:val="clear" w:color="auto" w:fill="FFFFFF"/>
        </w:rPr>
        <w:t>Everyone who undertakes, or has the authority, to direct how another </w:t>
      </w:r>
      <w:hyperlink r:id="rId34" w:tooltip="The definition of everyone, owner and person and delineated in the Criminal Code of Canada." w:history="1">
        <w:r w:rsidR="00B02D2E" w:rsidRPr="00B02D2E">
          <w:rPr>
            <w:rStyle w:val="Hyperlink"/>
            <w:rFonts w:ascii="Arial" w:hAnsi="Arial" w:cs="Arial"/>
            <w:b/>
            <w:bCs/>
            <w:sz w:val="24"/>
            <w:szCs w:val="24"/>
            <w:shd w:val="clear" w:color="auto" w:fill="FFFFFF"/>
          </w:rPr>
          <w:t>person</w:t>
        </w:r>
      </w:hyperlink>
      <w:r w:rsidR="00B02D2E" w:rsidRPr="00B02D2E">
        <w:rPr>
          <w:rFonts w:ascii="Arial" w:hAnsi="Arial" w:cs="Arial"/>
          <w:color w:val="000000"/>
          <w:sz w:val="24"/>
          <w:szCs w:val="24"/>
          <w:shd w:val="clear" w:color="auto" w:fill="FFFFFF"/>
        </w:rPr>
        <w:t> does work or performs a task is under a legal duty to take reasonable steps to prevent </w:t>
      </w:r>
      <w:hyperlink r:id="rId35" w:tooltip="The definition of the term bodily harm as used in the Criminal Code of Canada" w:history="1">
        <w:r w:rsidR="00B02D2E" w:rsidRPr="00B02D2E">
          <w:rPr>
            <w:rStyle w:val="Hyperlink"/>
            <w:rFonts w:ascii="Arial" w:hAnsi="Arial" w:cs="Arial"/>
            <w:b/>
            <w:bCs/>
            <w:sz w:val="24"/>
            <w:szCs w:val="24"/>
            <w:shd w:val="clear" w:color="auto" w:fill="FFFFFF"/>
          </w:rPr>
          <w:t>bodily harm</w:t>
        </w:r>
      </w:hyperlink>
      <w:r w:rsidR="00B02D2E" w:rsidRPr="00B02D2E">
        <w:rPr>
          <w:rFonts w:ascii="Arial" w:hAnsi="Arial" w:cs="Arial"/>
          <w:color w:val="000000"/>
          <w:sz w:val="24"/>
          <w:szCs w:val="24"/>
          <w:shd w:val="clear" w:color="auto" w:fill="FFFFFF"/>
        </w:rPr>
        <w:t> to that </w:t>
      </w:r>
      <w:hyperlink r:id="rId36" w:tooltip="The definition of everyone, owner and person and delineated in the Criminal Code of Canada." w:history="1">
        <w:r w:rsidR="00B02D2E" w:rsidRPr="00B02D2E">
          <w:rPr>
            <w:rStyle w:val="Hyperlink"/>
            <w:rFonts w:ascii="Arial" w:hAnsi="Arial" w:cs="Arial"/>
            <w:b/>
            <w:bCs/>
            <w:sz w:val="24"/>
            <w:szCs w:val="24"/>
            <w:shd w:val="clear" w:color="auto" w:fill="FFFFFF"/>
          </w:rPr>
          <w:t>person,</w:t>
        </w:r>
      </w:hyperlink>
      <w:r w:rsidR="00B02D2E" w:rsidRPr="00B02D2E">
        <w:rPr>
          <w:rFonts w:ascii="Arial" w:hAnsi="Arial" w:cs="Arial"/>
          <w:color w:val="000000"/>
          <w:sz w:val="24"/>
          <w:szCs w:val="24"/>
          <w:shd w:val="clear" w:color="auto" w:fill="FFFFFF"/>
        </w:rPr>
        <w:t> or any other </w:t>
      </w:r>
      <w:hyperlink r:id="rId37" w:tooltip="The definition of everyone, owner and person and delineated in the Criminal Code of Canada." w:history="1">
        <w:r w:rsidR="00B02D2E" w:rsidRPr="00B02D2E">
          <w:rPr>
            <w:rStyle w:val="Hyperlink"/>
            <w:rFonts w:ascii="Arial" w:hAnsi="Arial" w:cs="Arial"/>
            <w:b/>
            <w:bCs/>
            <w:sz w:val="24"/>
            <w:szCs w:val="24"/>
            <w:shd w:val="clear" w:color="auto" w:fill="FFFFFF"/>
          </w:rPr>
          <w:t>person,</w:t>
        </w:r>
      </w:hyperlink>
      <w:r w:rsidR="00B02D2E" w:rsidRPr="00B02D2E">
        <w:rPr>
          <w:rFonts w:ascii="Arial" w:hAnsi="Arial" w:cs="Arial"/>
          <w:color w:val="000000"/>
          <w:sz w:val="24"/>
          <w:szCs w:val="24"/>
          <w:shd w:val="clear" w:color="auto" w:fill="FFFFFF"/>
        </w:rPr>
        <w:t> arising from that work or task.</w:t>
      </w:r>
    </w:p>
    <w:p w:rsidR="00B02D2E" w:rsidRDefault="00B02D2E" w:rsidP="009A7362">
      <w:pPr>
        <w:autoSpaceDE w:val="0"/>
        <w:autoSpaceDN w:val="0"/>
        <w:adjustRightInd w:val="0"/>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Anyone in a position of authority over another person who is demanding </w:t>
      </w:r>
      <w:r w:rsidR="000C2E9D">
        <w:rPr>
          <w:rFonts w:ascii="Arial" w:hAnsi="Arial" w:cs="Arial"/>
          <w:color w:val="000000"/>
          <w:sz w:val="24"/>
          <w:szCs w:val="24"/>
          <w:shd w:val="clear" w:color="auto" w:fill="FFFFFF"/>
        </w:rPr>
        <w:t>another person</w:t>
      </w:r>
      <w:r>
        <w:rPr>
          <w:rFonts w:ascii="Arial" w:hAnsi="Arial" w:cs="Arial"/>
          <w:color w:val="000000"/>
          <w:sz w:val="24"/>
          <w:szCs w:val="24"/>
          <w:shd w:val="clear" w:color="auto" w:fill="FFFFFF"/>
        </w:rPr>
        <w:t xml:space="preserve"> to wear </w:t>
      </w:r>
      <w:r w:rsidR="000C2E9D">
        <w:rPr>
          <w:rFonts w:ascii="Arial" w:hAnsi="Arial" w:cs="Arial"/>
          <w:color w:val="000000"/>
          <w:sz w:val="24"/>
          <w:szCs w:val="24"/>
          <w:shd w:val="clear" w:color="auto" w:fill="FFFFFF"/>
        </w:rPr>
        <w:t>a facial covering</w:t>
      </w:r>
      <w:r>
        <w:rPr>
          <w:rFonts w:ascii="Arial" w:hAnsi="Arial" w:cs="Arial"/>
          <w:color w:val="000000"/>
          <w:sz w:val="24"/>
          <w:szCs w:val="24"/>
          <w:shd w:val="clear" w:color="auto" w:fill="FFFFFF"/>
        </w:rPr>
        <w:t xml:space="preserve"> appears to be contravening this section</w:t>
      </w:r>
      <w:r w:rsidR="000C2E9D">
        <w:rPr>
          <w:rFonts w:ascii="Arial" w:hAnsi="Arial" w:cs="Arial"/>
          <w:color w:val="000000"/>
          <w:sz w:val="24"/>
          <w:szCs w:val="24"/>
          <w:shd w:val="clear" w:color="auto" w:fill="FFFFFF"/>
        </w:rPr>
        <w:t>, based on the scientific evidence</w:t>
      </w:r>
      <w:r w:rsidR="0094751C">
        <w:rPr>
          <w:rFonts w:ascii="Arial" w:hAnsi="Arial" w:cs="Arial"/>
          <w:color w:val="000000"/>
          <w:sz w:val="24"/>
          <w:szCs w:val="24"/>
          <w:shd w:val="clear" w:color="auto" w:fill="FFFFFF"/>
        </w:rPr>
        <w:t xml:space="preserve"> within this package, and also publicly available.</w:t>
      </w:r>
    </w:p>
    <w:p w:rsidR="005C4662" w:rsidRPr="00B02D2E" w:rsidRDefault="005C4662" w:rsidP="009A7362">
      <w:pPr>
        <w:autoSpaceDE w:val="0"/>
        <w:autoSpaceDN w:val="0"/>
        <w:adjustRightInd w:val="0"/>
        <w:spacing w:after="0" w:line="240" w:lineRule="auto"/>
        <w:jc w:val="both"/>
        <w:rPr>
          <w:rFonts w:ascii="Arial" w:hAnsi="Arial" w:cs="Arial"/>
          <w:b/>
          <w:sz w:val="24"/>
          <w:szCs w:val="24"/>
        </w:rPr>
      </w:pPr>
    </w:p>
    <w:p w:rsidR="00D730AF" w:rsidRDefault="00D730AF" w:rsidP="00D730AF">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Reckless Endangerment:</w:t>
      </w:r>
    </w:p>
    <w:p w:rsidR="00D730AF" w:rsidRDefault="00D730AF" w:rsidP="00D730A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218 Every one who unlawfully abandons or </w:t>
      </w:r>
      <w:r>
        <w:rPr>
          <w:rFonts w:ascii="Arial" w:hAnsi="Arial" w:cs="Arial"/>
          <w:b/>
          <w:bCs/>
          <w:sz w:val="24"/>
          <w:szCs w:val="24"/>
        </w:rPr>
        <w:t xml:space="preserve">exposes a </w:t>
      </w:r>
      <w:proofErr w:type="gramStart"/>
      <w:r>
        <w:rPr>
          <w:rFonts w:ascii="Arial" w:hAnsi="Arial" w:cs="Arial"/>
          <w:b/>
          <w:bCs/>
          <w:sz w:val="24"/>
          <w:szCs w:val="24"/>
        </w:rPr>
        <w:t>child</w:t>
      </w:r>
      <w:proofErr w:type="gramEnd"/>
      <w:r>
        <w:rPr>
          <w:rFonts w:ascii="Arial" w:hAnsi="Arial" w:cs="Arial"/>
          <w:b/>
          <w:bCs/>
          <w:sz w:val="24"/>
          <w:szCs w:val="24"/>
        </w:rPr>
        <w:t xml:space="preserve"> who is under the age of ten years</w:t>
      </w:r>
      <w:r>
        <w:rPr>
          <w:rFonts w:ascii="Arial" w:hAnsi="Arial" w:cs="Arial"/>
          <w:sz w:val="24"/>
          <w:szCs w:val="24"/>
        </w:rPr>
        <w:t>,</w:t>
      </w:r>
    </w:p>
    <w:p w:rsidR="00D730AF" w:rsidRDefault="00D730AF" w:rsidP="00D730AF">
      <w:pPr>
        <w:autoSpaceDE w:val="0"/>
        <w:autoSpaceDN w:val="0"/>
        <w:adjustRightInd w:val="0"/>
        <w:spacing w:after="0" w:line="240" w:lineRule="auto"/>
        <w:rPr>
          <w:rFonts w:ascii="Arial" w:hAnsi="Arial" w:cs="Arial"/>
          <w:b/>
          <w:bCs/>
          <w:sz w:val="24"/>
          <w:szCs w:val="24"/>
        </w:rPr>
      </w:pPr>
      <w:proofErr w:type="gramStart"/>
      <w:r>
        <w:rPr>
          <w:rFonts w:ascii="Arial" w:hAnsi="Arial" w:cs="Arial"/>
          <w:b/>
          <w:bCs/>
          <w:sz w:val="24"/>
          <w:szCs w:val="24"/>
        </w:rPr>
        <w:t>so</w:t>
      </w:r>
      <w:proofErr w:type="gramEnd"/>
      <w:r>
        <w:rPr>
          <w:rFonts w:ascii="Arial" w:hAnsi="Arial" w:cs="Arial"/>
          <w:b/>
          <w:bCs/>
          <w:sz w:val="24"/>
          <w:szCs w:val="24"/>
        </w:rPr>
        <w:t xml:space="preserve"> that its life is or is likely to be endangered or its health is or is likely to be permanently</w:t>
      </w:r>
    </w:p>
    <w:p w:rsidR="00D730AF" w:rsidRDefault="00D730AF" w:rsidP="00D730AF">
      <w:pPr>
        <w:autoSpaceDE w:val="0"/>
        <w:autoSpaceDN w:val="0"/>
        <w:adjustRightInd w:val="0"/>
        <w:spacing w:after="0" w:line="240" w:lineRule="auto"/>
        <w:rPr>
          <w:rFonts w:ascii="Arial" w:hAnsi="Arial" w:cs="Arial"/>
          <w:sz w:val="24"/>
          <w:szCs w:val="24"/>
        </w:rPr>
      </w:pPr>
      <w:proofErr w:type="gramStart"/>
      <w:r>
        <w:rPr>
          <w:rFonts w:ascii="Arial" w:hAnsi="Arial" w:cs="Arial"/>
          <w:b/>
          <w:bCs/>
          <w:sz w:val="24"/>
          <w:szCs w:val="24"/>
        </w:rPr>
        <w:t>injured</w:t>
      </w:r>
      <w:proofErr w:type="gramEnd"/>
      <w:r>
        <w:rPr>
          <w:rFonts w:ascii="Arial" w:hAnsi="Arial" w:cs="Arial"/>
          <w:sz w:val="24"/>
          <w:szCs w:val="24"/>
        </w:rPr>
        <w:t>,</w:t>
      </w:r>
    </w:p>
    <w:p w:rsidR="00D730AF" w:rsidRDefault="00D730AF" w:rsidP="00D730AF">
      <w:pPr>
        <w:autoSpaceDE w:val="0"/>
        <w:autoSpaceDN w:val="0"/>
        <w:adjustRightInd w:val="0"/>
        <w:spacing w:after="0" w:line="240" w:lineRule="auto"/>
        <w:rPr>
          <w:rFonts w:ascii="Arial" w:hAnsi="Arial" w:cs="Arial"/>
          <w:sz w:val="24"/>
          <w:szCs w:val="24"/>
        </w:rPr>
      </w:pPr>
      <w:r>
        <w:rPr>
          <w:rFonts w:ascii="Arial" w:hAnsi="Arial" w:cs="Arial"/>
          <w:sz w:val="24"/>
          <w:szCs w:val="24"/>
        </w:rPr>
        <w:t>(</w:t>
      </w:r>
      <w:proofErr w:type="gramStart"/>
      <w:r>
        <w:rPr>
          <w:rFonts w:ascii="Arial" w:hAnsi="Arial" w:cs="Arial"/>
          <w:sz w:val="24"/>
          <w:szCs w:val="24"/>
        </w:rPr>
        <w:t>a</w:t>
      </w:r>
      <w:proofErr w:type="gramEnd"/>
      <w:r>
        <w:rPr>
          <w:rFonts w:ascii="Arial" w:hAnsi="Arial" w:cs="Arial"/>
          <w:sz w:val="24"/>
          <w:szCs w:val="24"/>
        </w:rPr>
        <w:t>) is guilty of an indictable offence and liable to imprisonment for a term not exceeding five years;</w:t>
      </w:r>
    </w:p>
    <w:p w:rsidR="00841974" w:rsidRDefault="00655DAF" w:rsidP="009A0EBA">
      <w:pPr>
        <w:autoSpaceDE w:val="0"/>
        <w:autoSpaceDN w:val="0"/>
        <w:adjustRightInd w:val="0"/>
        <w:spacing w:after="0" w:line="240" w:lineRule="auto"/>
        <w:rPr>
          <w:rFonts w:ascii="Arial" w:hAnsi="Arial" w:cs="Arial"/>
          <w:sz w:val="24"/>
          <w:szCs w:val="24"/>
        </w:rPr>
      </w:pPr>
      <w:r>
        <w:rPr>
          <w:rFonts w:ascii="Arial" w:hAnsi="Arial" w:cs="Arial"/>
          <w:sz w:val="24"/>
          <w:szCs w:val="24"/>
        </w:rPr>
        <w:t>O</w:t>
      </w:r>
      <w:r w:rsidR="009A0EBA">
        <w:rPr>
          <w:rFonts w:ascii="Arial" w:hAnsi="Arial" w:cs="Arial"/>
          <w:sz w:val="24"/>
          <w:szCs w:val="24"/>
        </w:rPr>
        <w:t xml:space="preserve">r </w:t>
      </w:r>
    </w:p>
    <w:p w:rsidR="00655DAF" w:rsidRPr="009A0EBA" w:rsidRDefault="009A0EBA" w:rsidP="009A0EBA">
      <w:pPr>
        <w:autoSpaceDE w:val="0"/>
        <w:autoSpaceDN w:val="0"/>
        <w:adjustRightInd w:val="0"/>
        <w:spacing w:after="0" w:line="240" w:lineRule="auto"/>
        <w:rPr>
          <w:rFonts w:ascii="Arial" w:hAnsi="Arial" w:cs="Arial"/>
          <w:sz w:val="24"/>
          <w:szCs w:val="24"/>
        </w:rPr>
      </w:pPr>
      <w:r>
        <w:rPr>
          <w:rFonts w:ascii="Arial" w:hAnsi="Arial" w:cs="Arial"/>
          <w:sz w:val="24"/>
          <w:szCs w:val="24"/>
        </w:rPr>
        <w:t>(</w:t>
      </w:r>
      <w:proofErr w:type="gramStart"/>
      <w:r>
        <w:rPr>
          <w:rFonts w:ascii="Arial" w:hAnsi="Arial" w:cs="Arial"/>
          <w:sz w:val="24"/>
          <w:szCs w:val="24"/>
        </w:rPr>
        <w:t>b</w:t>
      </w:r>
      <w:proofErr w:type="gramEnd"/>
      <w:r>
        <w:rPr>
          <w:rFonts w:ascii="Arial" w:hAnsi="Arial" w:cs="Arial"/>
          <w:sz w:val="24"/>
          <w:szCs w:val="24"/>
        </w:rPr>
        <w:t>)</w:t>
      </w:r>
      <w:r w:rsidR="00841974">
        <w:rPr>
          <w:rFonts w:ascii="Arial" w:hAnsi="Arial" w:cs="Arial"/>
          <w:sz w:val="24"/>
          <w:szCs w:val="24"/>
        </w:rPr>
        <w:t xml:space="preserve"> </w:t>
      </w:r>
      <w:r w:rsidR="00655DAF" w:rsidRPr="009A0EBA">
        <w:rPr>
          <w:rFonts w:ascii="Arial" w:hAnsi="Arial" w:cs="Arial"/>
          <w:sz w:val="24"/>
          <w:szCs w:val="24"/>
        </w:rPr>
        <w:t>is guilty of an offence punishable on summary conviction.</w:t>
      </w:r>
    </w:p>
    <w:p w:rsidR="009A0EBA" w:rsidRDefault="009A0EBA" w:rsidP="009A0EBA">
      <w:pPr>
        <w:autoSpaceDE w:val="0"/>
        <w:autoSpaceDN w:val="0"/>
        <w:adjustRightInd w:val="0"/>
        <w:spacing w:after="0" w:line="240" w:lineRule="auto"/>
        <w:jc w:val="both"/>
        <w:rPr>
          <w:rFonts w:ascii="Arial" w:hAnsi="Arial" w:cs="Arial"/>
          <w:sz w:val="24"/>
          <w:szCs w:val="24"/>
        </w:rPr>
      </w:pPr>
    </w:p>
    <w:p w:rsidR="00550DB7" w:rsidRDefault="00841974" w:rsidP="009A0EB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It is alleged t</w:t>
      </w:r>
      <w:r w:rsidR="009A0EBA" w:rsidRPr="009A0EBA">
        <w:rPr>
          <w:rFonts w:ascii="Arial" w:hAnsi="Arial" w:cs="Arial"/>
          <w:sz w:val="24"/>
          <w:szCs w:val="24"/>
        </w:rPr>
        <w:t>he accused</w:t>
      </w:r>
      <w:r>
        <w:rPr>
          <w:rFonts w:ascii="Arial" w:hAnsi="Arial" w:cs="Arial"/>
          <w:sz w:val="24"/>
          <w:szCs w:val="24"/>
        </w:rPr>
        <w:t>(s)</w:t>
      </w:r>
      <w:r w:rsidR="009A0EBA" w:rsidRPr="009A0EBA">
        <w:rPr>
          <w:rFonts w:ascii="Arial" w:hAnsi="Arial" w:cs="Arial"/>
          <w:sz w:val="24"/>
          <w:szCs w:val="24"/>
        </w:rPr>
        <w:t xml:space="preserve"> </w:t>
      </w:r>
      <w:r>
        <w:rPr>
          <w:rFonts w:ascii="Arial" w:hAnsi="Arial" w:cs="Arial"/>
          <w:sz w:val="24"/>
          <w:szCs w:val="24"/>
        </w:rPr>
        <w:t xml:space="preserve">has and is </w:t>
      </w:r>
      <w:r w:rsidR="009A0EBA" w:rsidRPr="009A0EBA">
        <w:rPr>
          <w:rFonts w:ascii="Arial" w:hAnsi="Arial" w:cs="Arial"/>
          <w:sz w:val="24"/>
          <w:szCs w:val="24"/>
        </w:rPr>
        <w:t>r</w:t>
      </w:r>
      <w:r>
        <w:rPr>
          <w:rFonts w:ascii="Arial" w:hAnsi="Arial" w:cs="Arial"/>
          <w:sz w:val="24"/>
          <w:szCs w:val="24"/>
        </w:rPr>
        <w:t>ecklessly endangering</w:t>
      </w:r>
      <w:r w:rsidR="009A0EBA" w:rsidRPr="009A0EBA">
        <w:rPr>
          <w:rFonts w:ascii="Arial" w:hAnsi="Arial" w:cs="Arial"/>
          <w:sz w:val="24"/>
          <w:szCs w:val="24"/>
        </w:rPr>
        <w:t xml:space="preserve"> the lives of </w:t>
      </w:r>
      <w:r>
        <w:rPr>
          <w:rFonts w:ascii="Arial" w:hAnsi="Arial" w:cs="Arial"/>
          <w:sz w:val="24"/>
          <w:szCs w:val="24"/>
        </w:rPr>
        <w:t xml:space="preserve">the Canadian Population with the ongoing failure to consult and examine all surmounting scientific evidence, and available </w:t>
      </w:r>
      <w:r w:rsidR="00550DB7">
        <w:rPr>
          <w:rFonts w:ascii="Arial" w:hAnsi="Arial" w:cs="Arial"/>
          <w:sz w:val="24"/>
          <w:szCs w:val="24"/>
        </w:rPr>
        <w:t xml:space="preserve">treatments, be it natural or otherwise, </w:t>
      </w:r>
      <w:r>
        <w:rPr>
          <w:rFonts w:ascii="Arial" w:hAnsi="Arial" w:cs="Arial"/>
          <w:sz w:val="24"/>
          <w:szCs w:val="24"/>
        </w:rPr>
        <w:t>outside of Bill Gates and Toni Fauci</w:t>
      </w:r>
      <w:r w:rsidR="00550DB7">
        <w:rPr>
          <w:rFonts w:ascii="Arial" w:hAnsi="Arial" w:cs="Arial"/>
          <w:sz w:val="24"/>
          <w:szCs w:val="24"/>
        </w:rPr>
        <w:t>’s vaccination plans</w:t>
      </w:r>
      <w:r>
        <w:rPr>
          <w:rFonts w:ascii="Arial" w:hAnsi="Arial" w:cs="Arial"/>
          <w:sz w:val="24"/>
          <w:szCs w:val="24"/>
        </w:rPr>
        <w:t xml:space="preserve">.  The present Emergency Orders </w:t>
      </w:r>
      <w:r w:rsidR="00550DB7">
        <w:rPr>
          <w:rFonts w:ascii="Arial" w:hAnsi="Arial" w:cs="Arial"/>
          <w:sz w:val="24"/>
          <w:szCs w:val="24"/>
        </w:rPr>
        <w:t>are not</w:t>
      </w:r>
      <w:r>
        <w:rPr>
          <w:rFonts w:ascii="Arial" w:hAnsi="Arial" w:cs="Arial"/>
          <w:sz w:val="24"/>
          <w:szCs w:val="24"/>
        </w:rPr>
        <w:t xml:space="preserve"> demonstrable </w:t>
      </w:r>
      <w:r w:rsidR="00550DB7">
        <w:rPr>
          <w:rFonts w:ascii="Arial" w:hAnsi="Arial" w:cs="Arial"/>
          <w:sz w:val="24"/>
          <w:szCs w:val="24"/>
        </w:rPr>
        <w:t xml:space="preserve">in </w:t>
      </w:r>
      <w:r>
        <w:rPr>
          <w:rFonts w:ascii="Arial" w:hAnsi="Arial" w:cs="Arial"/>
          <w:sz w:val="24"/>
          <w:szCs w:val="24"/>
        </w:rPr>
        <w:t>justification.</w:t>
      </w:r>
      <w:r w:rsidR="009A0EBA" w:rsidRPr="009A0EBA">
        <w:rPr>
          <w:rFonts w:ascii="Arial" w:hAnsi="Arial" w:cs="Arial"/>
          <w:sz w:val="24"/>
          <w:szCs w:val="24"/>
        </w:rPr>
        <w:t xml:space="preserve"> </w:t>
      </w:r>
    </w:p>
    <w:p w:rsidR="00550DB7" w:rsidRDefault="00550DB7" w:rsidP="009A0EBA">
      <w:pPr>
        <w:autoSpaceDE w:val="0"/>
        <w:autoSpaceDN w:val="0"/>
        <w:adjustRightInd w:val="0"/>
        <w:spacing w:after="0" w:line="240" w:lineRule="auto"/>
        <w:jc w:val="both"/>
        <w:rPr>
          <w:rFonts w:ascii="Arial" w:hAnsi="Arial" w:cs="Arial"/>
          <w:sz w:val="24"/>
          <w:szCs w:val="24"/>
        </w:rPr>
      </w:pPr>
    </w:p>
    <w:p w:rsidR="009A0EBA" w:rsidRPr="009A0EBA" w:rsidRDefault="00550DB7" w:rsidP="009A0EB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It appears the accused(s) have</w:t>
      </w:r>
      <w:r w:rsidR="009A0EBA" w:rsidRPr="009A0EBA">
        <w:rPr>
          <w:rFonts w:ascii="Arial" w:hAnsi="Arial" w:cs="Arial"/>
          <w:sz w:val="24"/>
          <w:szCs w:val="24"/>
        </w:rPr>
        <w:t xml:space="preserve"> never, or nearly never, </w:t>
      </w:r>
      <w:r>
        <w:rPr>
          <w:rFonts w:ascii="Arial" w:hAnsi="Arial" w:cs="Arial"/>
          <w:sz w:val="24"/>
          <w:szCs w:val="24"/>
        </w:rPr>
        <w:t>promoted or discussed Canadians adopting</w:t>
      </w:r>
      <w:r w:rsidR="009A0EBA" w:rsidRPr="009A0EBA">
        <w:rPr>
          <w:rFonts w:ascii="Arial" w:hAnsi="Arial" w:cs="Arial"/>
          <w:sz w:val="24"/>
          <w:szCs w:val="24"/>
        </w:rPr>
        <w:t xml:space="preserve"> a healthy lifestyle</w:t>
      </w:r>
      <w:r>
        <w:rPr>
          <w:rFonts w:ascii="Arial" w:hAnsi="Arial" w:cs="Arial"/>
          <w:sz w:val="24"/>
          <w:szCs w:val="24"/>
        </w:rPr>
        <w:t xml:space="preserve">, </w:t>
      </w:r>
      <w:r w:rsidR="009A0EBA" w:rsidRPr="009A0EBA">
        <w:rPr>
          <w:rFonts w:ascii="Arial" w:hAnsi="Arial" w:cs="Arial"/>
          <w:sz w:val="24"/>
          <w:szCs w:val="24"/>
        </w:rPr>
        <w:t xml:space="preserve">such as a </w:t>
      </w:r>
      <w:r>
        <w:rPr>
          <w:rFonts w:ascii="Arial" w:hAnsi="Arial" w:cs="Arial"/>
          <w:sz w:val="24"/>
          <w:szCs w:val="24"/>
        </w:rPr>
        <w:t>whole foods</w:t>
      </w:r>
      <w:r w:rsidR="009A0EBA" w:rsidRPr="009A0EBA">
        <w:rPr>
          <w:rFonts w:ascii="Arial" w:hAnsi="Arial" w:cs="Arial"/>
          <w:sz w:val="24"/>
          <w:szCs w:val="24"/>
        </w:rPr>
        <w:t>, exercise,</w:t>
      </w:r>
      <w:r>
        <w:rPr>
          <w:rFonts w:ascii="Arial" w:hAnsi="Arial" w:cs="Arial"/>
          <w:sz w:val="24"/>
          <w:szCs w:val="24"/>
        </w:rPr>
        <w:t xml:space="preserve"> hydration, and rest, but continue to report “case” numbers and inconsistent “Order” changes across the country. It may be suggested the accused(s) actions or failure to act are continuing to perpetuate fear and panic.</w:t>
      </w:r>
    </w:p>
    <w:p w:rsidR="009A0EBA" w:rsidRDefault="009A0EBA" w:rsidP="009A0EBA">
      <w:pPr>
        <w:autoSpaceDE w:val="0"/>
        <w:autoSpaceDN w:val="0"/>
        <w:adjustRightInd w:val="0"/>
        <w:spacing w:after="0" w:line="240" w:lineRule="auto"/>
        <w:rPr>
          <w:rFonts w:ascii="Arial" w:hAnsi="Arial" w:cs="Arial"/>
          <w:sz w:val="24"/>
          <w:szCs w:val="24"/>
        </w:rPr>
      </w:pPr>
    </w:p>
    <w:p w:rsidR="00F73C19" w:rsidRDefault="00F73C19" w:rsidP="009A7362">
      <w:pPr>
        <w:autoSpaceDE w:val="0"/>
        <w:autoSpaceDN w:val="0"/>
        <w:adjustRightInd w:val="0"/>
        <w:spacing w:after="0" w:line="240" w:lineRule="auto"/>
        <w:jc w:val="both"/>
        <w:rPr>
          <w:rFonts w:ascii="Arial" w:hAnsi="Arial" w:cs="Arial"/>
          <w:sz w:val="24"/>
          <w:szCs w:val="24"/>
        </w:rPr>
      </w:pPr>
      <w:r w:rsidRPr="009A7362">
        <w:rPr>
          <w:rFonts w:ascii="Arial" w:hAnsi="Arial" w:cs="Arial"/>
          <w:b/>
          <w:sz w:val="24"/>
          <w:szCs w:val="24"/>
        </w:rPr>
        <w:t>Section 219</w:t>
      </w:r>
      <w:r>
        <w:rPr>
          <w:rFonts w:ascii="Arial" w:hAnsi="Arial" w:cs="Arial"/>
          <w:sz w:val="24"/>
          <w:szCs w:val="24"/>
        </w:rPr>
        <w:t xml:space="preserve"> </w:t>
      </w:r>
      <w:r w:rsidR="006D5CEB" w:rsidRPr="00DB58B1">
        <w:rPr>
          <w:rFonts w:ascii="Arial" w:hAnsi="Arial" w:cs="Arial"/>
          <w:b/>
          <w:sz w:val="24"/>
          <w:szCs w:val="24"/>
        </w:rPr>
        <w:t>(1</w:t>
      </w:r>
      <w:proofErr w:type="gramStart"/>
      <w:r w:rsidR="006D5CEB" w:rsidRPr="00DB58B1">
        <w:rPr>
          <w:rFonts w:ascii="Arial" w:hAnsi="Arial" w:cs="Arial"/>
          <w:b/>
          <w:sz w:val="24"/>
          <w:szCs w:val="24"/>
        </w:rPr>
        <w:t>)</w:t>
      </w:r>
      <w:r w:rsidRPr="00DB58B1">
        <w:rPr>
          <w:rFonts w:ascii="Arial" w:hAnsi="Arial" w:cs="Arial"/>
          <w:b/>
          <w:sz w:val="24"/>
          <w:szCs w:val="24"/>
        </w:rPr>
        <w:t>-</w:t>
      </w:r>
      <w:proofErr w:type="gramEnd"/>
      <w:r w:rsidR="006D5CEB" w:rsidRPr="00DB58B1">
        <w:rPr>
          <w:rFonts w:ascii="Arial" w:hAnsi="Arial" w:cs="Arial"/>
          <w:b/>
          <w:sz w:val="24"/>
          <w:szCs w:val="24"/>
        </w:rPr>
        <w:t xml:space="preserve"> Criminal Negligence</w:t>
      </w:r>
      <w:r w:rsidR="006D5CEB">
        <w:rPr>
          <w:rFonts w:ascii="Arial" w:hAnsi="Arial" w:cs="Arial"/>
          <w:sz w:val="24"/>
          <w:szCs w:val="24"/>
        </w:rPr>
        <w:t>,</w:t>
      </w:r>
      <w:r>
        <w:rPr>
          <w:rFonts w:ascii="Arial" w:hAnsi="Arial" w:cs="Arial"/>
          <w:sz w:val="24"/>
          <w:szCs w:val="24"/>
        </w:rPr>
        <w:t xml:space="preserve"> </w:t>
      </w:r>
      <w:r w:rsidR="00D37357">
        <w:rPr>
          <w:rFonts w:ascii="Arial" w:hAnsi="Arial" w:cs="Arial"/>
          <w:sz w:val="24"/>
          <w:szCs w:val="24"/>
        </w:rPr>
        <w:t>It is alleged, t</w:t>
      </w:r>
      <w:r>
        <w:rPr>
          <w:rFonts w:ascii="Arial" w:hAnsi="Arial" w:cs="Arial"/>
          <w:sz w:val="24"/>
          <w:szCs w:val="24"/>
        </w:rPr>
        <w:t>he accused</w:t>
      </w:r>
      <w:r w:rsidR="00D37357">
        <w:rPr>
          <w:rFonts w:ascii="Arial" w:hAnsi="Arial" w:cs="Arial"/>
          <w:sz w:val="24"/>
          <w:szCs w:val="24"/>
        </w:rPr>
        <w:t>(s)</w:t>
      </w:r>
      <w:r>
        <w:rPr>
          <w:rFonts w:ascii="Arial" w:hAnsi="Arial" w:cs="Arial"/>
          <w:sz w:val="24"/>
          <w:szCs w:val="24"/>
        </w:rPr>
        <w:t xml:space="preserve"> </w:t>
      </w:r>
      <w:r w:rsidR="00B97019">
        <w:rPr>
          <w:rFonts w:ascii="Arial" w:hAnsi="Arial" w:cs="Arial"/>
          <w:sz w:val="24"/>
          <w:szCs w:val="24"/>
        </w:rPr>
        <w:t>has</w:t>
      </w:r>
      <w:r>
        <w:rPr>
          <w:rFonts w:ascii="Arial" w:hAnsi="Arial" w:cs="Arial"/>
          <w:sz w:val="24"/>
          <w:szCs w:val="24"/>
        </w:rPr>
        <w:t xml:space="preserve"> neglect</w:t>
      </w:r>
      <w:r w:rsidR="00B97019">
        <w:rPr>
          <w:rFonts w:ascii="Arial" w:hAnsi="Arial" w:cs="Arial"/>
          <w:sz w:val="24"/>
          <w:szCs w:val="24"/>
        </w:rPr>
        <w:t>ed</w:t>
      </w:r>
      <w:r>
        <w:rPr>
          <w:rFonts w:ascii="Arial" w:hAnsi="Arial" w:cs="Arial"/>
          <w:sz w:val="24"/>
          <w:szCs w:val="24"/>
        </w:rPr>
        <w:t xml:space="preserve"> and wantonly and recklessly </w:t>
      </w:r>
      <w:r w:rsidR="00B97019">
        <w:rPr>
          <w:rFonts w:ascii="Arial" w:hAnsi="Arial" w:cs="Arial"/>
          <w:sz w:val="24"/>
          <w:szCs w:val="24"/>
        </w:rPr>
        <w:t>failed</w:t>
      </w:r>
      <w:r>
        <w:rPr>
          <w:rFonts w:ascii="Arial" w:hAnsi="Arial" w:cs="Arial"/>
          <w:sz w:val="24"/>
          <w:szCs w:val="24"/>
        </w:rPr>
        <w:t xml:space="preserve"> to hear/receive </w:t>
      </w:r>
      <w:r w:rsidR="006D5CEB">
        <w:rPr>
          <w:rFonts w:ascii="Arial" w:hAnsi="Arial" w:cs="Arial"/>
          <w:sz w:val="24"/>
          <w:szCs w:val="24"/>
        </w:rPr>
        <w:t xml:space="preserve">and act in accordance with scientific </w:t>
      </w:r>
      <w:r>
        <w:rPr>
          <w:rFonts w:ascii="Arial" w:hAnsi="Arial" w:cs="Arial"/>
          <w:sz w:val="24"/>
          <w:szCs w:val="24"/>
        </w:rPr>
        <w:t xml:space="preserve">voices or messages from the population that particular emergency measures </w:t>
      </w:r>
      <w:r w:rsidR="006D5CEB">
        <w:rPr>
          <w:rFonts w:ascii="Arial" w:hAnsi="Arial" w:cs="Arial"/>
          <w:sz w:val="24"/>
          <w:szCs w:val="24"/>
        </w:rPr>
        <w:t xml:space="preserve">and actions </w:t>
      </w:r>
      <w:r w:rsidR="00B97019">
        <w:rPr>
          <w:rFonts w:ascii="Arial" w:hAnsi="Arial" w:cs="Arial"/>
          <w:sz w:val="24"/>
          <w:szCs w:val="24"/>
        </w:rPr>
        <w:t xml:space="preserve">imposed </w:t>
      </w:r>
      <w:r>
        <w:rPr>
          <w:rFonts w:ascii="Arial" w:hAnsi="Arial" w:cs="Arial"/>
          <w:sz w:val="24"/>
          <w:szCs w:val="24"/>
        </w:rPr>
        <w:t>and in</w:t>
      </w:r>
      <w:r w:rsidR="009A7362">
        <w:rPr>
          <w:rFonts w:ascii="Arial" w:hAnsi="Arial" w:cs="Arial"/>
          <w:sz w:val="24"/>
          <w:szCs w:val="24"/>
        </w:rPr>
        <w:t xml:space="preserve"> </w:t>
      </w:r>
      <w:r>
        <w:rPr>
          <w:rFonts w:ascii="Arial" w:hAnsi="Arial" w:cs="Arial"/>
          <w:sz w:val="24"/>
          <w:szCs w:val="24"/>
        </w:rPr>
        <w:t xml:space="preserve">general </w:t>
      </w:r>
      <w:r w:rsidR="006D5CEB">
        <w:rPr>
          <w:rFonts w:ascii="Arial" w:hAnsi="Arial" w:cs="Arial"/>
          <w:sz w:val="24"/>
          <w:szCs w:val="24"/>
        </w:rPr>
        <w:t>are</w:t>
      </w:r>
      <w:r>
        <w:rPr>
          <w:rFonts w:ascii="Arial" w:hAnsi="Arial" w:cs="Arial"/>
          <w:sz w:val="24"/>
          <w:szCs w:val="24"/>
        </w:rPr>
        <w:t xml:space="preserve"> harmful to the overall population – children, elderly, workers, non</w:t>
      </w:r>
      <w:r w:rsidR="009A7362">
        <w:rPr>
          <w:rFonts w:ascii="Arial" w:hAnsi="Arial" w:cs="Arial"/>
          <w:sz w:val="24"/>
          <w:szCs w:val="24"/>
        </w:rPr>
        <w:t>-</w:t>
      </w:r>
      <w:r>
        <w:rPr>
          <w:rFonts w:ascii="Arial" w:hAnsi="Arial" w:cs="Arial"/>
          <w:sz w:val="24"/>
          <w:szCs w:val="24"/>
        </w:rPr>
        <w:t>workers, etc.</w:t>
      </w:r>
      <w:r w:rsidR="009A7362">
        <w:rPr>
          <w:rFonts w:ascii="Arial" w:hAnsi="Arial" w:cs="Arial"/>
          <w:sz w:val="24"/>
          <w:szCs w:val="24"/>
        </w:rPr>
        <w:t xml:space="preserve"> and has failed to provide proof under Oath </w:t>
      </w:r>
      <w:r>
        <w:rPr>
          <w:rFonts w:ascii="Arial" w:hAnsi="Arial" w:cs="Arial"/>
          <w:sz w:val="24"/>
          <w:szCs w:val="24"/>
        </w:rPr>
        <w:t xml:space="preserve">COVID-19 measures </w:t>
      </w:r>
      <w:r w:rsidR="00B97019">
        <w:rPr>
          <w:rFonts w:ascii="Arial" w:hAnsi="Arial" w:cs="Arial"/>
          <w:sz w:val="24"/>
          <w:szCs w:val="24"/>
        </w:rPr>
        <w:t>are</w:t>
      </w:r>
      <w:r>
        <w:rPr>
          <w:rFonts w:ascii="Arial" w:hAnsi="Arial" w:cs="Arial"/>
          <w:sz w:val="24"/>
          <w:szCs w:val="24"/>
        </w:rPr>
        <w:t xml:space="preserve"> DEMONSTRABLY JUSTIFIED.</w:t>
      </w:r>
    </w:p>
    <w:p w:rsidR="00DB58B1" w:rsidRDefault="00DB58B1" w:rsidP="00DB58B1">
      <w:pPr>
        <w:autoSpaceDE w:val="0"/>
        <w:autoSpaceDN w:val="0"/>
        <w:adjustRightInd w:val="0"/>
        <w:spacing w:after="0" w:line="240" w:lineRule="auto"/>
        <w:jc w:val="both"/>
        <w:rPr>
          <w:rFonts w:ascii="Arial" w:hAnsi="Arial" w:cs="Arial"/>
          <w:sz w:val="24"/>
          <w:szCs w:val="24"/>
        </w:rPr>
      </w:pPr>
      <w:proofErr w:type="gramStart"/>
      <w:r w:rsidRPr="009A7362">
        <w:rPr>
          <w:rFonts w:ascii="Arial" w:hAnsi="Arial" w:cs="Arial"/>
          <w:b/>
          <w:sz w:val="24"/>
          <w:szCs w:val="24"/>
        </w:rPr>
        <w:t xml:space="preserve">Section </w:t>
      </w:r>
      <w:r>
        <w:rPr>
          <w:rFonts w:ascii="Arial" w:hAnsi="Arial" w:cs="Arial"/>
          <w:b/>
          <w:sz w:val="24"/>
          <w:szCs w:val="24"/>
        </w:rPr>
        <w:t>221</w:t>
      </w:r>
      <w:r>
        <w:rPr>
          <w:rFonts w:ascii="Arial" w:hAnsi="Arial" w:cs="Arial"/>
          <w:sz w:val="24"/>
          <w:szCs w:val="24"/>
        </w:rPr>
        <w:t xml:space="preserve"> </w:t>
      </w:r>
      <w:r w:rsidR="00CD54B9" w:rsidRPr="00CD54B9">
        <w:rPr>
          <w:rFonts w:ascii="Arial" w:hAnsi="Arial" w:cs="Arial"/>
          <w:b/>
          <w:sz w:val="24"/>
          <w:szCs w:val="24"/>
        </w:rPr>
        <w:t>–Causing bodily harm by Criminal Negligence</w:t>
      </w:r>
      <w:r w:rsidR="00CD54B9">
        <w:rPr>
          <w:rFonts w:ascii="Arial" w:hAnsi="Arial" w:cs="Arial"/>
          <w:sz w:val="24"/>
          <w:szCs w:val="24"/>
        </w:rPr>
        <w:t>.</w:t>
      </w:r>
      <w:proofErr w:type="gramEnd"/>
      <w:r>
        <w:rPr>
          <w:rFonts w:ascii="Arial" w:hAnsi="Arial" w:cs="Arial"/>
          <w:sz w:val="24"/>
          <w:szCs w:val="24"/>
        </w:rPr>
        <w:t xml:space="preserve"> The accused, through failing to act to safeguard and protect, </w:t>
      </w:r>
      <w:r w:rsidR="00CD54B9">
        <w:rPr>
          <w:rFonts w:ascii="Arial" w:hAnsi="Arial" w:cs="Arial"/>
          <w:sz w:val="24"/>
          <w:szCs w:val="24"/>
        </w:rPr>
        <w:t>is</w:t>
      </w:r>
      <w:r w:rsidR="00D37357">
        <w:rPr>
          <w:rFonts w:ascii="Arial" w:hAnsi="Arial" w:cs="Arial"/>
          <w:sz w:val="24"/>
          <w:szCs w:val="24"/>
        </w:rPr>
        <w:t xml:space="preserve"> alleged to</w:t>
      </w:r>
      <w:r>
        <w:rPr>
          <w:rFonts w:ascii="Arial" w:hAnsi="Arial" w:cs="Arial"/>
          <w:sz w:val="24"/>
          <w:szCs w:val="24"/>
        </w:rPr>
        <w:t xml:space="preserve"> recklessly </w:t>
      </w:r>
      <w:r w:rsidR="00D37357">
        <w:rPr>
          <w:rFonts w:ascii="Arial" w:hAnsi="Arial" w:cs="Arial"/>
          <w:sz w:val="24"/>
          <w:szCs w:val="24"/>
        </w:rPr>
        <w:t xml:space="preserve">be </w:t>
      </w:r>
      <w:r>
        <w:rPr>
          <w:rFonts w:ascii="Arial" w:hAnsi="Arial" w:cs="Arial"/>
          <w:sz w:val="24"/>
          <w:szCs w:val="24"/>
        </w:rPr>
        <w:t>endanger</w:t>
      </w:r>
      <w:r w:rsidR="00CD54B9">
        <w:rPr>
          <w:rFonts w:ascii="Arial" w:hAnsi="Arial" w:cs="Arial"/>
          <w:sz w:val="24"/>
          <w:szCs w:val="24"/>
        </w:rPr>
        <w:t xml:space="preserve">ing </w:t>
      </w:r>
      <w:r>
        <w:rPr>
          <w:rFonts w:ascii="Arial" w:hAnsi="Arial" w:cs="Arial"/>
          <w:sz w:val="24"/>
          <w:szCs w:val="24"/>
        </w:rPr>
        <w:t xml:space="preserve">the lives of the public. </w:t>
      </w:r>
      <w:r w:rsidR="0094751C">
        <w:rPr>
          <w:rFonts w:ascii="Arial" w:hAnsi="Arial" w:cs="Arial"/>
          <w:sz w:val="24"/>
          <w:szCs w:val="24"/>
        </w:rPr>
        <w:t>Mandatory Facial Coverings</w:t>
      </w:r>
      <w:r>
        <w:rPr>
          <w:rFonts w:ascii="Arial" w:hAnsi="Arial" w:cs="Arial"/>
          <w:sz w:val="24"/>
          <w:szCs w:val="24"/>
        </w:rPr>
        <w:t xml:space="preserve"> and social distancing cause damage. CO2 is listed as a TOXIC SUBSTANCE, item #74 of the Canadian Environmental Protection Act, 1999. Oxygen deprivation occurs as the mask becomes a CO2 retention chamber. </w:t>
      </w:r>
    </w:p>
    <w:p w:rsidR="00113EF5" w:rsidRDefault="00113EF5" w:rsidP="009A7362">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Section 224 – Death which may have been prevented </w:t>
      </w:r>
      <w:r w:rsidR="003825D9">
        <w:rPr>
          <w:rFonts w:ascii="Arial" w:hAnsi="Arial" w:cs="Arial"/>
          <w:b/>
          <w:sz w:val="24"/>
          <w:szCs w:val="24"/>
        </w:rPr>
        <w:t xml:space="preserve">– </w:t>
      </w:r>
      <w:r w:rsidR="003825D9" w:rsidRPr="003825D9">
        <w:rPr>
          <w:rFonts w:ascii="Arial" w:hAnsi="Arial" w:cs="Arial"/>
          <w:sz w:val="24"/>
          <w:szCs w:val="24"/>
        </w:rPr>
        <w:t>Pushing</w:t>
      </w:r>
      <w:r w:rsidR="003825D9">
        <w:rPr>
          <w:rFonts w:ascii="Arial" w:hAnsi="Arial" w:cs="Arial"/>
          <w:sz w:val="24"/>
          <w:szCs w:val="24"/>
        </w:rPr>
        <w:t xml:space="preserve"> </w:t>
      </w:r>
      <w:r w:rsidR="00580C6D" w:rsidRPr="00580C6D">
        <w:rPr>
          <w:rFonts w:ascii="Arial" w:hAnsi="Arial" w:cs="Arial"/>
          <w:b/>
          <w:sz w:val="24"/>
          <w:szCs w:val="24"/>
        </w:rPr>
        <w:t>EXPERIEMENTAL</w:t>
      </w:r>
      <w:r w:rsidR="003825D9" w:rsidRPr="00580C6D">
        <w:rPr>
          <w:rFonts w:ascii="Arial" w:hAnsi="Arial" w:cs="Arial"/>
          <w:b/>
          <w:sz w:val="24"/>
          <w:szCs w:val="24"/>
        </w:rPr>
        <w:t xml:space="preserve"> MRNA</w:t>
      </w:r>
      <w:r w:rsidR="003825D9" w:rsidRPr="003825D9">
        <w:rPr>
          <w:rFonts w:ascii="Arial" w:hAnsi="Arial" w:cs="Arial"/>
          <w:sz w:val="24"/>
          <w:szCs w:val="24"/>
        </w:rPr>
        <w:t xml:space="preserve"> </w:t>
      </w:r>
      <w:r w:rsidR="00580C6D">
        <w:rPr>
          <w:rFonts w:ascii="Arial" w:hAnsi="Arial" w:cs="Arial"/>
          <w:sz w:val="24"/>
          <w:szCs w:val="24"/>
        </w:rPr>
        <w:t xml:space="preserve">on the general uninformed </w:t>
      </w:r>
      <w:r w:rsidR="003825D9" w:rsidRPr="003825D9">
        <w:rPr>
          <w:rFonts w:ascii="Arial" w:hAnsi="Arial" w:cs="Arial"/>
          <w:sz w:val="24"/>
          <w:szCs w:val="24"/>
        </w:rPr>
        <w:t xml:space="preserve">and unsuspecting public, </w:t>
      </w:r>
      <w:r w:rsidR="00580C6D">
        <w:rPr>
          <w:rFonts w:ascii="Arial" w:hAnsi="Arial" w:cs="Arial"/>
          <w:sz w:val="24"/>
          <w:szCs w:val="24"/>
        </w:rPr>
        <w:t xml:space="preserve">increase in </w:t>
      </w:r>
      <w:r w:rsidR="003825D9" w:rsidRPr="003825D9">
        <w:rPr>
          <w:rFonts w:ascii="Arial" w:hAnsi="Arial" w:cs="Arial"/>
          <w:sz w:val="24"/>
          <w:szCs w:val="24"/>
        </w:rPr>
        <w:t xml:space="preserve">suicides, and deaths occurring out of failing to access health care treatment for </w:t>
      </w:r>
      <w:r w:rsidR="00216027" w:rsidRPr="003825D9">
        <w:rPr>
          <w:rFonts w:ascii="Arial" w:hAnsi="Arial" w:cs="Arial"/>
          <w:sz w:val="24"/>
          <w:szCs w:val="24"/>
        </w:rPr>
        <w:t>illness’s</w:t>
      </w:r>
      <w:r w:rsidR="00216027">
        <w:rPr>
          <w:rFonts w:ascii="Arial" w:hAnsi="Arial" w:cs="Arial"/>
          <w:sz w:val="24"/>
          <w:szCs w:val="24"/>
        </w:rPr>
        <w:t xml:space="preserve"> </w:t>
      </w:r>
      <w:r w:rsidR="008D27DC">
        <w:rPr>
          <w:rFonts w:ascii="Arial" w:hAnsi="Arial" w:cs="Arial"/>
          <w:sz w:val="24"/>
          <w:szCs w:val="24"/>
        </w:rPr>
        <w:t>unrelated</w:t>
      </w:r>
      <w:r w:rsidR="003825D9" w:rsidRPr="003825D9">
        <w:rPr>
          <w:rFonts w:ascii="Arial" w:hAnsi="Arial" w:cs="Arial"/>
          <w:sz w:val="24"/>
          <w:szCs w:val="24"/>
        </w:rPr>
        <w:t xml:space="preserve"> COVID.</w:t>
      </w:r>
      <w:r w:rsidR="003825D9">
        <w:rPr>
          <w:rFonts w:ascii="Arial" w:hAnsi="Arial" w:cs="Arial"/>
          <w:b/>
          <w:sz w:val="24"/>
          <w:szCs w:val="24"/>
        </w:rPr>
        <w:t xml:space="preserve"> </w:t>
      </w:r>
    </w:p>
    <w:p w:rsidR="00D65029" w:rsidRDefault="00113EF5" w:rsidP="00F60CDF">
      <w:pPr>
        <w:shd w:val="clear" w:color="auto" w:fill="FFFFFF"/>
        <w:spacing w:after="0"/>
        <w:jc w:val="both"/>
        <w:rPr>
          <w:sz w:val="24"/>
          <w:szCs w:val="24"/>
        </w:rPr>
      </w:pPr>
      <w:r w:rsidRPr="00F60CDF">
        <w:rPr>
          <w:rFonts w:ascii="Arial" w:hAnsi="Arial" w:cs="Arial"/>
          <w:b/>
          <w:sz w:val="24"/>
          <w:szCs w:val="24"/>
        </w:rPr>
        <w:t>Section 226 – Acceleration of Death</w:t>
      </w:r>
      <w:r w:rsidR="00F60CDF" w:rsidRPr="00F60CDF">
        <w:rPr>
          <w:rFonts w:ascii="Arial" w:hAnsi="Arial" w:cs="Arial"/>
          <w:b/>
          <w:sz w:val="24"/>
          <w:szCs w:val="24"/>
        </w:rPr>
        <w:t xml:space="preserve">- </w:t>
      </w:r>
      <w:r w:rsidR="00F60CDF" w:rsidRPr="00F60CDF">
        <w:rPr>
          <w:rFonts w:ascii="Arial" w:hAnsi="Arial" w:cs="Arial"/>
          <w:color w:val="000000"/>
          <w:sz w:val="24"/>
          <w:szCs w:val="24"/>
        </w:rPr>
        <w:t>226 Where a </w:t>
      </w:r>
      <w:hyperlink r:id="rId38" w:tooltip="The definition of everyone, owner and person and delineated in the Criminal Code of Canada." w:history="1">
        <w:r w:rsidR="00F60CDF" w:rsidRPr="00F60CDF">
          <w:rPr>
            <w:rStyle w:val="Hyperlink"/>
            <w:rFonts w:ascii="Arial" w:hAnsi="Arial" w:cs="Arial"/>
            <w:b/>
            <w:bCs/>
            <w:sz w:val="24"/>
            <w:szCs w:val="24"/>
          </w:rPr>
          <w:t>person</w:t>
        </w:r>
      </w:hyperlink>
      <w:r w:rsidR="00F60CDF" w:rsidRPr="00F60CDF">
        <w:rPr>
          <w:rFonts w:ascii="Arial" w:hAnsi="Arial" w:cs="Arial"/>
          <w:color w:val="000000"/>
          <w:sz w:val="24"/>
          <w:szCs w:val="24"/>
        </w:rPr>
        <w:t> causes to a human being a bodily injury that results in </w:t>
      </w:r>
      <w:hyperlink r:id="rId39" w:tooltip="This page details section 14 of the Criminal Code of Canada which is a statutorily codification of the principle that in Canada, a person cannot consent to death." w:history="1">
        <w:r w:rsidR="00F60CDF" w:rsidRPr="00F60CDF">
          <w:rPr>
            <w:rStyle w:val="Hyperlink"/>
            <w:rFonts w:ascii="Arial" w:hAnsi="Arial" w:cs="Arial"/>
            <w:b/>
            <w:bCs/>
            <w:sz w:val="24"/>
            <w:szCs w:val="24"/>
          </w:rPr>
          <w:t>death,</w:t>
        </w:r>
      </w:hyperlink>
      <w:r w:rsidR="00F60CDF" w:rsidRPr="00F60CDF">
        <w:rPr>
          <w:rFonts w:ascii="Arial" w:hAnsi="Arial" w:cs="Arial"/>
          <w:color w:val="000000"/>
          <w:sz w:val="24"/>
          <w:szCs w:val="24"/>
        </w:rPr>
        <w:t> he causes the </w:t>
      </w:r>
      <w:hyperlink r:id="rId40" w:tooltip="This page details section 14 of the Criminal Code of Canada which is a statutorily codification of the principle that in Canada, a person cannot consent to death." w:history="1">
        <w:r w:rsidR="00F60CDF" w:rsidRPr="00F60CDF">
          <w:rPr>
            <w:rStyle w:val="Hyperlink"/>
            <w:rFonts w:ascii="Arial" w:hAnsi="Arial" w:cs="Arial"/>
            <w:b/>
            <w:bCs/>
            <w:sz w:val="24"/>
            <w:szCs w:val="24"/>
          </w:rPr>
          <w:t>death</w:t>
        </w:r>
      </w:hyperlink>
      <w:r w:rsidR="00F60CDF" w:rsidRPr="00F60CDF">
        <w:rPr>
          <w:rFonts w:ascii="Arial" w:hAnsi="Arial" w:cs="Arial"/>
          <w:color w:val="000000"/>
          <w:sz w:val="24"/>
          <w:szCs w:val="24"/>
        </w:rPr>
        <w:t> of that human being notwithstanding that the effect of the bodily injury is only to accelerate his </w:t>
      </w:r>
      <w:hyperlink r:id="rId41" w:tooltip="This page details section 14 of the Criminal Code of Canada which is a statutorily codification of the principle that in Canada, a person cannot consent to death." w:history="1">
        <w:r w:rsidR="00F60CDF" w:rsidRPr="00F60CDF">
          <w:rPr>
            <w:rStyle w:val="Hyperlink"/>
            <w:rFonts w:ascii="Arial" w:hAnsi="Arial" w:cs="Arial"/>
            <w:b/>
            <w:bCs/>
            <w:sz w:val="24"/>
            <w:szCs w:val="24"/>
          </w:rPr>
          <w:t>death</w:t>
        </w:r>
      </w:hyperlink>
      <w:r w:rsidR="00F60CDF" w:rsidRPr="00F60CDF">
        <w:rPr>
          <w:rFonts w:ascii="Arial" w:hAnsi="Arial" w:cs="Arial"/>
          <w:color w:val="000000"/>
          <w:sz w:val="24"/>
          <w:szCs w:val="24"/>
        </w:rPr>
        <w:t> from a disease or disorder arising from some other cause.</w:t>
      </w:r>
      <w:r w:rsidR="00F60CDF">
        <w:rPr>
          <w:rFonts w:ascii="Arial" w:hAnsi="Arial" w:cs="Arial"/>
          <w:color w:val="000000"/>
          <w:sz w:val="24"/>
          <w:szCs w:val="24"/>
        </w:rPr>
        <w:t xml:space="preserve"> </w:t>
      </w:r>
      <w:r w:rsidR="00F73C19" w:rsidRPr="009A7362">
        <w:rPr>
          <w:rFonts w:ascii="Arial" w:hAnsi="Arial" w:cs="Arial"/>
          <w:b/>
          <w:sz w:val="24"/>
          <w:szCs w:val="24"/>
        </w:rPr>
        <w:t>Section 245</w:t>
      </w:r>
      <w:r w:rsidR="00F73C19">
        <w:rPr>
          <w:rFonts w:ascii="Arial" w:hAnsi="Arial" w:cs="Arial"/>
          <w:sz w:val="24"/>
          <w:szCs w:val="24"/>
        </w:rPr>
        <w:t xml:space="preserve"> </w:t>
      </w:r>
      <w:r w:rsidR="00D65029">
        <w:rPr>
          <w:rFonts w:ascii="Arial" w:hAnsi="Arial" w:cs="Arial"/>
          <w:sz w:val="24"/>
          <w:szCs w:val="24"/>
        </w:rPr>
        <w:t>–</w:t>
      </w:r>
      <w:r w:rsidR="00F73C19">
        <w:rPr>
          <w:rFonts w:ascii="Arial" w:hAnsi="Arial" w:cs="Arial"/>
          <w:sz w:val="24"/>
          <w:szCs w:val="24"/>
        </w:rPr>
        <w:t xml:space="preserve"> </w:t>
      </w:r>
      <w:r w:rsidR="00D65029" w:rsidRPr="00D65029">
        <w:rPr>
          <w:rFonts w:ascii="Arial" w:hAnsi="Arial" w:cs="Arial"/>
          <w:b/>
          <w:sz w:val="24"/>
          <w:szCs w:val="24"/>
        </w:rPr>
        <w:t>Administering Noxious Thing</w:t>
      </w:r>
      <w:r w:rsidR="00D65029">
        <w:rPr>
          <w:rFonts w:ascii="Arial" w:hAnsi="Arial" w:cs="Arial"/>
          <w:sz w:val="24"/>
          <w:szCs w:val="24"/>
        </w:rPr>
        <w:t xml:space="preserve">: </w:t>
      </w:r>
      <w:r w:rsidR="00D65029" w:rsidRPr="00D65029">
        <w:rPr>
          <w:rFonts w:ascii="Arial" w:hAnsi="Arial" w:cs="Arial"/>
          <w:color w:val="000000"/>
          <w:sz w:val="24"/>
          <w:szCs w:val="24"/>
          <w:shd w:val="clear" w:color="auto" w:fill="FFFFFF"/>
        </w:rPr>
        <w:t>Every one who administers or causes to be administered to any </w:t>
      </w:r>
      <w:hyperlink r:id="rId42" w:tooltip="The definition of everyone, owner and person and delineated in the Criminal Code of Canada." w:history="1">
        <w:r w:rsidR="00D65029" w:rsidRPr="00D65029">
          <w:rPr>
            <w:rStyle w:val="Hyperlink"/>
            <w:rFonts w:ascii="Arial" w:hAnsi="Arial" w:cs="Arial"/>
            <w:b/>
            <w:bCs/>
            <w:sz w:val="24"/>
            <w:szCs w:val="24"/>
            <w:shd w:val="clear" w:color="auto" w:fill="FFFFFF"/>
          </w:rPr>
          <w:t>person</w:t>
        </w:r>
      </w:hyperlink>
      <w:r w:rsidR="00D65029" w:rsidRPr="00D65029">
        <w:rPr>
          <w:rFonts w:ascii="Arial" w:hAnsi="Arial" w:cs="Arial"/>
          <w:color w:val="000000"/>
          <w:sz w:val="24"/>
          <w:szCs w:val="24"/>
          <w:shd w:val="clear" w:color="auto" w:fill="FFFFFF"/>
        </w:rPr>
        <w:t> or causes any </w:t>
      </w:r>
      <w:hyperlink r:id="rId43" w:tooltip="The definition of everyone, owner and person and delineated in the Criminal Code of Canada." w:history="1">
        <w:r w:rsidR="00D65029" w:rsidRPr="00D65029">
          <w:rPr>
            <w:rStyle w:val="Hyperlink"/>
            <w:rFonts w:ascii="Arial" w:hAnsi="Arial" w:cs="Arial"/>
            <w:b/>
            <w:bCs/>
            <w:sz w:val="24"/>
            <w:szCs w:val="24"/>
            <w:shd w:val="clear" w:color="auto" w:fill="FFFFFF"/>
          </w:rPr>
          <w:t>person</w:t>
        </w:r>
      </w:hyperlink>
      <w:r w:rsidR="00D65029" w:rsidRPr="00D65029">
        <w:rPr>
          <w:rFonts w:ascii="Arial" w:hAnsi="Arial" w:cs="Arial"/>
          <w:color w:val="000000"/>
          <w:sz w:val="24"/>
          <w:szCs w:val="24"/>
          <w:shd w:val="clear" w:color="auto" w:fill="FFFFFF"/>
        </w:rPr>
        <w:t> to take poison or any other destructive or noxious thing is guilty of an indictable </w:t>
      </w:r>
      <w:hyperlink r:id="rId44" w:tooltip="The definition of offence as defined under section 183 of the Criminal Code of Canada. " w:history="1">
        <w:r w:rsidR="00D65029" w:rsidRPr="00D65029">
          <w:rPr>
            <w:rStyle w:val="Hyperlink"/>
            <w:rFonts w:ascii="Arial" w:hAnsi="Arial" w:cs="Arial"/>
            <w:b/>
            <w:bCs/>
            <w:sz w:val="24"/>
            <w:szCs w:val="24"/>
            <w:shd w:val="clear" w:color="auto" w:fill="FFFFFF"/>
          </w:rPr>
          <w:t>offence</w:t>
        </w:r>
      </w:hyperlink>
      <w:r w:rsidR="00D65029" w:rsidRPr="00D65029">
        <w:rPr>
          <w:rFonts w:ascii="Arial" w:hAnsi="Arial" w:cs="Arial"/>
          <w:color w:val="000000"/>
          <w:sz w:val="24"/>
          <w:szCs w:val="24"/>
          <w:shd w:val="clear" w:color="auto" w:fill="FFFFFF"/>
        </w:rPr>
        <w:t> and liable (a) to imprisonment for a term not exceeding fourteen years, if he intends thereby to endanger the life of or to cause </w:t>
      </w:r>
      <w:hyperlink r:id="rId45" w:tooltip="The definition of the term bodily harm as used in the Criminal Code of Canada" w:history="1">
        <w:r w:rsidR="00D65029" w:rsidRPr="00D65029">
          <w:rPr>
            <w:rStyle w:val="Hyperlink"/>
            <w:rFonts w:ascii="Arial" w:hAnsi="Arial" w:cs="Arial"/>
            <w:b/>
            <w:bCs/>
            <w:sz w:val="24"/>
            <w:szCs w:val="24"/>
            <w:shd w:val="clear" w:color="auto" w:fill="FFFFFF"/>
          </w:rPr>
          <w:t>bodily harm</w:t>
        </w:r>
      </w:hyperlink>
      <w:r w:rsidR="00D65029" w:rsidRPr="00D65029">
        <w:rPr>
          <w:rFonts w:ascii="Arial" w:hAnsi="Arial" w:cs="Arial"/>
          <w:color w:val="000000"/>
          <w:sz w:val="24"/>
          <w:szCs w:val="24"/>
          <w:shd w:val="clear" w:color="auto" w:fill="FFFFFF"/>
        </w:rPr>
        <w:t> to that </w:t>
      </w:r>
      <w:hyperlink r:id="rId46" w:tooltip="The definition of everyone, owner and person and delineated in the Criminal Code of Canada." w:history="1">
        <w:r w:rsidR="00D65029" w:rsidRPr="00D65029">
          <w:rPr>
            <w:rStyle w:val="Hyperlink"/>
            <w:rFonts w:ascii="Arial" w:hAnsi="Arial" w:cs="Arial"/>
            <w:b/>
            <w:bCs/>
            <w:sz w:val="24"/>
            <w:szCs w:val="24"/>
            <w:shd w:val="clear" w:color="auto" w:fill="FFFFFF"/>
          </w:rPr>
          <w:t>person;</w:t>
        </w:r>
      </w:hyperlink>
      <w:r w:rsidR="00D65029" w:rsidRPr="00D65029">
        <w:rPr>
          <w:rFonts w:ascii="Arial" w:hAnsi="Arial" w:cs="Arial"/>
          <w:color w:val="000000"/>
          <w:sz w:val="24"/>
          <w:szCs w:val="24"/>
          <w:shd w:val="clear" w:color="auto" w:fill="FFFFFF"/>
        </w:rPr>
        <w:t> or (b) to imprisonment for a term not exceeding two years, if he intends thereby to aggrieve or annoy that </w:t>
      </w:r>
      <w:hyperlink r:id="rId47" w:tooltip="The definition of everyone, owner and person and delineated in the Criminal Code of Canada." w:history="1">
        <w:r w:rsidR="00D65029" w:rsidRPr="00D65029">
          <w:rPr>
            <w:rStyle w:val="Hyperlink"/>
            <w:rFonts w:ascii="Arial" w:hAnsi="Arial" w:cs="Arial"/>
            <w:b/>
            <w:bCs/>
            <w:sz w:val="24"/>
            <w:szCs w:val="24"/>
            <w:shd w:val="clear" w:color="auto" w:fill="FFFFFF"/>
          </w:rPr>
          <w:t>person.</w:t>
        </w:r>
      </w:hyperlink>
    </w:p>
    <w:p w:rsidR="00D65029" w:rsidRDefault="00D65029" w:rsidP="00F60CDF">
      <w:pPr>
        <w:shd w:val="clear" w:color="auto" w:fill="FFFFFF"/>
        <w:spacing w:after="0"/>
        <w:jc w:val="both"/>
        <w:rPr>
          <w:sz w:val="24"/>
          <w:szCs w:val="24"/>
        </w:rPr>
      </w:pPr>
    </w:p>
    <w:p w:rsidR="00F60CDF" w:rsidRDefault="00F73C19" w:rsidP="00F60CDF">
      <w:pPr>
        <w:shd w:val="clear" w:color="auto" w:fill="FFFFFF"/>
        <w:spacing w:after="0"/>
        <w:jc w:val="both"/>
        <w:rPr>
          <w:rFonts w:ascii="Arial" w:hAnsi="Arial" w:cs="Arial"/>
          <w:sz w:val="24"/>
          <w:szCs w:val="24"/>
        </w:rPr>
      </w:pPr>
      <w:r w:rsidRPr="00D65029">
        <w:rPr>
          <w:rFonts w:ascii="Arial" w:hAnsi="Arial" w:cs="Arial"/>
          <w:sz w:val="24"/>
          <w:szCs w:val="24"/>
        </w:rPr>
        <w:t xml:space="preserve">The population </w:t>
      </w:r>
      <w:r w:rsidR="009A7362" w:rsidRPr="00D65029">
        <w:rPr>
          <w:rFonts w:ascii="Arial" w:hAnsi="Arial" w:cs="Arial"/>
          <w:sz w:val="24"/>
          <w:szCs w:val="24"/>
        </w:rPr>
        <w:t>is being</w:t>
      </w:r>
      <w:r w:rsidRPr="00D65029">
        <w:rPr>
          <w:rFonts w:ascii="Arial" w:hAnsi="Arial" w:cs="Arial"/>
          <w:sz w:val="24"/>
          <w:szCs w:val="24"/>
        </w:rPr>
        <w:t xml:space="preserve"> forced to wear facemasks, forcing the population to breathe in a</w:t>
      </w:r>
      <w:r w:rsidR="009A7362" w:rsidRPr="00D65029">
        <w:rPr>
          <w:rFonts w:ascii="Arial" w:hAnsi="Arial" w:cs="Arial"/>
          <w:sz w:val="24"/>
          <w:szCs w:val="24"/>
        </w:rPr>
        <w:t xml:space="preserve"> </w:t>
      </w:r>
      <w:r w:rsidR="00D65029">
        <w:rPr>
          <w:rFonts w:ascii="Arial" w:hAnsi="Arial" w:cs="Arial"/>
          <w:sz w:val="24"/>
          <w:szCs w:val="24"/>
        </w:rPr>
        <w:t xml:space="preserve">noxious/toxic substance and as such is a Criminal Code Violation as per above section.  </w:t>
      </w:r>
      <w:r w:rsidRPr="00D65029">
        <w:rPr>
          <w:rFonts w:ascii="Arial" w:hAnsi="Arial" w:cs="Arial"/>
          <w:sz w:val="24"/>
          <w:szCs w:val="24"/>
        </w:rPr>
        <w:t>CO2 is listed as a TOXIC SUBSTANCE, item #74 of the Canadian</w:t>
      </w:r>
      <w:r w:rsidR="00F60CDF" w:rsidRPr="00D65029">
        <w:rPr>
          <w:rFonts w:ascii="Arial" w:hAnsi="Arial" w:cs="Arial"/>
          <w:sz w:val="24"/>
          <w:szCs w:val="24"/>
        </w:rPr>
        <w:t xml:space="preserve"> </w:t>
      </w:r>
      <w:r w:rsidRPr="00D65029">
        <w:rPr>
          <w:rFonts w:ascii="Arial" w:hAnsi="Arial" w:cs="Arial"/>
          <w:sz w:val="24"/>
          <w:szCs w:val="24"/>
        </w:rPr>
        <w:t>Environmental Protection Act, 1999.</w:t>
      </w:r>
      <w:r w:rsidR="00F60CDF" w:rsidRPr="00D65029">
        <w:rPr>
          <w:rFonts w:ascii="Arial" w:hAnsi="Arial" w:cs="Arial"/>
          <w:sz w:val="24"/>
          <w:szCs w:val="24"/>
        </w:rPr>
        <w:t xml:space="preserve"> </w:t>
      </w:r>
    </w:p>
    <w:p w:rsidR="00D65029" w:rsidRPr="00D65029" w:rsidRDefault="00D65029" w:rsidP="00F60CDF">
      <w:pPr>
        <w:shd w:val="clear" w:color="auto" w:fill="FFFFFF"/>
        <w:spacing w:after="0"/>
        <w:jc w:val="both"/>
        <w:rPr>
          <w:rFonts w:ascii="Arial" w:hAnsi="Arial" w:cs="Arial"/>
          <w:sz w:val="24"/>
          <w:szCs w:val="24"/>
        </w:rPr>
      </w:pPr>
    </w:p>
    <w:p w:rsidR="00F60CDF" w:rsidRPr="00F60CDF" w:rsidRDefault="00F60CDF" w:rsidP="00F60CDF">
      <w:pPr>
        <w:shd w:val="clear" w:color="auto" w:fill="FFFFFF"/>
        <w:spacing w:after="0"/>
        <w:jc w:val="both"/>
        <w:rPr>
          <w:color w:val="000000"/>
          <w:sz w:val="24"/>
          <w:szCs w:val="24"/>
        </w:rPr>
      </w:pPr>
      <w:r>
        <w:rPr>
          <w:rFonts w:ascii="Arial" w:hAnsi="Arial" w:cs="Arial"/>
          <w:b/>
          <w:bCs/>
          <w:sz w:val="24"/>
          <w:szCs w:val="24"/>
        </w:rPr>
        <w:t>Section 246</w:t>
      </w:r>
      <w:r w:rsidR="00113EF5" w:rsidRPr="00F60CDF">
        <w:rPr>
          <w:rFonts w:ascii="Arial" w:hAnsi="Arial" w:cs="Arial"/>
          <w:b/>
          <w:bCs/>
          <w:sz w:val="24"/>
          <w:szCs w:val="24"/>
        </w:rPr>
        <w:t>-Overcoming resistance to commission of offence</w:t>
      </w:r>
      <w:r w:rsidR="00B02D2E" w:rsidRPr="00F60CDF">
        <w:rPr>
          <w:rFonts w:ascii="Arial" w:hAnsi="Arial" w:cs="Arial"/>
          <w:b/>
          <w:bCs/>
          <w:sz w:val="24"/>
          <w:szCs w:val="24"/>
        </w:rPr>
        <w:t>-</w:t>
      </w:r>
      <w:r w:rsidRPr="00F60CDF">
        <w:rPr>
          <w:rFonts w:ascii="Arial" w:hAnsi="Arial" w:cs="Arial"/>
          <w:color w:val="000000"/>
          <w:sz w:val="24"/>
          <w:szCs w:val="24"/>
        </w:rPr>
        <w:t xml:space="preserve"> Every one who, with intent to enable or assist himself or another </w:t>
      </w:r>
      <w:hyperlink r:id="rId48" w:tooltip="The definition of everyone, owner and person and delineated in the Criminal Code of Canada." w:history="1">
        <w:r w:rsidRPr="00F60CDF">
          <w:rPr>
            <w:rStyle w:val="Hyperlink"/>
            <w:rFonts w:ascii="Arial" w:hAnsi="Arial" w:cs="Arial"/>
            <w:b/>
            <w:bCs/>
            <w:sz w:val="24"/>
            <w:szCs w:val="24"/>
          </w:rPr>
          <w:t>person</w:t>
        </w:r>
      </w:hyperlink>
      <w:r w:rsidRPr="00F60CDF">
        <w:rPr>
          <w:rFonts w:ascii="Arial" w:hAnsi="Arial" w:cs="Arial"/>
          <w:color w:val="000000"/>
          <w:sz w:val="24"/>
          <w:szCs w:val="24"/>
        </w:rPr>
        <w:t> to commit an indictable </w:t>
      </w:r>
      <w:hyperlink r:id="rId49" w:tooltip="The definition of offence as defined under section 183 of the Criminal Code of Canada. " w:history="1">
        <w:r w:rsidRPr="00F60CDF">
          <w:rPr>
            <w:rStyle w:val="Hyperlink"/>
            <w:rFonts w:ascii="Arial" w:hAnsi="Arial" w:cs="Arial"/>
            <w:b/>
            <w:bCs/>
            <w:sz w:val="24"/>
            <w:szCs w:val="24"/>
          </w:rPr>
          <w:t>offence,</w:t>
        </w:r>
      </w:hyperlink>
      <w:r w:rsidRPr="00F60CDF">
        <w:rPr>
          <w:rFonts w:ascii="Arial" w:hAnsi="Arial" w:cs="Arial"/>
          <w:color w:val="000000"/>
          <w:sz w:val="24"/>
          <w:szCs w:val="24"/>
        </w:rPr>
        <w:t> (a) </w:t>
      </w:r>
      <w:hyperlink r:id="rId50" w:tooltip="An analysis of section 24 of the Criminal Code of Canada, which sets out the law concerning attempted criminal acts in Canada." w:history="1">
        <w:r w:rsidRPr="00F60CDF">
          <w:rPr>
            <w:rStyle w:val="Hyperlink"/>
            <w:rFonts w:ascii="Arial" w:hAnsi="Arial" w:cs="Arial"/>
            <w:b/>
            <w:bCs/>
            <w:sz w:val="24"/>
            <w:szCs w:val="24"/>
          </w:rPr>
          <w:t>attempts,</w:t>
        </w:r>
      </w:hyperlink>
      <w:r w:rsidRPr="00F60CDF">
        <w:rPr>
          <w:rFonts w:ascii="Arial" w:hAnsi="Arial" w:cs="Arial"/>
          <w:color w:val="000000"/>
          <w:sz w:val="24"/>
          <w:szCs w:val="24"/>
        </w:rPr>
        <w:t> by any </w:t>
      </w:r>
      <w:hyperlink r:id="rId51" w:history="1">
        <w:r w:rsidRPr="00F60CDF">
          <w:rPr>
            <w:rStyle w:val="Hyperlink"/>
            <w:rFonts w:ascii="Arial" w:hAnsi="Arial" w:cs="Arial"/>
            <w:b/>
            <w:bCs/>
            <w:sz w:val="24"/>
            <w:szCs w:val="24"/>
          </w:rPr>
          <w:t>means,</w:t>
        </w:r>
      </w:hyperlink>
      <w:r w:rsidRPr="00F60CDF">
        <w:rPr>
          <w:rFonts w:ascii="Arial" w:hAnsi="Arial" w:cs="Arial"/>
          <w:color w:val="000000"/>
          <w:sz w:val="24"/>
          <w:szCs w:val="24"/>
        </w:rPr>
        <w:t> to choke, suffocate or strangle another </w:t>
      </w:r>
      <w:hyperlink r:id="rId52" w:tooltip="The definition of everyone, owner and person and delineated in the Criminal Code of Canada." w:history="1">
        <w:r w:rsidRPr="00F60CDF">
          <w:rPr>
            <w:rStyle w:val="Hyperlink"/>
            <w:rFonts w:ascii="Arial" w:hAnsi="Arial" w:cs="Arial"/>
            <w:b/>
            <w:bCs/>
            <w:sz w:val="24"/>
            <w:szCs w:val="24"/>
          </w:rPr>
          <w:t>person,</w:t>
        </w:r>
      </w:hyperlink>
      <w:r w:rsidRPr="00F60CDF">
        <w:rPr>
          <w:rFonts w:ascii="Arial" w:hAnsi="Arial" w:cs="Arial"/>
          <w:color w:val="000000"/>
          <w:sz w:val="24"/>
          <w:szCs w:val="24"/>
        </w:rPr>
        <w:t> or by any </w:t>
      </w:r>
      <w:hyperlink r:id="rId53" w:history="1">
        <w:r w:rsidRPr="00F60CDF">
          <w:rPr>
            <w:rStyle w:val="Hyperlink"/>
            <w:rFonts w:ascii="Arial" w:hAnsi="Arial" w:cs="Arial"/>
            <w:b/>
            <w:bCs/>
            <w:sz w:val="24"/>
            <w:szCs w:val="24"/>
          </w:rPr>
          <w:t>means</w:t>
        </w:r>
      </w:hyperlink>
      <w:r w:rsidRPr="00F60CDF">
        <w:rPr>
          <w:rFonts w:ascii="Arial" w:hAnsi="Arial" w:cs="Arial"/>
          <w:color w:val="000000"/>
          <w:sz w:val="24"/>
          <w:szCs w:val="24"/>
        </w:rPr>
        <w:t> calculated to choke, suffocate or strangle, </w:t>
      </w:r>
      <w:hyperlink r:id="rId54" w:tooltip="An analysis of section 24 of the Criminal Code of Canada, which sets out the law concerning attempted criminal acts in Canada." w:history="1">
        <w:r w:rsidRPr="00F60CDF">
          <w:rPr>
            <w:rStyle w:val="Hyperlink"/>
            <w:rFonts w:ascii="Arial" w:hAnsi="Arial" w:cs="Arial"/>
            <w:b/>
            <w:bCs/>
            <w:sz w:val="24"/>
            <w:szCs w:val="24"/>
          </w:rPr>
          <w:t>attempts</w:t>
        </w:r>
      </w:hyperlink>
      <w:r w:rsidRPr="00F60CDF">
        <w:rPr>
          <w:rFonts w:ascii="Arial" w:hAnsi="Arial" w:cs="Arial"/>
          <w:color w:val="000000"/>
          <w:sz w:val="24"/>
          <w:szCs w:val="24"/>
        </w:rPr>
        <w:t> to render another </w:t>
      </w:r>
      <w:hyperlink r:id="rId55" w:tooltip="The definition of everyone, owner and person and delineated in the Criminal Code of Canada." w:history="1">
        <w:r w:rsidRPr="00F60CDF">
          <w:rPr>
            <w:rStyle w:val="Hyperlink"/>
            <w:rFonts w:ascii="Arial" w:hAnsi="Arial" w:cs="Arial"/>
            <w:b/>
            <w:bCs/>
            <w:sz w:val="24"/>
            <w:szCs w:val="24"/>
          </w:rPr>
          <w:t>person</w:t>
        </w:r>
      </w:hyperlink>
      <w:r w:rsidRPr="00F60CDF">
        <w:rPr>
          <w:rFonts w:ascii="Arial" w:hAnsi="Arial" w:cs="Arial"/>
          <w:color w:val="000000"/>
          <w:sz w:val="24"/>
          <w:szCs w:val="24"/>
        </w:rPr>
        <w:t> insensible, unconscious or incapable of resistance, or (b) administers or causes to be administered to any </w:t>
      </w:r>
      <w:hyperlink r:id="rId56" w:tooltip="The definition of everyone, owner and person and delineated in the Criminal Code of Canada." w:history="1">
        <w:r w:rsidRPr="00F60CDF">
          <w:rPr>
            <w:rStyle w:val="Hyperlink"/>
            <w:rFonts w:ascii="Arial" w:hAnsi="Arial" w:cs="Arial"/>
            <w:b/>
            <w:bCs/>
            <w:sz w:val="24"/>
            <w:szCs w:val="24"/>
          </w:rPr>
          <w:t>person,</w:t>
        </w:r>
      </w:hyperlink>
      <w:r w:rsidRPr="00F60CDF">
        <w:rPr>
          <w:rFonts w:ascii="Arial" w:hAnsi="Arial" w:cs="Arial"/>
          <w:color w:val="000000"/>
          <w:sz w:val="24"/>
          <w:szCs w:val="24"/>
        </w:rPr>
        <w:t> or </w:t>
      </w:r>
      <w:hyperlink r:id="rId57" w:tooltip="An analysis of section 24 of the Criminal Code of Canada, which sets out the law concerning attempted criminal acts in Canada." w:history="1">
        <w:r w:rsidRPr="00F60CDF">
          <w:rPr>
            <w:rStyle w:val="Hyperlink"/>
            <w:rFonts w:ascii="Arial" w:hAnsi="Arial" w:cs="Arial"/>
            <w:b/>
            <w:bCs/>
            <w:sz w:val="24"/>
            <w:szCs w:val="24"/>
          </w:rPr>
          <w:t>attempts</w:t>
        </w:r>
      </w:hyperlink>
      <w:r w:rsidRPr="00F60CDF">
        <w:rPr>
          <w:rFonts w:ascii="Arial" w:hAnsi="Arial" w:cs="Arial"/>
          <w:color w:val="000000"/>
          <w:sz w:val="24"/>
          <w:szCs w:val="24"/>
        </w:rPr>
        <w:t> to administer to any </w:t>
      </w:r>
      <w:hyperlink r:id="rId58" w:tooltip="The definition of everyone, owner and person and delineated in the Criminal Code of Canada." w:history="1">
        <w:r w:rsidRPr="00F60CDF">
          <w:rPr>
            <w:rStyle w:val="Hyperlink"/>
            <w:rFonts w:ascii="Arial" w:hAnsi="Arial" w:cs="Arial"/>
            <w:b/>
            <w:bCs/>
            <w:sz w:val="24"/>
            <w:szCs w:val="24"/>
          </w:rPr>
          <w:t>person,</w:t>
        </w:r>
      </w:hyperlink>
      <w:r w:rsidRPr="00F60CDF">
        <w:rPr>
          <w:rFonts w:ascii="Arial" w:hAnsi="Arial" w:cs="Arial"/>
          <w:color w:val="000000"/>
          <w:sz w:val="24"/>
          <w:szCs w:val="24"/>
        </w:rPr>
        <w:t> or causes or </w:t>
      </w:r>
      <w:hyperlink r:id="rId59" w:tooltip="An analysis of section 24 of the Criminal Code of Canada, which sets out the law concerning attempted criminal acts in Canada." w:history="1">
        <w:r w:rsidRPr="00F60CDF">
          <w:rPr>
            <w:rStyle w:val="Hyperlink"/>
            <w:rFonts w:ascii="Arial" w:hAnsi="Arial" w:cs="Arial"/>
            <w:b/>
            <w:bCs/>
            <w:sz w:val="24"/>
            <w:szCs w:val="24"/>
          </w:rPr>
          <w:t>attempts</w:t>
        </w:r>
      </w:hyperlink>
      <w:r w:rsidRPr="00F60CDF">
        <w:rPr>
          <w:rFonts w:ascii="Arial" w:hAnsi="Arial" w:cs="Arial"/>
          <w:color w:val="000000"/>
          <w:sz w:val="24"/>
          <w:szCs w:val="24"/>
        </w:rPr>
        <w:t> to cause any </w:t>
      </w:r>
      <w:hyperlink r:id="rId60" w:tooltip="The definition of everyone, owner and person and delineated in the Criminal Code of Canada." w:history="1">
        <w:r w:rsidRPr="00F60CDF">
          <w:rPr>
            <w:rStyle w:val="Hyperlink"/>
            <w:rFonts w:ascii="Arial" w:hAnsi="Arial" w:cs="Arial"/>
            <w:b/>
            <w:bCs/>
            <w:sz w:val="24"/>
            <w:szCs w:val="24"/>
          </w:rPr>
          <w:t>person</w:t>
        </w:r>
      </w:hyperlink>
      <w:r w:rsidRPr="00F60CDF">
        <w:rPr>
          <w:rFonts w:ascii="Arial" w:hAnsi="Arial" w:cs="Arial"/>
          <w:color w:val="000000"/>
          <w:sz w:val="24"/>
          <w:szCs w:val="24"/>
        </w:rPr>
        <w:t> to take a stupefying or overpowering drug, matter or thing, is guilty of an indictable </w:t>
      </w:r>
      <w:hyperlink r:id="rId61" w:tooltip="The definition of offence as defined under section 183 of the Criminal Code of Canada. " w:history="1">
        <w:r w:rsidRPr="00F60CDF">
          <w:rPr>
            <w:rStyle w:val="Hyperlink"/>
            <w:rFonts w:ascii="Arial" w:hAnsi="Arial" w:cs="Arial"/>
            <w:b/>
            <w:bCs/>
            <w:sz w:val="24"/>
            <w:szCs w:val="24"/>
          </w:rPr>
          <w:t>offence</w:t>
        </w:r>
      </w:hyperlink>
      <w:r w:rsidRPr="00F60CDF">
        <w:rPr>
          <w:rFonts w:ascii="Arial" w:hAnsi="Arial" w:cs="Arial"/>
          <w:color w:val="000000"/>
          <w:sz w:val="24"/>
          <w:szCs w:val="24"/>
        </w:rPr>
        <w:t> and liable to imprisonment for life.</w:t>
      </w:r>
    </w:p>
    <w:p w:rsidR="00332D27" w:rsidRDefault="00332D27" w:rsidP="00332D27">
      <w:pPr>
        <w:shd w:val="clear" w:color="auto" w:fill="FFFFFF"/>
        <w:jc w:val="both"/>
        <w:rPr>
          <w:rFonts w:ascii="Arial" w:hAnsi="Arial" w:cs="Arial"/>
          <w:b/>
          <w:bCs/>
          <w:sz w:val="24"/>
          <w:szCs w:val="24"/>
        </w:rPr>
      </w:pPr>
    </w:p>
    <w:p w:rsidR="00332D27" w:rsidRPr="00332D27" w:rsidRDefault="00F73C19" w:rsidP="00332D27">
      <w:pPr>
        <w:shd w:val="clear" w:color="auto" w:fill="FFFFFF"/>
        <w:jc w:val="both"/>
        <w:rPr>
          <w:color w:val="000000"/>
          <w:sz w:val="24"/>
          <w:szCs w:val="24"/>
        </w:rPr>
      </w:pPr>
      <w:r>
        <w:rPr>
          <w:rFonts w:ascii="Arial" w:hAnsi="Arial" w:cs="Arial"/>
          <w:b/>
          <w:bCs/>
          <w:sz w:val="24"/>
          <w:szCs w:val="24"/>
        </w:rPr>
        <w:t xml:space="preserve">Section 269 </w:t>
      </w:r>
      <w:r w:rsidR="00113EF5">
        <w:rPr>
          <w:rFonts w:ascii="Arial" w:hAnsi="Arial" w:cs="Arial"/>
          <w:b/>
          <w:bCs/>
          <w:sz w:val="24"/>
          <w:szCs w:val="24"/>
        </w:rPr>
        <w:t xml:space="preserve">Unlawfully causing bodily harm </w:t>
      </w:r>
      <w:r w:rsidR="00332D27">
        <w:rPr>
          <w:rFonts w:ascii="Arial" w:hAnsi="Arial" w:cs="Arial"/>
          <w:b/>
          <w:bCs/>
          <w:sz w:val="24"/>
          <w:szCs w:val="24"/>
        </w:rPr>
        <w:t xml:space="preserve">- </w:t>
      </w:r>
      <w:r w:rsidR="00332D27" w:rsidRPr="00332D27">
        <w:rPr>
          <w:rFonts w:ascii="Arial" w:hAnsi="Arial" w:cs="Arial"/>
          <w:color w:val="000000"/>
          <w:sz w:val="24"/>
          <w:szCs w:val="24"/>
        </w:rPr>
        <w:t>Every one who unlawfully causes </w:t>
      </w:r>
      <w:hyperlink r:id="rId62" w:tooltip="The definition of the term bodily harm as used in the Criminal Code of Canada" w:history="1">
        <w:r w:rsidR="00332D27" w:rsidRPr="00332D27">
          <w:rPr>
            <w:rStyle w:val="Hyperlink"/>
            <w:rFonts w:ascii="Arial" w:hAnsi="Arial" w:cs="Arial"/>
            <w:b/>
            <w:bCs/>
            <w:sz w:val="24"/>
            <w:szCs w:val="24"/>
          </w:rPr>
          <w:t>bodily harm</w:t>
        </w:r>
      </w:hyperlink>
      <w:r w:rsidR="00332D27" w:rsidRPr="00332D27">
        <w:rPr>
          <w:rFonts w:ascii="Arial" w:hAnsi="Arial" w:cs="Arial"/>
          <w:color w:val="000000"/>
          <w:sz w:val="24"/>
          <w:szCs w:val="24"/>
        </w:rPr>
        <w:t> to any </w:t>
      </w:r>
      <w:hyperlink r:id="rId63" w:tooltip="The definition of everyone, owner and person and delineated in the Criminal Code of Canada." w:history="1">
        <w:r w:rsidR="00332D27" w:rsidRPr="00332D27">
          <w:rPr>
            <w:rStyle w:val="Hyperlink"/>
            <w:rFonts w:ascii="Arial" w:hAnsi="Arial" w:cs="Arial"/>
            <w:b/>
            <w:bCs/>
            <w:sz w:val="24"/>
            <w:szCs w:val="24"/>
          </w:rPr>
          <w:t>person</w:t>
        </w:r>
      </w:hyperlink>
      <w:r w:rsidR="00332D27" w:rsidRPr="00332D27">
        <w:rPr>
          <w:rFonts w:ascii="Arial" w:hAnsi="Arial" w:cs="Arial"/>
          <w:color w:val="000000"/>
          <w:sz w:val="24"/>
          <w:szCs w:val="24"/>
        </w:rPr>
        <w:t> is guilty of (a) an indictable </w:t>
      </w:r>
      <w:hyperlink r:id="rId64" w:tooltip="The definition of offence as defined under section 183 of the Criminal Code of Canada. " w:history="1">
        <w:r w:rsidR="00332D27" w:rsidRPr="00332D27">
          <w:rPr>
            <w:rStyle w:val="Hyperlink"/>
            <w:rFonts w:ascii="Arial" w:hAnsi="Arial" w:cs="Arial"/>
            <w:b/>
            <w:bCs/>
            <w:sz w:val="24"/>
            <w:szCs w:val="24"/>
          </w:rPr>
          <w:t>offence</w:t>
        </w:r>
      </w:hyperlink>
      <w:r w:rsidR="00332D27" w:rsidRPr="00332D27">
        <w:rPr>
          <w:rFonts w:ascii="Arial" w:hAnsi="Arial" w:cs="Arial"/>
          <w:color w:val="000000"/>
          <w:sz w:val="24"/>
          <w:szCs w:val="24"/>
        </w:rPr>
        <w:t> and liable to imprisonment for a term not exceeding ten years; or (b) an </w:t>
      </w:r>
      <w:hyperlink r:id="rId65" w:tooltip="The definition of offence as defined under section 183 of the Criminal Code of Canada. " w:history="1">
        <w:r w:rsidR="00332D27" w:rsidRPr="00332D27">
          <w:rPr>
            <w:rStyle w:val="Hyperlink"/>
            <w:rFonts w:ascii="Arial" w:hAnsi="Arial" w:cs="Arial"/>
            <w:b/>
            <w:bCs/>
            <w:sz w:val="24"/>
            <w:szCs w:val="24"/>
          </w:rPr>
          <w:t>offence</w:t>
        </w:r>
      </w:hyperlink>
      <w:r w:rsidR="00332D27" w:rsidRPr="00332D27">
        <w:rPr>
          <w:rFonts w:ascii="Arial" w:hAnsi="Arial" w:cs="Arial"/>
          <w:color w:val="000000"/>
          <w:sz w:val="24"/>
          <w:szCs w:val="24"/>
        </w:rPr>
        <w:t> punishable on summary conviction and liable to imprisonment for a term not exceeding eighteen months.</w:t>
      </w:r>
    </w:p>
    <w:p w:rsidR="00810DEC" w:rsidRDefault="00810DEC" w:rsidP="00655DAF">
      <w:pPr>
        <w:autoSpaceDE w:val="0"/>
        <w:autoSpaceDN w:val="0"/>
        <w:adjustRightInd w:val="0"/>
        <w:spacing w:after="0" w:line="240" w:lineRule="auto"/>
        <w:jc w:val="both"/>
        <w:rPr>
          <w:rFonts w:ascii="Arial" w:hAnsi="Arial" w:cs="Arial"/>
          <w:b/>
          <w:sz w:val="24"/>
          <w:szCs w:val="24"/>
        </w:rPr>
      </w:pPr>
    </w:p>
    <w:p w:rsidR="00655DAF" w:rsidRDefault="00655DAF" w:rsidP="00655DAF">
      <w:pPr>
        <w:autoSpaceDE w:val="0"/>
        <w:autoSpaceDN w:val="0"/>
        <w:adjustRightInd w:val="0"/>
        <w:spacing w:after="0" w:line="240" w:lineRule="auto"/>
        <w:jc w:val="both"/>
        <w:rPr>
          <w:rFonts w:ascii="Arial" w:hAnsi="Arial" w:cs="Arial"/>
          <w:sz w:val="24"/>
          <w:szCs w:val="24"/>
        </w:rPr>
      </w:pPr>
      <w:r w:rsidRPr="00655DAF">
        <w:rPr>
          <w:rFonts w:ascii="Arial" w:hAnsi="Arial" w:cs="Arial"/>
          <w:b/>
          <w:sz w:val="24"/>
          <w:szCs w:val="24"/>
        </w:rPr>
        <w:t>269.1 (1)</w:t>
      </w:r>
      <w:r>
        <w:rPr>
          <w:rFonts w:ascii="Arial" w:hAnsi="Arial" w:cs="Arial"/>
          <w:sz w:val="24"/>
          <w:szCs w:val="24"/>
        </w:rPr>
        <w:t xml:space="preserve"> </w:t>
      </w:r>
      <w:r>
        <w:rPr>
          <w:rFonts w:ascii="Arial" w:hAnsi="Arial" w:cs="Arial"/>
          <w:b/>
          <w:bCs/>
          <w:sz w:val="24"/>
          <w:szCs w:val="24"/>
        </w:rPr>
        <w:t>Torture-</w:t>
      </w:r>
      <w:r>
        <w:rPr>
          <w:rFonts w:ascii="Arial" w:hAnsi="Arial" w:cs="Arial"/>
          <w:sz w:val="24"/>
          <w:szCs w:val="24"/>
        </w:rPr>
        <w:t xml:space="preserve"> Every official, or every person acting at the instigation of or with the consent or</w:t>
      </w:r>
    </w:p>
    <w:p w:rsidR="00655DAF" w:rsidRDefault="00655DAF" w:rsidP="00655DAF">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acquiescence</w:t>
      </w:r>
      <w:proofErr w:type="gramEnd"/>
      <w:r>
        <w:rPr>
          <w:rFonts w:ascii="Arial" w:hAnsi="Arial" w:cs="Arial"/>
          <w:sz w:val="24"/>
          <w:szCs w:val="24"/>
        </w:rPr>
        <w:t xml:space="preserve"> of an official, who inflicts torture on any other person is guilty of an indictable offence</w:t>
      </w:r>
    </w:p>
    <w:p w:rsidR="00655DAF" w:rsidRDefault="00655DAF" w:rsidP="00655DAF">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and</w:t>
      </w:r>
      <w:proofErr w:type="gramEnd"/>
      <w:r>
        <w:rPr>
          <w:rFonts w:ascii="Arial" w:hAnsi="Arial" w:cs="Arial"/>
          <w:sz w:val="24"/>
          <w:szCs w:val="24"/>
        </w:rPr>
        <w:t xml:space="preserve"> liable to imprisonment for a term not exceeding fourteen years.</w:t>
      </w:r>
    </w:p>
    <w:p w:rsidR="00655DAF" w:rsidRDefault="00655DAF" w:rsidP="00655DA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Marginal note: Definitions</w:t>
      </w:r>
    </w:p>
    <w:p w:rsidR="00655DAF" w:rsidRDefault="00655DAF" w:rsidP="00655DA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 For the purposes of this section, official means</w:t>
      </w:r>
    </w:p>
    <w:p w:rsidR="00655DAF" w:rsidRDefault="00655DAF" w:rsidP="00655DA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w:t>
      </w:r>
      <w:proofErr w:type="gramStart"/>
      <w:r>
        <w:rPr>
          <w:rFonts w:ascii="Arial" w:hAnsi="Arial" w:cs="Arial"/>
          <w:sz w:val="24"/>
          <w:szCs w:val="24"/>
        </w:rPr>
        <w:t>a</w:t>
      </w:r>
      <w:proofErr w:type="gramEnd"/>
      <w:r>
        <w:rPr>
          <w:rFonts w:ascii="Arial" w:hAnsi="Arial" w:cs="Arial"/>
          <w:sz w:val="24"/>
          <w:szCs w:val="24"/>
        </w:rPr>
        <w:t xml:space="preserve"> peace officer,</w:t>
      </w:r>
    </w:p>
    <w:p w:rsidR="00655DAF" w:rsidRDefault="00655DAF" w:rsidP="00655DA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w:t>
      </w:r>
      <w:proofErr w:type="gramStart"/>
      <w:r>
        <w:rPr>
          <w:rFonts w:ascii="Arial" w:hAnsi="Arial" w:cs="Arial"/>
          <w:sz w:val="24"/>
          <w:szCs w:val="24"/>
        </w:rPr>
        <w:t>a</w:t>
      </w:r>
      <w:proofErr w:type="gramEnd"/>
      <w:r>
        <w:rPr>
          <w:rFonts w:ascii="Arial" w:hAnsi="Arial" w:cs="Arial"/>
          <w:sz w:val="24"/>
          <w:szCs w:val="24"/>
        </w:rPr>
        <w:t xml:space="preserve"> public officer,</w:t>
      </w:r>
    </w:p>
    <w:p w:rsidR="00655DAF" w:rsidRDefault="00655DAF" w:rsidP="00655DA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w:t>
      </w:r>
      <w:proofErr w:type="gramStart"/>
      <w:r>
        <w:rPr>
          <w:rFonts w:ascii="Arial" w:hAnsi="Arial" w:cs="Arial"/>
          <w:sz w:val="24"/>
          <w:szCs w:val="24"/>
        </w:rPr>
        <w:t>a</w:t>
      </w:r>
      <w:proofErr w:type="gramEnd"/>
      <w:r>
        <w:rPr>
          <w:rFonts w:ascii="Arial" w:hAnsi="Arial" w:cs="Arial"/>
          <w:sz w:val="24"/>
          <w:szCs w:val="24"/>
        </w:rPr>
        <w:t xml:space="preserve"> member of the Canadian Forces, or</w:t>
      </w:r>
    </w:p>
    <w:p w:rsidR="00655DAF" w:rsidRDefault="00655DAF" w:rsidP="00655DA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w:t>
      </w:r>
      <w:proofErr w:type="gramStart"/>
      <w:r>
        <w:rPr>
          <w:rFonts w:ascii="Arial" w:hAnsi="Arial" w:cs="Arial"/>
          <w:sz w:val="24"/>
          <w:szCs w:val="24"/>
        </w:rPr>
        <w:t>any</w:t>
      </w:r>
      <w:proofErr w:type="gramEnd"/>
      <w:r>
        <w:rPr>
          <w:rFonts w:ascii="Arial" w:hAnsi="Arial" w:cs="Arial"/>
          <w:sz w:val="24"/>
          <w:szCs w:val="24"/>
        </w:rPr>
        <w:t xml:space="preserve"> person who may exercise powers, pursuant to a law in force in a foreign state, that would,</w:t>
      </w:r>
    </w:p>
    <w:p w:rsidR="00655DAF" w:rsidRDefault="00655DAF" w:rsidP="00655DAF">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in</w:t>
      </w:r>
      <w:proofErr w:type="gramEnd"/>
      <w:r>
        <w:rPr>
          <w:rFonts w:ascii="Arial" w:hAnsi="Arial" w:cs="Arial"/>
          <w:sz w:val="24"/>
          <w:szCs w:val="24"/>
        </w:rPr>
        <w:t xml:space="preserve"> Canada, be exercised by a person referred to in paragraph (a), (b), or (c),</w:t>
      </w:r>
    </w:p>
    <w:p w:rsidR="00655DAF" w:rsidRDefault="00655DAF" w:rsidP="00655DAF">
      <w:pPr>
        <w:autoSpaceDE w:val="0"/>
        <w:autoSpaceDN w:val="0"/>
        <w:adjustRightInd w:val="0"/>
        <w:spacing w:after="0" w:line="240" w:lineRule="auto"/>
        <w:jc w:val="both"/>
        <w:rPr>
          <w:rFonts w:ascii="Arial" w:hAnsi="Arial" w:cs="Arial"/>
          <w:b/>
          <w:bCs/>
          <w:sz w:val="24"/>
          <w:szCs w:val="24"/>
        </w:rPr>
      </w:pPr>
      <w:proofErr w:type="gramStart"/>
      <w:r>
        <w:rPr>
          <w:rFonts w:ascii="Arial" w:hAnsi="Arial" w:cs="Arial"/>
          <w:sz w:val="24"/>
          <w:szCs w:val="24"/>
        </w:rPr>
        <w:t>whether</w:t>
      </w:r>
      <w:proofErr w:type="gramEnd"/>
      <w:r>
        <w:rPr>
          <w:rFonts w:ascii="Arial" w:hAnsi="Arial" w:cs="Arial"/>
          <w:sz w:val="24"/>
          <w:szCs w:val="24"/>
        </w:rPr>
        <w:t xml:space="preserve"> the person exercises powers in Canada or outside Canada;(fonctionnaire) </w:t>
      </w:r>
      <w:r>
        <w:rPr>
          <w:rFonts w:ascii="Arial" w:hAnsi="Arial" w:cs="Arial"/>
          <w:b/>
          <w:bCs/>
          <w:sz w:val="24"/>
          <w:szCs w:val="24"/>
        </w:rPr>
        <w:t>torture means any act or omission by which severe pain or suffering, whether physical or mental, is intentionally inflicted on a person</w:t>
      </w:r>
    </w:p>
    <w:p w:rsidR="00655DAF" w:rsidRDefault="00655DAF" w:rsidP="00655DA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w:t>
      </w:r>
      <w:proofErr w:type="gramStart"/>
      <w:r>
        <w:rPr>
          <w:rFonts w:ascii="Arial" w:hAnsi="Arial" w:cs="Arial"/>
          <w:sz w:val="24"/>
          <w:szCs w:val="24"/>
        </w:rPr>
        <w:t>for</w:t>
      </w:r>
      <w:proofErr w:type="gramEnd"/>
      <w:r>
        <w:rPr>
          <w:rFonts w:ascii="Arial" w:hAnsi="Arial" w:cs="Arial"/>
          <w:sz w:val="24"/>
          <w:szCs w:val="24"/>
        </w:rPr>
        <w:t xml:space="preserve"> a purpose including</w:t>
      </w:r>
    </w:p>
    <w:p w:rsidR="00655DAF" w:rsidRDefault="00655DAF" w:rsidP="00655DA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 </w:t>
      </w:r>
      <w:proofErr w:type="gramStart"/>
      <w:r>
        <w:rPr>
          <w:rFonts w:ascii="Arial" w:hAnsi="Arial" w:cs="Arial"/>
          <w:sz w:val="24"/>
          <w:szCs w:val="24"/>
        </w:rPr>
        <w:t>obtaining</w:t>
      </w:r>
      <w:proofErr w:type="gramEnd"/>
      <w:r>
        <w:rPr>
          <w:rFonts w:ascii="Arial" w:hAnsi="Arial" w:cs="Arial"/>
          <w:sz w:val="24"/>
          <w:szCs w:val="24"/>
        </w:rPr>
        <w:t xml:space="preserve"> from the person or from a third person information or a statement,</w:t>
      </w:r>
    </w:p>
    <w:p w:rsidR="00655DAF" w:rsidRDefault="00655DAF" w:rsidP="00655DA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(ii) </w:t>
      </w:r>
      <w:proofErr w:type="gramStart"/>
      <w:r>
        <w:rPr>
          <w:rFonts w:ascii="Arial" w:hAnsi="Arial" w:cs="Arial"/>
          <w:sz w:val="24"/>
          <w:szCs w:val="24"/>
        </w:rPr>
        <w:t>punishing</w:t>
      </w:r>
      <w:proofErr w:type="gramEnd"/>
      <w:r>
        <w:rPr>
          <w:rFonts w:ascii="Arial" w:hAnsi="Arial" w:cs="Arial"/>
          <w:sz w:val="24"/>
          <w:szCs w:val="24"/>
        </w:rPr>
        <w:t xml:space="preserve"> the person for an act that the person or a third person has committed or is suspected</w:t>
      </w:r>
    </w:p>
    <w:p w:rsidR="00655DAF" w:rsidRDefault="00655DAF" w:rsidP="00655DAF">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of</w:t>
      </w:r>
      <w:proofErr w:type="gramEnd"/>
      <w:r>
        <w:rPr>
          <w:rFonts w:ascii="Arial" w:hAnsi="Arial" w:cs="Arial"/>
          <w:sz w:val="24"/>
          <w:szCs w:val="24"/>
        </w:rPr>
        <w:t xml:space="preserve"> having committed, and</w:t>
      </w:r>
    </w:p>
    <w:p w:rsidR="00655DAF" w:rsidRDefault="00655DAF" w:rsidP="00655DA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(iii) </w:t>
      </w:r>
      <w:proofErr w:type="gramStart"/>
      <w:r>
        <w:rPr>
          <w:rFonts w:ascii="Arial" w:hAnsi="Arial" w:cs="Arial"/>
          <w:sz w:val="24"/>
          <w:szCs w:val="24"/>
        </w:rPr>
        <w:t>intimidating</w:t>
      </w:r>
      <w:proofErr w:type="gramEnd"/>
      <w:r>
        <w:rPr>
          <w:rFonts w:ascii="Arial" w:hAnsi="Arial" w:cs="Arial"/>
          <w:sz w:val="24"/>
          <w:szCs w:val="24"/>
        </w:rPr>
        <w:t xml:space="preserve"> or coercing the person or a third person, or</w:t>
      </w:r>
    </w:p>
    <w:p w:rsidR="00655DAF" w:rsidRDefault="00655DAF" w:rsidP="00655DA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w:t>
      </w:r>
      <w:proofErr w:type="gramStart"/>
      <w:r>
        <w:rPr>
          <w:rFonts w:ascii="Arial" w:hAnsi="Arial" w:cs="Arial"/>
          <w:sz w:val="24"/>
          <w:szCs w:val="24"/>
        </w:rPr>
        <w:t>for</w:t>
      </w:r>
      <w:proofErr w:type="gramEnd"/>
      <w:r>
        <w:rPr>
          <w:rFonts w:ascii="Arial" w:hAnsi="Arial" w:cs="Arial"/>
          <w:sz w:val="24"/>
          <w:szCs w:val="24"/>
        </w:rPr>
        <w:t xml:space="preserve"> any reason based on discrimination of any kind,</w:t>
      </w:r>
    </w:p>
    <w:p w:rsidR="00655DAF" w:rsidRDefault="00655DAF" w:rsidP="00655DAF">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but</w:t>
      </w:r>
      <w:proofErr w:type="gramEnd"/>
      <w:r>
        <w:rPr>
          <w:rFonts w:ascii="Arial" w:hAnsi="Arial" w:cs="Arial"/>
          <w:sz w:val="24"/>
          <w:szCs w:val="24"/>
        </w:rPr>
        <w:t xml:space="preserve"> does not include any act or omission arising only from, inherent in or incidental to lawful</w:t>
      </w:r>
    </w:p>
    <w:p w:rsidR="00655DAF" w:rsidRDefault="00655DAF" w:rsidP="00655DA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sanctions</w:t>
      </w:r>
      <w:proofErr w:type="gramStart"/>
      <w:r>
        <w:rPr>
          <w:rFonts w:ascii="Arial" w:hAnsi="Arial" w:cs="Arial"/>
          <w:sz w:val="24"/>
          <w:szCs w:val="24"/>
        </w:rPr>
        <w:t>.(</w:t>
      </w:r>
      <w:proofErr w:type="gramEnd"/>
      <w:r>
        <w:rPr>
          <w:rFonts w:ascii="Arial" w:hAnsi="Arial" w:cs="Arial"/>
          <w:sz w:val="24"/>
          <w:szCs w:val="24"/>
        </w:rPr>
        <w:t>torture)</w:t>
      </w:r>
    </w:p>
    <w:p w:rsidR="00332D27" w:rsidRDefault="00332D27" w:rsidP="00655DAF">
      <w:pPr>
        <w:autoSpaceDE w:val="0"/>
        <w:autoSpaceDN w:val="0"/>
        <w:adjustRightInd w:val="0"/>
        <w:spacing w:after="0" w:line="240" w:lineRule="auto"/>
        <w:jc w:val="both"/>
        <w:rPr>
          <w:rFonts w:ascii="Arial" w:hAnsi="Arial" w:cs="Arial"/>
          <w:sz w:val="24"/>
          <w:szCs w:val="24"/>
        </w:rPr>
      </w:pPr>
    </w:p>
    <w:p w:rsidR="00655DAF" w:rsidRDefault="00655DAF" w:rsidP="00655DAF">
      <w:pPr>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Marginal note: </w:t>
      </w:r>
      <w:r>
        <w:rPr>
          <w:rFonts w:ascii="Arial" w:hAnsi="Arial" w:cs="Arial"/>
          <w:b/>
          <w:bCs/>
          <w:sz w:val="24"/>
          <w:szCs w:val="24"/>
        </w:rPr>
        <w:t>No defence</w:t>
      </w:r>
    </w:p>
    <w:p w:rsidR="00655DAF" w:rsidRDefault="00655DAF" w:rsidP="00655DA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(3) </w:t>
      </w:r>
      <w:r w:rsidRPr="00332D27">
        <w:rPr>
          <w:rFonts w:ascii="Arial" w:hAnsi="Arial" w:cs="Arial"/>
          <w:b/>
          <w:sz w:val="24"/>
          <w:szCs w:val="24"/>
        </w:rPr>
        <w:t>It is no defence to a charge under this section that the accused was ordered by a superior or a</w:t>
      </w:r>
      <w:r w:rsidR="00332D27">
        <w:rPr>
          <w:rFonts w:ascii="Arial" w:hAnsi="Arial" w:cs="Arial"/>
          <w:b/>
          <w:sz w:val="24"/>
          <w:szCs w:val="24"/>
        </w:rPr>
        <w:t xml:space="preserve"> </w:t>
      </w:r>
      <w:r w:rsidRPr="00332D27">
        <w:rPr>
          <w:rFonts w:ascii="Arial" w:hAnsi="Arial" w:cs="Arial"/>
          <w:b/>
          <w:sz w:val="24"/>
          <w:szCs w:val="24"/>
        </w:rPr>
        <w:t>public authority to perform the act or omission that forms the subject-matter of the charge or that</w:t>
      </w:r>
      <w:r w:rsidR="00332D27">
        <w:rPr>
          <w:rFonts w:ascii="Arial" w:hAnsi="Arial" w:cs="Arial"/>
          <w:b/>
          <w:sz w:val="24"/>
          <w:szCs w:val="24"/>
        </w:rPr>
        <w:t xml:space="preserve"> </w:t>
      </w:r>
      <w:r w:rsidRPr="00332D27">
        <w:rPr>
          <w:rFonts w:ascii="Arial" w:hAnsi="Arial" w:cs="Arial"/>
          <w:b/>
          <w:sz w:val="24"/>
          <w:szCs w:val="24"/>
        </w:rPr>
        <w:t>the act or omission is alleged to have been justified by exceptional circumstances, including a state</w:t>
      </w:r>
      <w:r w:rsidR="00332D27">
        <w:rPr>
          <w:rFonts w:ascii="Arial" w:hAnsi="Arial" w:cs="Arial"/>
          <w:b/>
          <w:sz w:val="24"/>
          <w:szCs w:val="24"/>
        </w:rPr>
        <w:t xml:space="preserve"> </w:t>
      </w:r>
      <w:r w:rsidRPr="00332D27">
        <w:rPr>
          <w:rFonts w:ascii="Arial" w:hAnsi="Arial" w:cs="Arial"/>
          <w:b/>
          <w:sz w:val="24"/>
          <w:szCs w:val="24"/>
        </w:rPr>
        <w:t>of war, a threat of war, internal political instability or any other public emergency</w:t>
      </w:r>
      <w:r>
        <w:rPr>
          <w:rFonts w:ascii="Arial" w:hAnsi="Arial" w:cs="Arial"/>
          <w:sz w:val="24"/>
          <w:szCs w:val="24"/>
        </w:rPr>
        <w:t>.</w:t>
      </w:r>
    </w:p>
    <w:p w:rsidR="00655DAF" w:rsidRDefault="00655DAF" w:rsidP="00655DAF">
      <w:pPr>
        <w:shd w:val="clear" w:color="auto" w:fill="FFFFFF"/>
        <w:spacing w:after="0"/>
        <w:jc w:val="both"/>
        <w:rPr>
          <w:rFonts w:ascii="Arial" w:hAnsi="Arial" w:cs="Arial"/>
          <w:b/>
          <w:bCs/>
          <w:sz w:val="24"/>
          <w:szCs w:val="24"/>
        </w:rPr>
      </w:pPr>
    </w:p>
    <w:p w:rsidR="00655DAF" w:rsidRDefault="00655DAF" w:rsidP="00655DAF">
      <w:pPr>
        <w:shd w:val="clear" w:color="auto" w:fill="FFFFFF"/>
        <w:spacing w:after="0"/>
        <w:jc w:val="both"/>
        <w:rPr>
          <w:rFonts w:ascii="Arial" w:hAnsi="Arial" w:cs="Arial"/>
          <w:bCs/>
          <w:sz w:val="24"/>
          <w:szCs w:val="24"/>
        </w:rPr>
      </w:pPr>
      <w:r w:rsidRPr="009A7362">
        <w:rPr>
          <w:rFonts w:ascii="Arial" w:hAnsi="Arial" w:cs="Arial"/>
          <w:bCs/>
          <w:sz w:val="24"/>
          <w:szCs w:val="24"/>
        </w:rPr>
        <w:t xml:space="preserve">Every element of TORTURE </w:t>
      </w:r>
      <w:r>
        <w:rPr>
          <w:rFonts w:ascii="Arial" w:hAnsi="Arial" w:cs="Arial"/>
          <w:bCs/>
          <w:sz w:val="24"/>
          <w:szCs w:val="24"/>
        </w:rPr>
        <w:t>appears to be</w:t>
      </w:r>
      <w:r w:rsidRPr="009A7362">
        <w:rPr>
          <w:rFonts w:ascii="Arial" w:hAnsi="Arial" w:cs="Arial"/>
          <w:bCs/>
          <w:sz w:val="24"/>
          <w:szCs w:val="24"/>
        </w:rPr>
        <w:t xml:space="preserve"> satisfied as a result of the</w:t>
      </w:r>
      <w:r>
        <w:rPr>
          <w:rFonts w:ascii="Arial" w:hAnsi="Arial" w:cs="Arial"/>
          <w:bCs/>
          <w:sz w:val="24"/>
          <w:szCs w:val="24"/>
        </w:rPr>
        <w:t xml:space="preserve"> </w:t>
      </w:r>
      <w:r w:rsidRPr="009A7362">
        <w:rPr>
          <w:rFonts w:ascii="Arial" w:hAnsi="Arial" w:cs="Arial"/>
          <w:bCs/>
          <w:sz w:val="24"/>
          <w:szCs w:val="24"/>
        </w:rPr>
        <w:t>non</w:t>
      </w:r>
      <w:r>
        <w:rPr>
          <w:rFonts w:ascii="Arial" w:hAnsi="Arial" w:cs="Arial"/>
          <w:bCs/>
          <w:sz w:val="24"/>
          <w:szCs w:val="24"/>
        </w:rPr>
        <w:t>-</w:t>
      </w:r>
      <w:r w:rsidRPr="009A7362">
        <w:rPr>
          <w:rFonts w:ascii="Arial" w:hAnsi="Arial" w:cs="Arial"/>
          <w:bCs/>
          <w:sz w:val="24"/>
          <w:szCs w:val="24"/>
        </w:rPr>
        <w:t xml:space="preserve"> DEMONSTRABLY JUSTIFIED measures, without any </w:t>
      </w:r>
      <w:r>
        <w:rPr>
          <w:rFonts w:ascii="Arial" w:hAnsi="Arial" w:cs="Arial"/>
          <w:bCs/>
          <w:sz w:val="24"/>
          <w:szCs w:val="24"/>
        </w:rPr>
        <w:t xml:space="preserve">evidence based </w:t>
      </w:r>
      <w:r w:rsidRPr="009A7362">
        <w:rPr>
          <w:rFonts w:ascii="Arial" w:hAnsi="Arial" w:cs="Arial"/>
          <w:bCs/>
          <w:sz w:val="24"/>
          <w:szCs w:val="24"/>
        </w:rPr>
        <w:t>protection to the population. There is NO DEFENSE for TOTURE - even in a public</w:t>
      </w:r>
      <w:r>
        <w:rPr>
          <w:rFonts w:ascii="Arial" w:hAnsi="Arial" w:cs="Arial"/>
          <w:bCs/>
          <w:sz w:val="24"/>
          <w:szCs w:val="24"/>
        </w:rPr>
        <w:t xml:space="preserve"> </w:t>
      </w:r>
      <w:r w:rsidRPr="006E2E4B">
        <w:rPr>
          <w:rFonts w:ascii="Arial" w:hAnsi="Arial" w:cs="Arial"/>
          <w:bCs/>
          <w:sz w:val="24"/>
          <w:szCs w:val="24"/>
        </w:rPr>
        <w:t>emergency.</w:t>
      </w:r>
    </w:p>
    <w:p w:rsidR="00655DAF" w:rsidRDefault="00655DAF" w:rsidP="00655DAF">
      <w:pPr>
        <w:shd w:val="clear" w:color="auto" w:fill="FFFFFF"/>
        <w:spacing w:after="0"/>
        <w:jc w:val="both"/>
        <w:rPr>
          <w:rFonts w:ascii="Arial" w:hAnsi="Arial" w:cs="Arial"/>
          <w:b/>
          <w:bCs/>
          <w:sz w:val="24"/>
          <w:szCs w:val="24"/>
        </w:rPr>
      </w:pPr>
    </w:p>
    <w:p w:rsidR="00655DAF" w:rsidRDefault="00655DAF" w:rsidP="00655DAF">
      <w:pPr>
        <w:autoSpaceDE w:val="0"/>
        <w:autoSpaceDN w:val="0"/>
        <w:adjustRightInd w:val="0"/>
        <w:spacing w:after="0" w:line="240" w:lineRule="auto"/>
        <w:jc w:val="both"/>
        <w:rPr>
          <w:rFonts w:ascii="Arial" w:hAnsi="Arial" w:cs="Arial"/>
          <w:sz w:val="24"/>
          <w:szCs w:val="24"/>
        </w:rPr>
      </w:pPr>
      <w:proofErr w:type="gramStart"/>
      <w:r>
        <w:rPr>
          <w:rFonts w:ascii="Arial" w:hAnsi="Arial" w:cs="Arial"/>
          <w:b/>
          <w:bCs/>
          <w:sz w:val="24"/>
          <w:szCs w:val="24"/>
        </w:rPr>
        <w:t>Section 336 -Criminal breach of trust</w:t>
      </w:r>
      <w:r w:rsidR="00A6468B">
        <w:rPr>
          <w:rFonts w:ascii="Arial" w:hAnsi="Arial" w:cs="Arial"/>
          <w:b/>
          <w:bCs/>
          <w:sz w:val="24"/>
          <w:szCs w:val="24"/>
        </w:rPr>
        <w:t>.</w:t>
      </w:r>
      <w:proofErr w:type="gramEnd"/>
      <w:r w:rsidR="00A6468B">
        <w:rPr>
          <w:rFonts w:ascii="Arial" w:hAnsi="Arial" w:cs="Arial"/>
          <w:b/>
          <w:bCs/>
          <w:sz w:val="24"/>
          <w:szCs w:val="24"/>
        </w:rPr>
        <w:t xml:space="preserve">  </w:t>
      </w:r>
      <w:r>
        <w:rPr>
          <w:rFonts w:ascii="Arial" w:hAnsi="Arial" w:cs="Arial"/>
          <w:sz w:val="24"/>
          <w:szCs w:val="24"/>
        </w:rPr>
        <w:t>Every one who, being a trustee of anything for the use or benefit, whether in whole or in part, of another person, or for a public or charitable purpose, converts, with intent to defraud and in contravention of his trust, that thing or any part of it to a use that is not authorized by the trust is guilty of an indictable offence and liable to imprisonment for a term not exceeding fourteen years.</w:t>
      </w:r>
    </w:p>
    <w:p w:rsidR="00F73C19" w:rsidRPr="006E2E4B" w:rsidRDefault="00F73C19" w:rsidP="00F60CDF">
      <w:pPr>
        <w:autoSpaceDE w:val="0"/>
        <w:autoSpaceDN w:val="0"/>
        <w:adjustRightInd w:val="0"/>
        <w:spacing w:after="0" w:line="240" w:lineRule="auto"/>
        <w:jc w:val="both"/>
        <w:rPr>
          <w:rFonts w:ascii="Arial" w:hAnsi="Arial" w:cs="Arial"/>
          <w:sz w:val="24"/>
          <w:szCs w:val="24"/>
        </w:rPr>
      </w:pPr>
      <w:proofErr w:type="gramStart"/>
      <w:r w:rsidRPr="006E2E4B">
        <w:rPr>
          <w:rFonts w:ascii="Arial" w:hAnsi="Arial" w:cs="Arial"/>
          <w:b/>
          <w:sz w:val="24"/>
          <w:szCs w:val="24"/>
        </w:rPr>
        <w:t>Section 346</w:t>
      </w:r>
      <w:r w:rsidR="006E2E4B" w:rsidRPr="006E2E4B">
        <w:rPr>
          <w:rFonts w:ascii="Arial" w:hAnsi="Arial" w:cs="Arial"/>
          <w:b/>
          <w:sz w:val="24"/>
          <w:szCs w:val="24"/>
        </w:rPr>
        <w:t>(1)</w:t>
      </w:r>
      <w:r w:rsidRPr="006E2E4B">
        <w:rPr>
          <w:rFonts w:ascii="Arial" w:hAnsi="Arial" w:cs="Arial"/>
          <w:sz w:val="24"/>
          <w:szCs w:val="24"/>
        </w:rPr>
        <w:t xml:space="preserve"> - </w:t>
      </w:r>
      <w:r w:rsidRPr="006E2E4B">
        <w:rPr>
          <w:rFonts w:ascii="Arial" w:hAnsi="Arial" w:cs="Arial"/>
          <w:b/>
          <w:sz w:val="24"/>
          <w:szCs w:val="24"/>
        </w:rPr>
        <w:t>Extortion</w:t>
      </w:r>
      <w:r w:rsidRPr="006E2E4B">
        <w:rPr>
          <w:rFonts w:ascii="Arial" w:hAnsi="Arial" w:cs="Arial"/>
          <w:sz w:val="24"/>
          <w:szCs w:val="24"/>
        </w:rPr>
        <w:t>.</w:t>
      </w:r>
      <w:proofErr w:type="gramEnd"/>
      <w:r w:rsidR="006E2E4B" w:rsidRPr="006E2E4B">
        <w:rPr>
          <w:rFonts w:ascii="Arial" w:hAnsi="Arial" w:cs="Arial"/>
          <w:color w:val="000000"/>
          <w:sz w:val="24"/>
          <w:szCs w:val="24"/>
          <w:shd w:val="clear" w:color="auto" w:fill="FFFFFF"/>
        </w:rPr>
        <w:t xml:space="preserve"> Every one commits extortion who, without reasonable justification or excuse and with intent to obtain anything, by threats, accusations, menaces or violence induces or </w:t>
      </w:r>
      <w:hyperlink r:id="rId66" w:tooltip="An analysis of section 24 of the Criminal Code of Canada, which sets out the law concerning attempted criminal acts in Canada." w:history="1">
        <w:r w:rsidR="006E2E4B" w:rsidRPr="006E2E4B">
          <w:rPr>
            <w:rStyle w:val="Hyperlink"/>
            <w:rFonts w:ascii="Arial" w:hAnsi="Arial" w:cs="Arial"/>
            <w:b/>
            <w:bCs/>
            <w:sz w:val="24"/>
            <w:szCs w:val="24"/>
            <w:shd w:val="clear" w:color="auto" w:fill="FFFFFF"/>
          </w:rPr>
          <w:t>attempts</w:t>
        </w:r>
      </w:hyperlink>
      <w:r w:rsidR="006E2E4B" w:rsidRPr="006E2E4B">
        <w:rPr>
          <w:rFonts w:ascii="Arial" w:hAnsi="Arial" w:cs="Arial"/>
          <w:color w:val="000000"/>
          <w:sz w:val="24"/>
          <w:szCs w:val="24"/>
          <w:shd w:val="clear" w:color="auto" w:fill="FFFFFF"/>
        </w:rPr>
        <w:t> to induce any </w:t>
      </w:r>
      <w:hyperlink r:id="rId67" w:tooltip="The definition of everyone, owner and person and delineated in the Criminal Code of Canada." w:history="1">
        <w:r w:rsidR="006E2E4B" w:rsidRPr="006E2E4B">
          <w:rPr>
            <w:rStyle w:val="Hyperlink"/>
            <w:rFonts w:ascii="Arial" w:hAnsi="Arial" w:cs="Arial"/>
            <w:b/>
            <w:bCs/>
            <w:sz w:val="24"/>
            <w:szCs w:val="24"/>
            <w:shd w:val="clear" w:color="auto" w:fill="FFFFFF"/>
          </w:rPr>
          <w:t>person,</w:t>
        </w:r>
      </w:hyperlink>
      <w:r w:rsidR="006E2E4B" w:rsidRPr="006E2E4B">
        <w:rPr>
          <w:rFonts w:ascii="Arial" w:hAnsi="Arial" w:cs="Arial"/>
          <w:color w:val="000000"/>
          <w:sz w:val="24"/>
          <w:szCs w:val="24"/>
          <w:shd w:val="clear" w:color="auto" w:fill="FFFFFF"/>
        </w:rPr>
        <w:t> whether or not he is the </w:t>
      </w:r>
      <w:hyperlink r:id="rId68" w:tooltip="The definition of everyone, owner and person and delineated in the Criminal Code of Canada." w:history="1">
        <w:r w:rsidR="006E2E4B" w:rsidRPr="006E2E4B">
          <w:rPr>
            <w:rStyle w:val="Hyperlink"/>
            <w:rFonts w:ascii="Arial" w:hAnsi="Arial" w:cs="Arial"/>
            <w:b/>
            <w:bCs/>
            <w:sz w:val="24"/>
            <w:szCs w:val="24"/>
            <w:shd w:val="clear" w:color="auto" w:fill="FFFFFF"/>
          </w:rPr>
          <w:t>person</w:t>
        </w:r>
      </w:hyperlink>
      <w:r w:rsidR="006E2E4B" w:rsidRPr="006E2E4B">
        <w:rPr>
          <w:rFonts w:ascii="Arial" w:hAnsi="Arial" w:cs="Arial"/>
          <w:color w:val="000000"/>
          <w:sz w:val="24"/>
          <w:szCs w:val="24"/>
          <w:shd w:val="clear" w:color="auto" w:fill="FFFFFF"/>
        </w:rPr>
        <w:t> threatened, </w:t>
      </w:r>
      <w:hyperlink r:id="rId69" w:tooltip="Definition of accused as used in the Criminal Code of Canada. " w:history="1">
        <w:r w:rsidR="006E2E4B" w:rsidRPr="006E2E4B">
          <w:rPr>
            <w:rStyle w:val="Hyperlink"/>
            <w:rFonts w:ascii="Arial" w:hAnsi="Arial" w:cs="Arial"/>
            <w:b/>
            <w:bCs/>
            <w:sz w:val="24"/>
            <w:szCs w:val="24"/>
            <w:shd w:val="clear" w:color="auto" w:fill="FFFFFF"/>
          </w:rPr>
          <w:t>accused</w:t>
        </w:r>
      </w:hyperlink>
      <w:r w:rsidR="006E2E4B" w:rsidRPr="006E2E4B">
        <w:rPr>
          <w:rFonts w:ascii="Arial" w:hAnsi="Arial" w:cs="Arial"/>
          <w:color w:val="000000"/>
          <w:sz w:val="24"/>
          <w:szCs w:val="24"/>
          <w:shd w:val="clear" w:color="auto" w:fill="FFFFFF"/>
        </w:rPr>
        <w:t> or menaced or to whom violence is shown, to do anything or cause anything to be done.</w:t>
      </w:r>
      <w:r w:rsidRPr="006E2E4B">
        <w:rPr>
          <w:rFonts w:ascii="Arial" w:hAnsi="Arial" w:cs="Arial"/>
          <w:sz w:val="24"/>
          <w:szCs w:val="24"/>
        </w:rPr>
        <w:t xml:space="preserve"> Extortion </w:t>
      </w:r>
      <w:r w:rsidR="006E2E4B" w:rsidRPr="006E2E4B">
        <w:rPr>
          <w:rFonts w:ascii="Arial" w:hAnsi="Arial" w:cs="Arial"/>
          <w:sz w:val="24"/>
          <w:szCs w:val="24"/>
        </w:rPr>
        <w:t>is alleged having been</w:t>
      </w:r>
      <w:r w:rsidRPr="006E2E4B">
        <w:rPr>
          <w:rFonts w:ascii="Arial" w:hAnsi="Arial" w:cs="Arial"/>
          <w:sz w:val="24"/>
          <w:szCs w:val="24"/>
        </w:rPr>
        <w:t xml:space="preserve"> committed on the population by the NON DEMONSTRABLY</w:t>
      </w:r>
      <w:r w:rsidR="006E2E4B" w:rsidRPr="006E2E4B">
        <w:rPr>
          <w:rFonts w:ascii="Arial" w:hAnsi="Arial" w:cs="Arial"/>
          <w:sz w:val="24"/>
          <w:szCs w:val="24"/>
        </w:rPr>
        <w:t xml:space="preserve"> </w:t>
      </w:r>
      <w:r w:rsidRPr="006E2E4B">
        <w:rPr>
          <w:rFonts w:ascii="Arial" w:hAnsi="Arial" w:cs="Arial"/>
          <w:sz w:val="24"/>
          <w:szCs w:val="24"/>
        </w:rPr>
        <w:t>JUSTIFIED measures</w:t>
      </w:r>
      <w:r w:rsidR="006E2E4B" w:rsidRPr="006E2E4B">
        <w:rPr>
          <w:rFonts w:ascii="Arial" w:hAnsi="Arial" w:cs="Arial"/>
          <w:sz w:val="24"/>
          <w:szCs w:val="24"/>
        </w:rPr>
        <w:t xml:space="preserve"> and threatening enforcement measures</w:t>
      </w:r>
      <w:r w:rsidRPr="006E2E4B">
        <w:rPr>
          <w:rFonts w:ascii="Arial" w:hAnsi="Arial" w:cs="Arial"/>
          <w:sz w:val="24"/>
          <w:szCs w:val="24"/>
        </w:rPr>
        <w:t>.</w:t>
      </w:r>
    </w:p>
    <w:p w:rsidR="00BE435F" w:rsidRPr="00BE435F" w:rsidRDefault="00F73C19" w:rsidP="00F60CDF">
      <w:pPr>
        <w:autoSpaceDE w:val="0"/>
        <w:autoSpaceDN w:val="0"/>
        <w:adjustRightInd w:val="0"/>
        <w:spacing w:after="0" w:line="240" w:lineRule="auto"/>
        <w:jc w:val="both"/>
        <w:rPr>
          <w:rFonts w:ascii="Arial" w:hAnsi="Arial" w:cs="Arial"/>
          <w:b/>
          <w:sz w:val="24"/>
          <w:szCs w:val="24"/>
        </w:rPr>
      </w:pPr>
      <w:r w:rsidRPr="00BE435F">
        <w:rPr>
          <w:rFonts w:ascii="Arial" w:hAnsi="Arial" w:cs="Arial"/>
          <w:b/>
          <w:sz w:val="24"/>
          <w:szCs w:val="24"/>
        </w:rPr>
        <w:t>Section 361</w:t>
      </w:r>
      <w:r w:rsidR="00113EF5" w:rsidRPr="00BE435F">
        <w:rPr>
          <w:rFonts w:ascii="Arial" w:hAnsi="Arial" w:cs="Arial"/>
          <w:b/>
          <w:sz w:val="24"/>
          <w:szCs w:val="24"/>
        </w:rPr>
        <w:t xml:space="preserve">(1) - False Pretence </w:t>
      </w:r>
      <w:r w:rsidR="00BE435F" w:rsidRPr="00BE435F">
        <w:rPr>
          <w:rFonts w:ascii="Arial" w:hAnsi="Arial" w:cs="Arial"/>
          <w:b/>
          <w:sz w:val="24"/>
          <w:szCs w:val="24"/>
        </w:rPr>
        <w:t>-</w:t>
      </w:r>
      <w:r w:rsidR="00BE435F" w:rsidRPr="00BE435F">
        <w:rPr>
          <w:rFonts w:ascii="Arial" w:hAnsi="Arial" w:cs="Arial"/>
          <w:color w:val="000000"/>
          <w:sz w:val="24"/>
          <w:szCs w:val="24"/>
          <w:shd w:val="clear" w:color="auto" w:fill="FFFFFF"/>
        </w:rPr>
        <w:t xml:space="preserve"> A false pretence is a representation of a matter of fact either present or past, made by words or otherwise, that is known by the </w:t>
      </w:r>
      <w:hyperlink r:id="rId70" w:tooltip="The definition of everyone, owner and person and delineated in the Criminal Code of Canada." w:history="1">
        <w:r w:rsidR="00BE435F" w:rsidRPr="00BE435F">
          <w:rPr>
            <w:rStyle w:val="Hyperlink"/>
            <w:rFonts w:ascii="Arial" w:hAnsi="Arial" w:cs="Arial"/>
            <w:b/>
            <w:bCs/>
            <w:sz w:val="24"/>
            <w:szCs w:val="24"/>
            <w:shd w:val="clear" w:color="auto" w:fill="FFFFFF"/>
          </w:rPr>
          <w:t>person</w:t>
        </w:r>
      </w:hyperlink>
      <w:r w:rsidR="00BE435F" w:rsidRPr="00BE435F">
        <w:rPr>
          <w:rFonts w:ascii="Arial" w:hAnsi="Arial" w:cs="Arial"/>
          <w:color w:val="000000"/>
          <w:sz w:val="24"/>
          <w:szCs w:val="24"/>
          <w:shd w:val="clear" w:color="auto" w:fill="FFFFFF"/>
        </w:rPr>
        <w:t> who makes it to be false and that is made with a fraudulent intent to induce the </w:t>
      </w:r>
      <w:hyperlink r:id="rId71" w:tooltip="The definition of everyone, owner and person and delineated in the Criminal Code of Canada." w:history="1">
        <w:r w:rsidR="00BE435F" w:rsidRPr="00BE435F">
          <w:rPr>
            <w:rStyle w:val="Hyperlink"/>
            <w:rFonts w:ascii="Arial" w:hAnsi="Arial" w:cs="Arial"/>
            <w:b/>
            <w:bCs/>
            <w:sz w:val="24"/>
            <w:szCs w:val="24"/>
            <w:shd w:val="clear" w:color="auto" w:fill="FFFFFF"/>
          </w:rPr>
          <w:t>person</w:t>
        </w:r>
      </w:hyperlink>
      <w:r w:rsidR="00BE435F" w:rsidRPr="00BE435F">
        <w:rPr>
          <w:rFonts w:ascii="Arial" w:hAnsi="Arial" w:cs="Arial"/>
          <w:color w:val="000000"/>
          <w:sz w:val="24"/>
          <w:szCs w:val="24"/>
          <w:shd w:val="clear" w:color="auto" w:fill="FFFFFF"/>
        </w:rPr>
        <w:t> to whom it is made to </w:t>
      </w:r>
      <w:hyperlink r:id="rId72" w:tooltip="The definition of the term " w:history="1">
        <w:r w:rsidR="00BE435F" w:rsidRPr="00BE435F">
          <w:rPr>
            <w:rStyle w:val="Hyperlink"/>
            <w:rFonts w:ascii="Arial" w:hAnsi="Arial" w:cs="Arial"/>
            <w:b/>
            <w:bCs/>
            <w:sz w:val="24"/>
            <w:szCs w:val="24"/>
            <w:shd w:val="clear" w:color="auto" w:fill="FFFFFF"/>
          </w:rPr>
          <w:t>act</w:t>
        </w:r>
      </w:hyperlink>
      <w:r w:rsidR="00BE435F" w:rsidRPr="00BE435F">
        <w:rPr>
          <w:rFonts w:ascii="Arial" w:hAnsi="Arial" w:cs="Arial"/>
          <w:color w:val="000000"/>
          <w:sz w:val="24"/>
          <w:szCs w:val="24"/>
          <w:shd w:val="clear" w:color="auto" w:fill="FFFFFF"/>
        </w:rPr>
        <w:t> on it.</w:t>
      </w:r>
    </w:p>
    <w:p w:rsidR="00BE435F" w:rsidRPr="00BE435F" w:rsidRDefault="00BE435F" w:rsidP="00BE435F">
      <w:pPr>
        <w:shd w:val="clear" w:color="auto" w:fill="FFFFFF"/>
        <w:jc w:val="both"/>
        <w:rPr>
          <w:rFonts w:ascii="Times New Roman" w:eastAsia="Times New Roman" w:hAnsi="Times New Roman" w:cs="Times New Roman"/>
          <w:color w:val="000000"/>
          <w:sz w:val="24"/>
          <w:szCs w:val="24"/>
          <w:lang w:eastAsia="en-CA"/>
        </w:rPr>
      </w:pPr>
      <w:r w:rsidRPr="00BE435F">
        <w:rPr>
          <w:rFonts w:ascii="Arial" w:hAnsi="Arial" w:cs="Arial"/>
          <w:b/>
          <w:sz w:val="24"/>
          <w:szCs w:val="24"/>
        </w:rPr>
        <w:t>361</w:t>
      </w:r>
      <w:r w:rsidR="00113EF5" w:rsidRPr="00BE435F">
        <w:rPr>
          <w:rFonts w:ascii="Arial" w:hAnsi="Arial" w:cs="Arial"/>
          <w:b/>
          <w:sz w:val="24"/>
          <w:szCs w:val="24"/>
        </w:rPr>
        <w:t>(2) Exaggeration</w:t>
      </w:r>
      <w:r w:rsidR="00113EF5" w:rsidRPr="00BE435F">
        <w:rPr>
          <w:rFonts w:ascii="Arial" w:hAnsi="Arial" w:cs="Arial"/>
          <w:sz w:val="24"/>
          <w:szCs w:val="24"/>
        </w:rPr>
        <w:t>-</w:t>
      </w:r>
      <w:r w:rsidRPr="00BE435F">
        <w:rPr>
          <w:rFonts w:ascii="Arial" w:hAnsi="Arial" w:cs="Arial"/>
          <w:color w:val="000000"/>
          <w:sz w:val="24"/>
          <w:szCs w:val="24"/>
        </w:rPr>
        <w:t xml:space="preserve"> </w:t>
      </w:r>
      <w:r w:rsidRPr="00BE435F">
        <w:rPr>
          <w:rFonts w:ascii="Arial" w:eastAsia="Times New Roman" w:hAnsi="Arial" w:cs="Arial"/>
          <w:color w:val="000000"/>
          <w:sz w:val="24"/>
          <w:szCs w:val="24"/>
          <w:lang w:eastAsia="en-CA"/>
        </w:rPr>
        <w:t>361(2) Exaggerated commendation or depreciation of the quality of anything is not a false pretence unless it is carried to such an extent that it amounts to a fraudulent misrepresentation of fact.</w:t>
      </w:r>
    </w:p>
    <w:p w:rsidR="00F73C19" w:rsidRDefault="00BE435F" w:rsidP="00BE435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It is alleged both Sections 361(1) and 361(2)</w:t>
      </w:r>
      <w:r w:rsidR="00F73C19">
        <w:rPr>
          <w:rFonts w:ascii="Arial" w:hAnsi="Arial" w:cs="Arial"/>
          <w:sz w:val="24"/>
          <w:szCs w:val="24"/>
        </w:rPr>
        <w:t xml:space="preserve"> </w:t>
      </w:r>
      <w:r>
        <w:rPr>
          <w:rFonts w:ascii="Arial" w:hAnsi="Arial" w:cs="Arial"/>
          <w:sz w:val="24"/>
          <w:szCs w:val="24"/>
        </w:rPr>
        <w:t>have been contravened. The</w:t>
      </w:r>
      <w:r w:rsidR="00F73C19">
        <w:rPr>
          <w:rFonts w:ascii="Arial" w:hAnsi="Arial" w:cs="Arial"/>
          <w:sz w:val="24"/>
          <w:szCs w:val="24"/>
        </w:rPr>
        <w:t xml:space="preserve"> accused</w:t>
      </w:r>
      <w:r w:rsidR="00113EF5">
        <w:rPr>
          <w:rFonts w:ascii="Arial" w:hAnsi="Arial" w:cs="Arial"/>
          <w:sz w:val="24"/>
          <w:szCs w:val="24"/>
        </w:rPr>
        <w:t>(s)</w:t>
      </w:r>
      <w:r w:rsidR="00F73C19">
        <w:rPr>
          <w:rFonts w:ascii="Arial" w:hAnsi="Arial" w:cs="Arial"/>
          <w:sz w:val="24"/>
          <w:szCs w:val="24"/>
        </w:rPr>
        <w:t xml:space="preserve"> </w:t>
      </w:r>
      <w:r>
        <w:rPr>
          <w:rFonts w:ascii="Arial" w:hAnsi="Arial" w:cs="Arial"/>
          <w:sz w:val="24"/>
          <w:szCs w:val="24"/>
        </w:rPr>
        <w:t xml:space="preserve">appear to have </w:t>
      </w:r>
      <w:r w:rsidR="00F73C19">
        <w:rPr>
          <w:rFonts w:ascii="Arial" w:hAnsi="Arial" w:cs="Arial"/>
          <w:sz w:val="24"/>
          <w:szCs w:val="24"/>
        </w:rPr>
        <w:t>misrepresented fact based evidence, including the</w:t>
      </w:r>
      <w:r w:rsidR="00B97019">
        <w:rPr>
          <w:rFonts w:ascii="Arial" w:hAnsi="Arial" w:cs="Arial"/>
          <w:sz w:val="24"/>
          <w:szCs w:val="24"/>
        </w:rPr>
        <w:t xml:space="preserve"> </w:t>
      </w:r>
      <w:r w:rsidR="00F73C19">
        <w:rPr>
          <w:rFonts w:ascii="Arial" w:hAnsi="Arial" w:cs="Arial"/>
          <w:sz w:val="24"/>
          <w:szCs w:val="24"/>
        </w:rPr>
        <w:t xml:space="preserve">number of cases, the unreliable PCR test, </w:t>
      </w:r>
      <w:proofErr w:type="gramStart"/>
      <w:r w:rsidR="00F73C19">
        <w:rPr>
          <w:rFonts w:ascii="Arial" w:hAnsi="Arial" w:cs="Arial"/>
          <w:sz w:val="24"/>
          <w:szCs w:val="24"/>
        </w:rPr>
        <w:t>case</w:t>
      </w:r>
      <w:proofErr w:type="gramEnd"/>
      <w:r w:rsidR="00F73C19">
        <w:rPr>
          <w:rFonts w:ascii="Arial" w:hAnsi="Arial" w:cs="Arial"/>
          <w:sz w:val="24"/>
          <w:szCs w:val="24"/>
        </w:rPr>
        <w:t xml:space="preserve"> load of hospitals, which are known to be nearly</w:t>
      </w:r>
      <w:r w:rsidR="00B97019">
        <w:rPr>
          <w:rFonts w:ascii="Arial" w:hAnsi="Arial" w:cs="Arial"/>
          <w:sz w:val="24"/>
          <w:szCs w:val="24"/>
        </w:rPr>
        <w:t xml:space="preserve"> </w:t>
      </w:r>
      <w:r w:rsidR="00113EF5">
        <w:rPr>
          <w:rFonts w:ascii="Arial" w:hAnsi="Arial" w:cs="Arial"/>
          <w:sz w:val="24"/>
          <w:szCs w:val="24"/>
        </w:rPr>
        <w:t>empty, all appear to contravene these sections</w:t>
      </w:r>
      <w:r w:rsidR="00F73C19">
        <w:rPr>
          <w:rFonts w:ascii="Arial" w:hAnsi="Arial" w:cs="Arial"/>
          <w:sz w:val="24"/>
          <w:szCs w:val="24"/>
        </w:rPr>
        <w:t xml:space="preserve">. </w:t>
      </w:r>
    </w:p>
    <w:p w:rsidR="00BE435F" w:rsidRDefault="00BE435F" w:rsidP="00BE435F">
      <w:pPr>
        <w:autoSpaceDE w:val="0"/>
        <w:autoSpaceDN w:val="0"/>
        <w:adjustRightInd w:val="0"/>
        <w:spacing w:after="0" w:line="240" w:lineRule="auto"/>
        <w:jc w:val="both"/>
        <w:rPr>
          <w:rFonts w:ascii="Arial" w:hAnsi="Arial" w:cs="Arial"/>
          <w:b/>
          <w:sz w:val="24"/>
          <w:szCs w:val="24"/>
        </w:rPr>
      </w:pPr>
    </w:p>
    <w:p w:rsidR="00BE435F" w:rsidRPr="00E24FF3" w:rsidRDefault="00F73C19" w:rsidP="00BE435F">
      <w:pPr>
        <w:autoSpaceDE w:val="0"/>
        <w:autoSpaceDN w:val="0"/>
        <w:adjustRightInd w:val="0"/>
        <w:spacing w:after="0" w:line="240" w:lineRule="auto"/>
        <w:jc w:val="both"/>
        <w:rPr>
          <w:rFonts w:ascii="Arial" w:hAnsi="Arial" w:cs="Arial"/>
          <w:sz w:val="24"/>
          <w:szCs w:val="24"/>
        </w:rPr>
      </w:pPr>
      <w:proofErr w:type="gramStart"/>
      <w:r w:rsidRPr="00E24FF3">
        <w:rPr>
          <w:rFonts w:ascii="Arial" w:hAnsi="Arial" w:cs="Arial"/>
          <w:b/>
          <w:sz w:val="24"/>
          <w:szCs w:val="24"/>
        </w:rPr>
        <w:t>Section 380</w:t>
      </w:r>
      <w:r w:rsidR="00BE435F" w:rsidRPr="00E24FF3">
        <w:rPr>
          <w:rFonts w:ascii="Arial" w:hAnsi="Arial" w:cs="Arial"/>
          <w:b/>
          <w:sz w:val="24"/>
          <w:szCs w:val="24"/>
        </w:rPr>
        <w:t>(1)</w:t>
      </w:r>
      <w:r w:rsidRPr="00E24FF3">
        <w:rPr>
          <w:rFonts w:ascii="Arial" w:hAnsi="Arial" w:cs="Arial"/>
          <w:sz w:val="24"/>
          <w:szCs w:val="24"/>
        </w:rPr>
        <w:t xml:space="preserve"> - </w:t>
      </w:r>
      <w:r w:rsidRPr="00E24FF3">
        <w:rPr>
          <w:rFonts w:ascii="Arial" w:hAnsi="Arial" w:cs="Arial"/>
          <w:b/>
          <w:sz w:val="24"/>
          <w:szCs w:val="24"/>
        </w:rPr>
        <w:t>Fraud</w:t>
      </w:r>
      <w:r w:rsidRPr="00E24FF3">
        <w:rPr>
          <w:rFonts w:ascii="Arial" w:hAnsi="Arial" w:cs="Arial"/>
          <w:sz w:val="24"/>
          <w:szCs w:val="24"/>
        </w:rPr>
        <w:t>.</w:t>
      </w:r>
      <w:proofErr w:type="gramEnd"/>
      <w:r w:rsidR="00BE435F" w:rsidRPr="00E24FF3">
        <w:rPr>
          <w:rFonts w:ascii="Arial" w:hAnsi="Arial" w:cs="Arial"/>
          <w:sz w:val="24"/>
          <w:szCs w:val="24"/>
        </w:rPr>
        <w:t xml:space="preserve"> </w:t>
      </w:r>
      <w:r w:rsidR="00BE435F" w:rsidRPr="00E24FF3">
        <w:rPr>
          <w:rFonts w:ascii="Arial" w:hAnsi="Arial" w:cs="Arial"/>
          <w:color w:val="000000"/>
          <w:sz w:val="24"/>
          <w:szCs w:val="24"/>
          <w:shd w:val="clear" w:color="auto" w:fill="FFFFFF"/>
        </w:rPr>
        <w:t>Everyone who, by deceit, falsehood or other fraudulent </w:t>
      </w:r>
      <w:hyperlink r:id="rId73" w:history="1">
        <w:r w:rsidR="00BE435F" w:rsidRPr="00E24FF3">
          <w:rPr>
            <w:rStyle w:val="Hyperlink"/>
            <w:rFonts w:ascii="Arial" w:hAnsi="Arial" w:cs="Arial"/>
            <w:b/>
            <w:bCs/>
            <w:sz w:val="24"/>
            <w:szCs w:val="24"/>
            <w:shd w:val="clear" w:color="auto" w:fill="FFFFFF"/>
          </w:rPr>
          <w:t>means,</w:t>
        </w:r>
      </w:hyperlink>
      <w:r w:rsidR="00BE435F" w:rsidRPr="00E24FF3">
        <w:rPr>
          <w:rFonts w:ascii="Arial" w:hAnsi="Arial" w:cs="Arial"/>
          <w:color w:val="000000"/>
          <w:sz w:val="24"/>
          <w:szCs w:val="24"/>
          <w:shd w:val="clear" w:color="auto" w:fill="FFFFFF"/>
        </w:rPr>
        <w:t> whether or not it is a false pretence within the meaning of this </w:t>
      </w:r>
      <w:hyperlink r:id="rId74" w:tooltip="The definition of the term " w:history="1">
        <w:r w:rsidR="00BE435F" w:rsidRPr="00E24FF3">
          <w:rPr>
            <w:rStyle w:val="Hyperlink"/>
            <w:rFonts w:ascii="Arial" w:hAnsi="Arial" w:cs="Arial"/>
            <w:b/>
            <w:bCs/>
            <w:sz w:val="24"/>
            <w:szCs w:val="24"/>
            <w:shd w:val="clear" w:color="auto" w:fill="FFFFFF"/>
          </w:rPr>
          <w:t>Act,</w:t>
        </w:r>
      </w:hyperlink>
      <w:r w:rsidR="00BE435F" w:rsidRPr="00E24FF3">
        <w:rPr>
          <w:rFonts w:ascii="Arial" w:hAnsi="Arial" w:cs="Arial"/>
          <w:color w:val="000000"/>
          <w:sz w:val="24"/>
          <w:szCs w:val="24"/>
          <w:shd w:val="clear" w:color="auto" w:fill="FFFFFF"/>
        </w:rPr>
        <w:t> defrauds the public or any </w:t>
      </w:r>
      <w:hyperlink r:id="rId75" w:tooltip="The definition of everyone, owner and person and delineated in the Criminal Code of Canada." w:history="1">
        <w:r w:rsidR="00BE435F" w:rsidRPr="00E24FF3">
          <w:rPr>
            <w:rStyle w:val="Hyperlink"/>
            <w:rFonts w:ascii="Arial" w:hAnsi="Arial" w:cs="Arial"/>
            <w:b/>
            <w:bCs/>
            <w:sz w:val="24"/>
            <w:szCs w:val="24"/>
            <w:shd w:val="clear" w:color="auto" w:fill="FFFFFF"/>
          </w:rPr>
          <w:t>person,</w:t>
        </w:r>
      </w:hyperlink>
      <w:r w:rsidR="00BE435F" w:rsidRPr="00E24FF3">
        <w:rPr>
          <w:rFonts w:ascii="Arial" w:hAnsi="Arial" w:cs="Arial"/>
          <w:color w:val="000000"/>
          <w:sz w:val="24"/>
          <w:szCs w:val="24"/>
          <w:shd w:val="clear" w:color="auto" w:fill="FFFFFF"/>
        </w:rPr>
        <w:t> whether ascertained or not, of any </w:t>
      </w:r>
      <w:hyperlink r:id="rId76" w:tooltip="The definition of the term property as contained in the Criminal Code of Canada." w:history="1">
        <w:r w:rsidR="00BE435F" w:rsidRPr="00E24FF3">
          <w:rPr>
            <w:rStyle w:val="Hyperlink"/>
            <w:rFonts w:ascii="Arial" w:hAnsi="Arial" w:cs="Arial"/>
            <w:b/>
            <w:bCs/>
            <w:sz w:val="24"/>
            <w:szCs w:val="24"/>
            <w:shd w:val="clear" w:color="auto" w:fill="FFFFFF"/>
          </w:rPr>
          <w:t>property,</w:t>
        </w:r>
      </w:hyperlink>
      <w:r w:rsidR="00BE435F" w:rsidRPr="00E24FF3">
        <w:rPr>
          <w:rFonts w:ascii="Arial" w:hAnsi="Arial" w:cs="Arial"/>
          <w:color w:val="000000"/>
          <w:sz w:val="24"/>
          <w:szCs w:val="24"/>
          <w:shd w:val="clear" w:color="auto" w:fill="FFFFFF"/>
        </w:rPr>
        <w:t> money or </w:t>
      </w:r>
      <w:hyperlink r:id="rId77" w:tooltip="The definition of the term valuable security as employed in the Criminal Code of Canada." w:history="1">
        <w:r w:rsidR="00BE435F" w:rsidRPr="00E24FF3">
          <w:rPr>
            <w:rStyle w:val="Hyperlink"/>
            <w:rFonts w:ascii="Arial" w:hAnsi="Arial" w:cs="Arial"/>
            <w:b/>
            <w:bCs/>
            <w:sz w:val="24"/>
            <w:szCs w:val="24"/>
            <w:shd w:val="clear" w:color="auto" w:fill="FFFFFF"/>
          </w:rPr>
          <w:t>valuable security</w:t>
        </w:r>
      </w:hyperlink>
      <w:r w:rsidR="00BE435F" w:rsidRPr="00E24FF3">
        <w:rPr>
          <w:rFonts w:ascii="Arial" w:hAnsi="Arial" w:cs="Arial"/>
          <w:color w:val="000000"/>
          <w:sz w:val="24"/>
          <w:szCs w:val="24"/>
          <w:shd w:val="clear" w:color="auto" w:fill="FFFFFF"/>
        </w:rPr>
        <w:t> or any service, (a) is guilty of an indictable </w:t>
      </w:r>
      <w:hyperlink r:id="rId78" w:tooltip="The definition of offence as defined under section 183 of the Criminal Code of Canada. " w:history="1">
        <w:r w:rsidR="00BE435F" w:rsidRPr="00E24FF3">
          <w:rPr>
            <w:rStyle w:val="Hyperlink"/>
            <w:rFonts w:ascii="Arial" w:hAnsi="Arial" w:cs="Arial"/>
            <w:b/>
            <w:bCs/>
            <w:sz w:val="24"/>
            <w:szCs w:val="24"/>
            <w:shd w:val="clear" w:color="auto" w:fill="FFFFFF"/>
          </w:rPr>
          <w:t>offence</w:t>
        </w:r>
      </w:hyperlink>
      <w:r w:rsidR="00BE435F" w:rsidRPr="00E24FF3">
        <w:rPr>
          <w:rFonts w:ascii="Arial" w:hAnsi="Arial" w:cs="Arial"/>
          <w:color w:val="000000"/>
          <w:sz w:val="24"/>
          <w:szCs w:val="24"/>
          <w:shd w:val="clear" w:color="auto" w:fill="FFFFFF"/>
        </w:rPr>
        <w:t> and liable to a term of imprisonment not exceeding fourteen years, where the subject-matter of the </w:t>
      </w:r>
      <w:hyperlink r:id="rId79" w:tooltip="The definition of offence as defined under section 183 of the Criminal Code of Canada. " w:history="1">
        <w:r w:rsidR="00BE435F" w:rsidRPr="00E24FF3">
          <w:rPr>
            <w:rStyle w:val="Hyperlink"/>
            <w:rFonts w:ascii="Arial" w:hAnsi="Arial" w:cs="Arial"/>
            <w:b/>
            <w:bCs/>
            <w:sz w:val="24"/>
            <w:szCs w:val="24"/>
            <w:shd w:val="clear" w:color="auto" w:fill="FFFFFF"/>
          </w:rPr>
          <w:t>offence</w:t>
        </w:r>
      </w:hyperlink>
      <w:r w:rsidR="00BE435F" w:rsidRPr="00E24FF3">
        <w:rPr>
          <w:rFonts w:ascii="Arial" w:hAnsi="Arial" w:cs="Arial"/>
          <w:color w:val="000000"/>
          <w:sz w:val="24"/>
          <w:szCs w:val="24"/>
          <w:shd w:val="clear" w:color="auto" w:fill="FFFFFF"/>
        </w:rPr>
        <w:t> is a </w:t>
      </w:r>
      <w:hyperlink r:id="rId80" w:tooltip="The definition of the term testamentary instrument as contained in the Criminal Code of Canada." w:history="1">
        <w:r w:rsidR="00BE435F" w:rsidRPr="00E24FF3">
          <w:rPr>
            <w:rStyle w:val="Hyperlink"/>
            <w:rFonts w:ascii="Arial" w:hAnsi="Arial" w:cs="Arial"/>
            <w:b/>
            <w:bCs/>
            <w:sz w:val="24"/>
            <w:szCs w:val="24"/>
            <w:shd w:val="clear" w:color="auto" w:fill="FFFFFF"/>
          </w:rPr>
          <w:t>testamentary instrument</w:t>
        </w:r>
      </w:hyperlink>
      <w:r w:rsidR="00BE435F" w:rsidRPr="00E24FF3">
        <w:rPr>
          <w:rFonts w:ascii="Arial" w:hAnsi="Arial" w:cs="Arial"/>
          <w:color w:val="000000"/>
          <w:sz w:val="24"/>
          <w:szCs w:val="24"/>
          <w:shd w:val="clear" w:color="auto" w:fill="FFFFFF"/>
        </w:rPr>
        <w:t> or the </w:t>
      </w:r>
      <w:hyperlink r:id="rId81" w:tooltip="This section of the Criminal Code of Canada sets out the rules by which valuable security is valued." w:history="1">
        <w:r w:rsidR="00BE435F" w:rsidRPr="00E24FF3">
          <w:rPr>
            <w:rStyle w:val="Hyperlink"/>
            <w:rFonts w:ascii="Arial" w:hAnsi="Arial" w:cs="Arial"/>
            <w:b/>
            <w:bCs/>
            <w:sz w:val="24"/>
            <w:szCs w:val="24"/>
            <w:shd w:val="clear" w:color="auto" w:fill="FFFFFF"/>
          </w:rPr>
          <w:t>value</w:t>
        </w:r>
      </w:hyperlink>
      <w:r w:rsidR="00BE435F" w:rsidRPr="00E24FF3">
        <w:rPr>
          <w:rFonts w:ascii="Arial" w:hAnsi="Arial" w:cs="Arial"/>
          <w:color w:val="000000"/>
          <w:sz w:val="24"/>
          <w:szCs w:val="24"/>
          <w:shd w:val="clear" w:color="auto" w:fill="FFFFFF"/>
        </w:rPr>
        <w:t> of the subject-matter of the </w:t>
      </w:r>
      <w:hyperlink r:id="rId82" w:tooltip="The definition of offence as defined under section 183 of the Criminal Code of Canada. " w:history="1">
        <w:r w:rsidR="00BE435F" w:rsidRPr="00E24FF3">
          <w:rPr>
            <w:rStyle w:val="Hyperlink"/>
            <w:rFonts w:ascii="Arial" w:hAnsi="Arial" w:cs="Arial"/>
            <w:b/>
            <w:bCs/>
            <w:sz w:val="24"/>
            <w:szCs w:val="24"/>
            <w:shd w:val="clear" w:color="auto" w:fill="FFFFFF"/>
          </w:rPr>
          <w:t>offence</w:t>
        </w:r>
      </w:hyperlink>
      <w:r w:rsidR="00BE435F" w:rsidRPr="00E24FF3">
        <w:rPr>
          <w:rFonts w:ascii="Arial" w:hAnsi="Arial" w:cs="Arial"/>
          <w:color w:val="000000"/>
          <w:sz w:val="24"/>
          <w:szCs w:val="24"/>
          <w:shd w:val="clear" w:color="auto" w:fill="FFFFFF"/>
        </w:rPr>
        <w:t> exceeds five thousand dollars; or (b) is guilty (i) of an indictable </w:t>
      </w:r>
      <w:hyperlink r:id="rId83" w:tooltip="The definition of offence as defined under section 183 of the Criminal Code of Canada. " w:history="1">
        <w:r w:rsidR="00BE435F" w:rsidRPr="00E24FF3">
          <w:rPr>
            <w:rStyle w:val="Hyperlink"/>
            <w:rFonts w:ascii="Arial" w:hAnsi="Arial" w:cs="Arial"/>
            <w:b/>
            <w:bCs/>
            <w:sz w:val="24"/>
            <w:szCs w:val="24"/>
            <w:shd w:val="clear" w:color="auto" w:fill="FFFFFF"/>
          </w:rPr>
          <w:t>offence</w:t>
        </w:r>
      </w:hyperlink>
      <w:r w:rsidR="00BE435F" w:rsidRPr="00E24FF3">
        <w:rPr>
          <w:rFonts w:ascii="Arial" w:hAnsi="Arial" w:cs="Arial"/>
          <w:color w:val="000000"/>
          <w:sz w:val="24"/>
          <w:szCs w:val="24"/>
          <w:shd w:val="clear" w:color="auto" w:fill="FFFFFF"/>
        </w:rPr>
        <w:t> and is liable to imprisonment for a term not exceeding two years, or (ii) of an </w:t>
      </w:r>
      <w:hyperlink r:id="rId84" w:tooltip="The definition of offence as defined under section 183 of the Criminal Code of Canada. " w:history="1">
        <w:r w:rsidR="00BE435F" w:rsidRPr="00E24FF3">
          <w:rPr>
            <w:rStyle w:val="Hyperlink"/>
            <w:rFonts w:ascii="Arial" w:hAnsi="Arial" w:cs="Arial"/>
            <w:b/>
            <w:bCs/>
            <w:sz w:val="24"/>
            <w:szCs w:val="24"/>
            <w:shd w:val="clear" w:color="auto" w:fill="FFFFFF"/>
          </w:rPr>
          <w:t>offence</w:t>
        </w:r>
      </w:hyperlink>
      <w:r w:rsidR="00BE435F" w:rsidRPr="00E24FF3">
        <w:rPr>
          <w:rFonts w:ascii="Arial" w:hAnsi="Arial" w:cs="Arial"/>
          <w:color w:val="000000"/>
          <w:sz w:val="24"/>
          <w:szCs w:val="24"/>
          <w:shd w:val="clear" w:color="auto" w:fill="FFFFFF"/>
        </w:rPr>
        <w:t> punishable on summary conviction, where the </w:t>
      </w:r>
      <w:hyperlink r:id="rId85" w:tooltip="This section of the Criminal Code of Canada sets out the rules by which valuable security is valued." w:history="1">
        <w:r w:rsidR="00BE435F" w:rsidRPr="00E24FF3">
          <w:rPr>
            <w:rStyle w:val="Hyperlink"/>
            <w:rFonts w:ascii="Arial" w:hAnsi="Arial" w:cs="Arial"/>
            <w:b/>
            <w:bCs/>
            <w:sz w:val="24"/>
            <w:szCs w:val="24"/>
            <w:shd w:val="clear" w:color="auto" w:fill="FFFFFF"/>
          </w:rPr>
          <w:t>value</w:t>
        </w:r>
      </w:hyperlink>
      <w:r w:rsidR="00BE435F" w:rsidRPr="00E24FF3">
        <w:rPr>
          <w:rFonts w:ascii="Arial" w:hAnsi="Arial" w:cs="Arial"/>
          <w:color w:val="000000"/>
          <w:sz w:val="24"/>
          <w:szCs w:val="24"/>
          <w:shd w:val="clear" w:color="auto" w:fill="FFFFFF"/>
        </w:rPr>
        <w:t> of the subject-matter of the </w:t>
      </w:r>
      <w:hyperlink r:id="rId86" w:tooltip="The definition of offence as defined under section 183 of the Criminal Code of Canada. " w:history="1">
        <w:r w:rsidR="00BE435F" w:rsidRPr="00E24FF3">
          <w:rPr>
            <w:rStyle w:val="Hyperlink"/>
            <w:rFonts w:ascii="Arial" w:hAnsi="Arial" w:cs="Arial"/>
            <w:b/>
            <w:bCs/>
            <w:sz w:val="24"/>
            <w:szCs w:val="24"/>
            <w:shd w:val="clear" w:color="auto" w:fill="FFFFFF"/>
          </w:rPr>
          <w:t>offence</w:t>
        </w:r>
      </w:hyperlink>
      <w:r w:rsidR="00BE435F" w:rsidRPr="00E24FF3">
        <w:rPr>
          <w:rFonts w:ascii="Arial" w:hAnsi="Arial" w:cs="Arial"/>
          <w:color w:val="000000"/>
          <w:sz w:val="24"/>
          <w:szCs w:val="24"/>
          <w:shd w:val="clear" w:color="auto" w:fill="FFFFFF"/>
        </w:rPr>
        <w:t> does not exceed five thousand dollars.</w:t>
      </w:r>
    </w:p>
    <w:p w:rsidR="001103B1" w:rsidRPr="00E24FF3" w:rsidRDefault="001103B1" w:rsidP="00BE435F">
      <w:pPr>
        <w:autoSpaceDE w:val="0"/>
        <w:autoSpaceDN w:val="0"/>
        <w:adjustRightInd w:val="0"/>
        <w:spacing w:after="0" w:line="240" w:lineRule="auto"/>
        <w:jc w:val="both"/>
        <w:rPr>
          <w:rFonts w:ascii="Arial" w:hAnsi="Arial" w:cs="Arial"/>
          <w:sz w:val="24"/>
          <w:szCs w:val="24"/>
        </w:rPr>
      </w:pPr>
    </w:p>
    <w:p w:rsidR="00B97019" w:rsidRPr="00E24FF3" w:rsidRDefault="00B97019" w:rsidP="001103B1">
      <w:pPr>
        <w:autoSpaceDE w:val="0"/>
        <w:autoSpaceDN w:val="0"/>
        <w:adjustRightInd w:val="0"/>
        <w:spacing w:after="0" w:line="240" w:lineRule="auto"/>
        <w:jc w:val="both"/>
        <w:rPr>
          <w:rFonts w:ascii="Arial" w:hAnsi="Arial" w:cs="Arial"/>
          <w:sz w:val="24"/>
          <w:szCs w:val="24"/>
        </w:rPr>
      </w:pPr>
      <w:r w:rsidRPr="00E24FF3">
        <w:rPr>
          <w:rFonts w:ascii="Arial" w:hAnsi="Arial" w:cs="Arial"/>
          <w:sz w:val="24"/>
          <w:szCs w:val="24"/>
        </w:rPr>
        <w:t>It is alleged the</w:t>
      </w:r>
      <w:r w:rsidR="00F73C19" w:rsidRPr="00E24FF3">
        <w:rPr>
          <w:rFonts w:ascii="Arial" w:hAnsi="Arial" w:cs="Arial"/>
          <w:sz w:val="24"/>
          <w:szCs w:val="24"/>
        </w:rPr>
        <w:t xml:space="preserve"> accused</w:t>
      </w:r>
      <w:r w:rsidRPr="00E24FF3">
        <w:rPr>
          <w:rFonts w:ascii="Arial" w:hAnsi="Arial" w:cs="Arial"/>
          <w:sz w:val="24"/>
          <w:szCs w:val="24"/>
        </w:rPr>
        <w:t xml:space="preserve"> (s)</w:t>
      </w:r>
      <w:r w:rsidR="00F73C19" w:rsidRPr="00E24FF3">
        <w:rPr>
          <w:rFonts w:ascii="Arial" w:hAnsi="Arial" w:cs="Arial"/>
          <w:sz w:val="24"/>
          <w:szCs w:val="24"/>
        </w:rPr>
        <w:t xml:space="preserve"> </w:t>
      </w:r>
      <w:r w:rsidR="001103B1" w:rsidRPr="00E24FF3">
        <w:rPr>
          <w:rFonts w:ascii="Arial" w:hAnsi="Arial" w:cs="Arial"/>
          <w:sz w:val="24"/>
          <w:szCs w:val="24"/>
        </w:rPr>
        <w:t>is guilty of fraud for failing to inform the public accurately with respect to COVID 19. It is alleged they are ignoring scientist, lawyers, fellow elected officials, and the general public and are attempting to censor any material that does not reflect the narrative being pushed.  It is alleged they have failed</w:t>
      </w:r>
      <w:r w:rsidR="00F73C19" w:rsidRPr="00E24FF3">
        <w:rPr>
          <w:rFonts w:ascii="Arial" w:hAnsi="Arial" w:cs="Arial"/>
          <w:sz w:val="24"/>
          <w:szCs w:val="24"/>
        </w:rPr>
        <w:t xml:space="preserve"> to protect </w:t>
      </w:r>
      <w:r w:rsidR="001103B1" w:rsidRPr="00E24FF3">
        <w:rPr>
          <w:rFonts w:ascii="Arial" w:hAnsi="Arial" w:cs="Arial"/>
          <w:sz w:val="24"/>
          <w:szCs w:val="24"/>
        </w:rPr>
        <w:t>particularly our youth</w:t>
      </w:r>
      <w:r w:rsidR="00F73C19" w:rsidRPr="00E24FF3">
        <w:rPr>
          <w:rFonts w:ascii="Arial" w:hAnsi="Arial" w:cs="Arial"/>
          <w:sz w:val="24"/>
          <w:szCs w:val="24"/>
        </w:rPr>
        <w:t xml:space="preserve"> from extreme</w:t>
      </w:r>
      <w:r w:rsidR="001103B1" w:rsidRPr="00E24FF3">
        <w:rPr>
          <w:rFonts w:ascii="Arial" w:hAnsi="Arial" w:cs="Arial"/>
          <w:sz w:val="24"/>
          <w:szCs w:val="24"/>
        </w:rPr>
        <w:t xml:space="preserve"> </w:t>
      </w:r>
      <w:r w:rsidR="00F73C19" w:rsidRPr="00E24FF3">
        <w:rPr>
          <w:rFonts w:ascii="Arial" w:hAnsi="Arial" w:cs="Arial"/>
          <w:sz w:val="24"/>
          <w:szCs w:val="24"/>
        </w:rPr>
        <w:t xml:space="preserve">government debt. As well, they </w:t>
      </w:r>
      <w:r w:rsidR="001103B1" w:rsidRPr="00E24FF3">
        <w:rPr>
          <w:rFonts w:ascii="Arial" w:hAnsi="Arial" w:cs="Arial"/>
          <w:sz w:val="24"/>
          <w:szCs w:val="24"/>
        </w:rPr>
        <w:t xml:space="preserve">appear to have </w:t>
      </w:r>
      <w:r w:rsidR="00F73C19" w:rsidRPr="00E24FF3">
        <w:rPr>
          <w:rFonts w:ascii="Arial" w:hAnsi="Arial" w:cs="Arial"/>
          <w:sz w:val="24"/>
          <w:szCs w:val="24"/>
        </w:rPr>
        <w:t xml:space="preserve">acted outside statutory authority to put </w:t>
      </w:r>
      <w:r w:rsidR="001103B1" w:rsidRPr="00E24FF3">
        <w:rPr>
          <w:rFonts w:ascii="Arial" w:hAnsi="Arial" w:cs="Arial"/>
          <w:sz w:val="24"/>
          <w:szCs w:val="24"/>
        </w:rPr>
        <w:t>generations not even born yet into</w:t>
      </w:r>
      <w:r w:rsidR="00F73C19" w:rsidRPr="00E24FF3">
        <w:rPr>
          <w:rFonts w:ascii="Arial" w:hAnsi="Arial" w:cs="Arial"/>
          <w:sz w:val="24"/>
          <w:szCs w:val="24"/>
        </w:rPr>
        <w:t xml:space="preserve"> hundreds of</w:t>
      </w:r>
      <w:r w:rsidRPr="00E24FF3">
        <w:rPr>
          <w:rFonts w:ascii="Arial" w:hAnsi="Arial" w:cs="Arial"/>
          <w:sz w:val="24"/>
          <w:szCs w:val="24"/>
        </w:rPr>
        <w:t xml:space="preserve"> </w:t>
      </w:r>
      <w:r w:rsidR="00F73C19" w:rsidRPr="00E24FF3">
        <w:rPr>
          <w:rFonts w:ascii="Arial" w:hAnsi="Arial" w:cs="Arial"/>
          <w:sz w:val="24"/>
          <w:szCs w:val="24"/>
        </w:rPr>
        <w:t xml:space="preserve">years </w:t>
      </w:r>
      <w:r w:rsidR="001103B1" w:rsidRPr="00E24FF3">
        <w:rPr>
          <w:rFonts w:ascii="Arial" w:hAnsi="Arial" w:cs="Arial"/>
          <w:sz w:val="24"/>
          <w:szCs w:val="24"/>
        </w:rPr>
        <w:t>of</w:t>
      </w:r>
      <w:r w:rsidR="00F73C19" w:rsidRPr="00E24FF3">
        <w:rPr>
          <w:rFonts w:ascii="Arial" w:hAnsi="Arial" w:cs="Arial"/>
          <w:sz w:val="24"/>
          <w:szCs w:val="24"/>
        </w:rPr>
        <w:t xml:space="preserve"> debt. This</w:t>
      </w:r>
      <w:r w:rsidRPr="00E24FF3">
        <w:rPr>
          <w:rFonts w:ascii="Arial" w:hAnsi="Arial" w:cs="Arial"/>
          <w:sz w:val="24"/>
          <w:szCs w:val="24"/>
        </w:rPr>
        <w:t xml:space="preserve"> </w:t>
      </w:r>
      <w:r w:rsidR="00F73C19" w:rsidRPr="00E24FF3">
        <w:rPr>
          <w:rFonts w:ascii="Arial" w:hAnsi="Arial" w:cs="Arial"/>
          <w:sz w:val="24"/>
          <w:szCs w:val="24"/>
        </w:rPr>
        <w:t xml:space="preserve">constitutes being party to an offense of FRAUD. The </w:t>
      </w:r>
      <w:r w:rsidR="001103B1" w:rsidRPr="00E24FF3">
        <w:rPr>
          <w:rFonts w:ascii="Arial" w:hAnsi="Arial" w:cs="Arial"/>
          <w:sz w:val="24"/>
          <w:szCs w:val="24"/>
        </w:rPr>
        <w:t xml:space="preserve">mandated </w:t>
      </w:r>
      <w:r w:rsidR="00F73C19" w:rsidRPr="00E24FF3">
        <w:rPr>
          <w:rFonts w:ascii="Arial" w:hAnsi="Arial" w:cs="Arial"/>
          <w:sz w:val="24"/>
          <w:szCs w:val="24"/>
        </w:rPr>
        <w:t xml:space="preserve">measures </w:t>
      </w:r>
      <w:r w:rsidR="001103B1" w:rsidRPr="00E24FF3">
        <w:rPr>
          <w:rFonts w:ascii="Arial" w:hAnsi="Arial" w:cs="Arial"/>
          <w:sz w:val="24"/>
          <w:szCs w:val="24"/>
        </w:rPr>
        <w:t>were and are not</w:t>
      </w:r>
      <w:r w:rsidR="00F73C19" w:rsidRPr="00E24FF3">
        <w:rPr>
          <w:rFonts w:ascii="Arial" w:hAnsi="Arial" w:cs="Arial"/>
          <w:sz w:val="24"/>
          <w:szCs w:val="24"/>
        </w:rPr>
        <w:t xml:space="preserve"> DEMONSTRABLY</w:t>
      </w:r>
      <w:r w:rsidRPr="00E24FF3">
        <w:rPr>
          <w:rFonts w:ascii="Arial" w:hAnsi="Arial" w:cs="Arial"/>
          <w:sz w:val="24"/>
          <w:szCs w:val="24"/>
        </w:rPr>
        <w:t xml:space="preserve"> </w:t>
      </w:r>
      <w:r w:rsidR="00F73C19" w:rsidRPr="00E24FF3">
        <w:rPr>
          <w:rFonts w:ascii="Arial" w:hAnsi="Arial" w:cs="Arial"/>
          <w:sz w:val="24"/>
          <w:szCs w:val="24"/>
        </w:rPr>
        <w:t xml:space="preserve">JUSTIFIED to incur exorbitant costs </w:t>
      </w:r>
      <w:r w:rsidRPr="00E24FF3">
        <w:rPr>
          <w:rFonts w:ascii="Arial" w:hAnsi="Arial" w:cs="Arial"/>
          <w:sz w:val="24"/>
          <w:szCs w:val="24"/>
        </w:rPr>
        <w:t>on the adult population as well.</w:t>
      </w:r>
    </w:p>
    <w:p w:rsidR="001103B1" w:rsidRPr="00E24FF3" w:rsidRDefault="001103B1" w:rsidP="00BE435F">
      <w:pPr>
        <w:spacing w:after="0"/>
        <w:jc w:val="both"/>
        <w:rPr>
          <w:rFonts w:ascii="Arial" w:hAnsi="Arial" w:cs="Arial"/>
          <w:b/>
          <w:sz w:val="24"/>
          <w:szCs w:val="24"/>
        </w:rPr>
      </w:pPr>
    </w:p>
    <w:p w:rsidR="001103B1" w:rsidRPr="00E24FF3" w:rsidRDefault="00F73C19" w:rsidP="00BE435F">
      <w:pPr>
        <w:spacing w:after="0"/>
        <w:jc w:val="both"/>
        <w:rPr>
          <w:rFonts w:ascii="Arial" w:hAnsi="Arial" w:cs="Arial"/>
          <w:sz w:val="24"/>
          <w:szCs w:val="24"/>
        </w:rPr>
      </w:pPr>
      <w:r w:rsidRPr="00E24FF3">
        <w:rPr>
          <w:rFonts w:ascii="Arial" w:hAnsi="Arial" w:cs="Arial"/>
          <w:b/>
          <w:sz w:val="24"/>
          <w:szCs w:val="24"/>
        </w:rPr>
        <w:t>Section 423</w:t>
      </w:r>
      <w:r w:rsidR="001103B1" w:rsidRPr="00E24FF3">
        <w:rPr>
          <w:rFonts w:ascii="Arial" w:hAnsi="Arial" w:cs="Arial"/>
          <w:b/>
          <w:sz w:val="24"/>
          <w:szCs w:val="24"/>
        </w:rPr>
        <w:t>(1)</w:t>
      </w:r>
      <w:r w:rsidRPr="00E24FF3">
        <w:rPr>
          <w:rFonts w:ascii="Arial" w:hAnsi="Arial" w:cs="Arial"/>
          <w:b/>
          <w:sz w:val="24"/>
          <w:szCs w:val="24"/>
        </w:rPr>
        <w:t xml:space="preserve"> - Intimidation</w:t>
      </w:r>
      <w:r w:rsidRPr="00E24FF3">
        <w:rPr>
          <w:rFonts w:ascii="Arial" w:hAnsi="Arial" w:cs="Arial"/>
          <w:sz w:val="24"/>
          <w:szCs w:val="24"/>
        </w:rPr>
        <w:t>,</w:t>
      </w:r>
      <w:r w:rsidR="001103B1" w:rsidRPr="00E24FF3">
        <w:rPr>
          <w:rFonts w:ascii="Arial" w:hAnsi="Arial" w:cs="Arial"/>
          <w:color w:val="000000"/>
          <w:sz w:val="24"/>
          <w:szCs w:val="24"/>
          <w:shd w:val="clear" w:color="auto" w:fill="FFFFFF"/>
        </w:rPr>
        <w:t xml:space="preserve"> Everyone is guilty of an indictable </w:t>
      </w:r>
      <w:hyperlink r:id="rId87" w:tooltip="The definition of offence as defined under section 183 of the Criminal Code of Canada. " w:history="1">
        <w:r w:rsidR="001103B1" w:rsidRPr="00E24FF3">
          <w:rPr>
            <w:rStyle w:val="Hyperlink"/>
            <w:rFonts w:ascii="Arial" w:hAnsi="Arial" w:cs="Arial"/>
            <w:b/>
            <w:bCs/>
            <w:sz w:val="24"/>
            <w:szCs w:val="24"/>
            <w:shd w:val="clear" w:color="auto" w:fill="FFFFFF"/>
          </w:rPr>
          <w:t>offence</w:t>
        </w:r>
      </w:hyperlink>
      <w:r w:rsidR="001103B1" w:rsidRPr="00E24FF3">
        <w:rPr>
          <w:rFonts w:ascii="Arial" w:hAnsi="Arial" w:cs="Arial"/>
          <w:color w:val="000000"/>
          <w:sz w:val="24"/>
          <w:szCs w:val="24"/>
          <w:shd w:val="clear" w:color="auto" w:fill="FFFFFF"/>
        </w:rPr>
        <w:t> and liable to imprisonment for a term of not more than five years or is guilty of an </w:t>
      </w:r>
      <w:hyperlink r:id="rId88" w:tooltip="The definition of offence as defined under section 183 of the Criminal Code of Canada. " w:history="1">
        <w:r w:rsidR="001103B1" w:rsidRPr="00E24FF3">
          <w:rPr>
            <w:rStyle w:val="Hyperlink"/>
            <w:rFonts w:ascii="Arial" w:hAnsi="Arial" w:cs="Arial"/>
            <w:b/>
            <w:bCs/>
            <w:sz w:val="24"/>
            <w:szCs w:val="24"/>
            <w:shd w:val="clear" w:color="auto" w:fill="FFFFFF"/>
          </w:rPr>
          <w:t>offence</w:t>
        </w:r>
      </w:hyperlink>
      <w:r w:rsidR="001103B1" w:rsidRPr="00E24FF3">
        <w:rPr>
          <w:rFonts w:ascii="Arial" w:hAnsi="Arial" w:cs="Arial"/>
          <w:color w:val="000000"/>
          <w:sz w:val="24"/>
          <w:szCs w:val="24"/>
          <w:shd w:val="clear" w:color="auto" w:fill="FFFFFF"/>
        </w:rPr>
        <w:t> punishable on summary conviction who, wrongfully and without lawful authority, for the purpose of compelling another </w:t>
      </w:r>
      <w:hyperlink r:id="rId89" w:tooltip="The definition of everyone, owner and person and delineated in the Criminal Code of Canada." w:history="1">
        <w:r w:rsidR="001103B1" w:rsidRPr="00E24FF3">
          <w:rPr>
            <w:rStyle w:val="Hyperlink"/>
            <w:rFonts w:ascii="Arial" w:hAnsi="Arial" w:cs="Arial"/>
            <w:b/>
            <w:bCs/>
            <w:sz w:val="24"/>
            <w:szCs w:val="24"/>
            <w:shd w:val="clear" w:color="auto" w:fill="FFFFFF"/>
          </w:rPr>
          <w:t>person</w:t>
        </w:r>
      </w:hyperlink>
      <w:r w:rsidR="001103B1" w:rsidRPr="00E24FF3">
        <w:rPr>
          <w:rFonts w:ascii="Arial" w:hAnsi="Arial" w:cs="Arial"/>
          <w:color w:val="000000"/>
          <w:sz w:val="24"/>
          <w:szCs w:val="24"/>
          <w:shd w:val="clear" w:color="auto" w:fill="FFFFFF"/>
        </w:rPr>
        <w:t> to abstain from doing anything that he or she has a lawful right to do, or to do anything that he or she has a lawful right to abstain from doing, (a) uses violence or threats of violence to that </w:t>
      </w:r>
      <w:hyperlink r:id="rId90" w:tooltip="The definition of everyone, owner and person and delineated in the Criminal Code of Canada." w:history="1">
        <w:r w:rsidR="001103B1" w:rsidRPr="00E24FF3">
          <w:rPr>
            <w:rStyle w:val="Hyperlink"/>
            <w:rFonts w:ascii="Arial" w:hAnsi="Arial" w:cs="Arial"/>
            <w:b/>
            <w:bCs/>
            <w:sz w:val="24"/>
            <w:szCs w:val="24"/>
            <w:shd w:val="clear" w:color="auto" w:fill="FFFFFF"/>
          </w:rPr>
          <w:t>person</w:t>
        </w:r>
      </w:hyperlink>
      <w:r w:rsidR="001103B1" w:rsidRPr="00E24FF3">
        <w:rPr>
          <w:rFonts w:ascii="Arial" w:hAnsi="Arial" w:cs="Arial"/>
          <w:color w:val="000000"/>
          <w:sz w:val="24"/>
          <w:szCs w:val="24"/>
          <w:shd w:val="clear" w:color="auto" w:fill="FFFFFF"/>
        </w:rPr>
        <w:t> or his or her spouse or common-law partner or children, or injures his or her </w:t>
      </w:r>
      <w:hyperlink r:id="rId91" w:tooltip="The definition of the term property as contained in the Criminal Code of Canada." w:history="1">
        <w:r w:rsidR="001103B1" w:rsidRPr="00E24FF3">
          <w:rPr>
            <w:rStyle w:val="Hyperlink"/>
            <w:rFonts w:ascii="Arial" w:hAnsi="Arial" w:cs="Arial"/>
            <w:b/>
            <w:bCs/>
            <w:sz w:val="24"/>
            <w:szCs w:val="24"/>
            <w:shd w:val="clear" w:color="auto" w:fill="FFFFFF"/>
          </w:rPr>
          <w:t>property;</w:t>
        </w:r>
      </w:hyperlink>
      <w:r w:rsidR="001103B1" w:rsidRPr="00E24FF3">
        <w:rPr>
          <w:rFonts w:ascii="Arial" w:hAnsi="Arial" w:cs="Arial"/>
          <w:color w:val="000000"/>
          <w:sz w:val="24"/>
          <w:szCs w:val="24"/>
          <w:shd w:val="clear" w:color="auto" w:fill="FFFFFF"/>
        </w:rPr>
        <w:t> (b) intimidates or </w:t>
      </w:r>
      <w:hyperlink r:id="rId92" w:tooltip="An analysis of section 24 of the Criminal Code of Canada, which sets out the law concerning attempted criminal acts in Canada." w:history="1">
        <w:r w:rsidR="001103B1" w:rsidRPr="00E24FF3">
          <w:rPr>
            <w:rStyle w:val="Hyperlink"/>
            <w:rFonts w:ascii="Arial" w:hAnsi="Arial" w:cs="Arial"/>
            <w:b/>
            <w:bCs/>
            <w:sz w:val="24"/>
            <w:szCs w:val="24"/>
            <w:shd w:val="clear" w:color="auto" w:fill="FFFFFF"/>
          </w:rPr>
          <w:t>attempts</w:t>
        </w:r>
      </w:hyperlink>
      <w:r w:rsidR="001103B1" w:rsidRPr="00E24FF3">
        <w:rPr>
          <w:rFonts w:ascii="Arial" w:hAnsi="Arial" w:cs="Arial"/>
          <w:color w:val="000000"/>
          <w:sz w:val="24"/>
          <w:szCs w:val="24"/>
          <w:shd w:val="clear" w:color="auto" w:fill="FFFFFF"/>
        </w:rPr>
        <w:t> to intimidate that </w:t>
      </w:r>
      <w:hyperlink r:id="rId93" w:tooltip="The definition of everyone, owner and person and delineated in the Criminal Code of Canada." w:history="1">
        <w:r w:rsidR="001103B1" w:rsidRPr="00E24FF3">
          <w:rPr>
            <w:rStyle w:val="Hyperlink"/>
            <w:rFonts w:ascii="Arial" w:hAnsi="Arial" w:cs="Arial"/>
            <w:b/>
            <w:bCs/>
            <w:sz w:val="24"/>
            <w:szCs w:val="24"/>
            <w:shd w:val="clear" w:color="auto" w:fill="FFFFFF"/>
          </w:rPr>
          <w:t>person</w:t>
        </w:r>
      </w:hyperlink>
      <w:r w:rsidR="001103B1" w:rsidRPr="00E24FF3">
        <w:rPr>
          <w:rFonts w:ascii="Arial" w:hAnsi="Arial" w:cs="Arial"/>
          <w:color w:val="000000"/>
          <w:sz w:val="24"/>
          <w:szCs w:val="24"/>
          <w:shd w:val="clear" w:color="auto" w:fill="FFFFFF"/>
        </w:rPr>
        <w:t> or a relative of that </w:t>
      </w:r>
      <w:hyperlink r:id="rId94" w:tooltip="The definition of everyone, owner and person and delineated in the Criminal Code of Canada." w:history="1">
        <w:r w:rsidR="001103B1" w:rsidRPr="00E24FF3">
          <w:rPr>
            <w:rStyle w:val="Hyperlink"/>
            <w:rFonts w:ascii="Arial" w:hAnsi="Arial" w:cs="Arial"/>
            <w:b/>
            <w:bCs/>
            <w:sz w:val="24"/>
            <w:szCs w:val="24"/>
            <w:shd w:val="clear" w:color="auto" w:fill="FFFFFF"/>
          </w:rPr>
          <w:t>person</w:t>
        </w:r>
      </w:hyperlink>
      <w:r w:rsidR="001103B1" w:rsidRPr="00E24FF3">
        <w:rPr>
          <w:rFonts w:ascii="Arial" w:hAnsi="Arial" w:cs="Arial"/>
          <w:color w:val="000000"/>
          <w:sz w:val="24"/>
          <w:szCs w:val="24"/>
          <w:shd w:val="clear" w:color="auto" w:fill="FFFFFF"/>
        </w:rPr>
        <w:t> by threats that, in Canada or elsewhere, violence or other injury will be done to or punishment inflicted on him or her or a relative of his or hers, or that the </w:t>
      </w:r>
      <w:hyperlink r:id="rId95" w:tooltip="The definition of the term property as contained in the Criminal Code of Canada." w:history="1">
        <w:r w:rsidR="001103B1" w:rsidRPr="00E24FF3">
          <w:rPr>
            <w:rStyle w:val="Hyperlink"/>
            <w:rFonts w:ascii="Arial" w:hAnsi="Arial" w:cs="Arial"/>
            <w:b/>
            <w:bCs/>
            <w:sz w:val="24"/>
            <w:szCs w:val="24"/>
            <w:shd w:val="clear" w:color="auto" w:fill="FFFFFF"/>
          </w:rPr>
          <w:t>property</w:t>
        </w:r>
      </w:hyperlink>
      <w:r w:rsidR="001103B1" w:rsidRPr="00E24FF3">
        <w:rPr>
          <w:rFonts w:ascii="Arial" w:hAnsi="Arial" w:cs="Arial"/>
          <w:color w:val="000000"/>
          <w:sz w:val="24"/>
          <w:szCs w:val="24"/>
          <w:shd w:val="clear" w:color="auto" w:fill="FFFFFF"/>
        </w:rPr>
        <w:t> of any of them will be damaged; (c) persistently follows that </w:t>
      </w:r>
      <w:hyperlink r:id="rId96" w:tooltip="The definition of everyone, owner and person and delineated in the Criminal Code of Canada." w:history="1">
        <w:r w:rsidR="001103B1" w:rsidRPr="00E24FF3">
          <w:rPr>
            <w:rStyle w:val="Hyperlink"/>
            <w:rFonts w:ascii="Arial" w:hAnsi="Arial" w:cs="Arial"/>
            <w:b/>
            <w:bCs/>
            <w:sz w:val="24"/>
            <w:szCs w:val="24"/>
            <w:shd w:val="clear" w:color="auto" w:fill="FFFFFF"/>
          </w:rPr>
          <w:t>person;</w:t>
        </w:r>
      </w:hyperlink>
      <w:r w:rsidR="001103B1" w:rsidRPr="00E24FF3">
        <w:rPr>
          <w:rFonts w:ascii="Arial" w:hAnsi="Arial" w:cs="Arial"/>
          <w:color w:val="000000"/>
          <w:sz w:val="24"/>
          <w:szCs w:val="24"/>
          <w:shd w:val="clear" w:color="auto" w:fill="FFFFFF"/>
        </w:rPr>
        <w:t> (d) hides any tools, clothes or other </w:t>
      </w:r>
      <w:hyperlink r:id="rId97" w:tooltip="The definition of the term property as contained in the Criminal Code of Canada." w:history="1">
        <w:r w:rsidR="001103B1" w:rsidRPr="00E24FF3">
          <w:rPr>
            <w:rStyle w:val="Hyperlink"/>
            <w:rFonts w:ascii="Arial" w:hAnsi="Arial" w:cs="Arial"/>
            <w:b/>
            <w:bCs/>
            <w:sz w:val="24"/>
            <w:szCs w:val="24"/>
            <w:shd w:val="clear" w:color="auto" w:fill="FFFFFF"/>
          </w:rPr>
          <w:t>property</w:t>
        </w:r>
      </w:hyperlink>
      <w:r w:rsidR="001103B1" w:rsidRPr="00E24FF3">
        <w:rPr>
          <w:rFonts w:ascii="Arial" w:hAnsi="Arial" w:cs="Arial"/>
          <w:color w:val="000000"/>
          <w:sz w:val="24"/>
          <w:szCs w:val="24"/>
          <w:shd w:val="clear" w:color="auto" w:fill="FFFFFF"/>
        </w:rPr>
        <w:t> owned or used by that </w:t>
      </w:r>
      <w:hyperlink r:id="rId98" w:tooltip="The definition of everyone, owner and person and delineated in the Criminal Code of Canada." w:history="1">
        <w:r w:rsidR="001103B1" w:rsidRPr="00E24FF3">
          <w:rPr>
            <w:rStyle w:val="Hyperlink"/>
            <w:rFonts w:ascii="Arial" w:hAnsi="Arial" w:cs="Arial"/>
            <w:b/>
            <w:bCs/>
            <w:sz w:val="24"/>
            <w:szCs w:val="24"/>
            <w:shd w:val="clear" w:color="auto" w:fill="FFFFFF"/>
          </w:rPr>
          <w:t>person,</w:t>
        </w:r>
      </w:hyperlink>
      <w:r w:rsidR="001103B1" w:rsidRPr="00E24FF3">
        <w:rPr>
          <w:rFonts w:ascii="Arial" w:hAnsi="Arial" w:cs="Arial"/>
          <w:color w:val="000000"/>
          <w:sz w:val="24"/>
          <w:szCs w:val="24"/>
          <w:shd w:val="clear" w:color="auto" w:fill="FFFFFF"/>
        </w:rPr>
        <w:t> or deprives him or her of them or hinders him or her in the use of them; (e) with one or more other persons, follows that </w:t>
      </w:r>
      <w:hyperlink r:id="rId99" w:tooltip="The definition of everyone, owner and person and delineated in the Criminal Code of Canada." w:history="1">
        <w:r w:rsidR="001103B1" w:rsidRPr="00E24FF3">
          <w:rPr>
            <w:rStyle w:val="Hyperlink"/>
            <w:rFonts w:ascii="Arial" w:hAnsi="Arial" w:cs="Arial"/>
            <w:b/>
            <w:bCs/>
            <w:sz w:val="24"/>
            <w:szCs w:val="24"/>
            <w:shd w:val="clear" w:color="auto" w:fill="FFFFFF"/>
          </w:rPr>
          <w:t>person,</w:t>
        </w:r>
      </w:hyperlink>
      <w:r w:rsidR="001103B1" w:rsidRPr="00E24FF3">
        <w:rPr>
          <w:rFonts w:ascii="Arial" w:hAnsi="Arial" w:cs="Arial"/>
          <w:color w:val="000000"/>
          <w:sz w:val="24"/>
          <w:szCs w:val="24"/>
          <w:shd w:val="clear" w:color="auto" w:fill="FFFFFF"/>
        </w:rPr>
        <w:t> in a disorderly manner, on a </w:t>
      </w:r>
      <w:hyperlink r:id="rId100" w:tooltip="The definition of the term highway as used in the Criminal Code of Canada." w:history="1">
        <w:r w:rsidR="001103B1" w:rsidRPr="00E24FF3">
          <w:rPr>
            <w:rStyle w:val="Hyperlink"/>
            <w:rFonts w:ascii="Arial" w:hAnsi="Arial" w:cs="Arial"/>
            <w:b/>
            <w:bCs/>
            <w:sz w:val="24"/>
            <w:szCs w:val="24"/>
            <w:shd w:val="clear" w:color="auto" w:fill="FFFFFF"/>
          </w:rPr>
          <w:t>highway;</w:t>
        </w:r>
      </w:hyperlink>
      <w:r w:rsidR="001103B1" w:rsidRPr="00E24FF3">
        <w:rPr>
          <w:rFonts w:ascii="Arial" w:hAnsi="Arial" w:cs="Arial"/>
          <w:color w:val="000000"/>
          <w:sz w:val="24"/>
          <w:szCs w:val="24"/>
          <w:shd w:val="clear" w:color="auto" w:fill="FFFFFF"/>
        </w:rPr>
        <w:t> (f) besets or watches the </w:t>
      </w:r>
      <w:hyperlink r:id="rId101" w:tooltip="The Definition of place for the purpose of s.244.2(2) is any building or structure — or part of one — or any motor vehicle, vessel, aircraft, railway vehicle, container or trailer" w:history="1">
        <w:r w:rsidR="001103B1" w:rsidRPr="00E24FF3">
          <w:rPr>
            <w:rStyle w:val="Hyperlink"/>
            <w:rFonts w:ascii="Arial" w:hAnsi="Arial" w:cs="Arial"/>
            <w:b/>
            <w:bCs/>
            <w:sz w:val="24"/>
            <w:szCs w:val="24"/>
            <w:shd w:val="clear" w:color="auto" w:fill="FFFFFF"/>
          </w:rPr>
          <w:t>place</w:t>
        </w:r>
      </w:hyperlink>
      <w:r w:rsidR="001103B1" w:rsidRPr="00E24FF3">
        <w:rPr>
          <w:rFonts w:ascii="Arial" w:hAnsi="Arial" w:cs="Arial"/>
          <w:color w:val="000000"/>
          <w:sz w:val="24"/>
          <w:szCs w:val="24"/>
          <w:shd w:val="clear" w:color="auto" w:fill="FFFFFF"/>
        </w:rPr>
        <w:t> where that </w:t>
      </w:r>
      <w:hyperlink r:id="rId102" w:tooltip="The definition of everyone, owner and person and delineated in the Criminal Code of Canada." w:history="1">
        <w:r w:rsidR="001103B1" w:rsidRPr="00E24FF3">
          <w:rPr>
            <w:rStyle w:val="Hyperlink"/>
            <w:rFonts w:ascii="Arial" w:hAnsi="Arial" w:cs="Arial"/>
            <w:b/>
            <w:bCs/>
            <w:sz w:val="24"/>
            <w:szCs w:val="24"/>
            <w:shd w:val="clear" w:color="auto" w:fill="FFFFFF"/>
          </w:rPr>
          <w:t>person</w:t>
        </w:r>
      </w:hyperlink>
      <w:r w:rsidR="001103B1" w:rsidRPr="00E24FF3">
        <w:rPr>
          <w:rFonts w:ascii="Arial" w:hAnsi="Arial" w:cs="Arial"/>
          <w:color w:val="000000"/>
          <w:sz w:val="24"/>
          <w:szCs w:val="24"/>
          <w:shd w:val="clear" w:color="auto" w:fill="FFFFFF"/>
        </w:rPr>
        <w:t> resides, works, carries on business or happens to be; or (g) blocks or obstructs a </w:t>
      </w:r>
      <w:hyperlink r:id="rId103" w:tooltip="The definition of the term highway as used in the Criminal Code of Canada." w:history="1">
        <w:r w:rsidR="001103B1" w:rsidRPr="00E24FF3">
          <w:rPr>
            <w:rStyle w:val="Hyperlink"/>
            <w:rFonts w:ascii="Arial" w:hAnsi="Arial" w:cs="Arial"/>
            <w:b/>
            <w:bCs/>
            <w:sz w:val="24"/>
            <w:szCs w:val="24"/>
            <w:shd w:val="clear" w:color="auto" w:fill="FFFFFF"/>
          </w:rPr>
          <w:t>highway.</w:t>
        </w:r>
      </w:hyperlink>
    </w:p>
    <w:p w:rsidR="001103B1" w:rsidRPr="00E24FF3" w:rsidRDefault="00F73C19" w:rsidP="00BE435F">
      <w:pPr>
        <w:spacing w:after="0"/>
        <w:jc w:val="both"/>
        <w:rPr>
          <w:rFonts w:ascii="Arial" w:hAnsi="Arial" w:cs="Arial"/>
          <w:sz w:val="24"/>
          <w:szCs w:val="24"/>
        </w:rPr>
      </w:pPr>
      <w:r w:rsidRPr="00E24FF3">
        <w:rPr>
          <w:rFonts w:ascii="Arial" w:hAnsi="Arial" w:cs="Arial"/>
          <w:sz w:val="24"/>
          <w:szCs w:val="24"/>
        </w:rPr>
        <w:t xml:space="preserve"> </w:t>
      </w:r>
    </w:p>
    <w:p w:rsidR="00113EF5" w:rsidRDefault="001103B1" w:rsidP="00BE435F">
      <w:pPr>
        <w:spacing w:after="0"/>
        <w:jc w:val="both"/>
        <w:rPr>
          <w:rFonts w:ascii="Arial" w:hAnsi="Arial" w:cs="Arial"/>
          <w:sz w:val="24"/>
          <w:szCs w:val="24"/>
        </w:rPr>
      </w:pPr>
      <w:r w:rsidRPr="00E24FF3">
        <w:rPr>
          <w:rFonts w:ascii="Arial" w:hAnsi="Arial" w:cs="Arial"/>
          <w:sz w:val="24"/>
          <w:szCs w:val="24"/>
        </w:rPr>
        <w:t xml:space="preserve">It is alleged the accused(s) are in violation of this Section, </w:t>
      </w:r>
      <w:r w:rsidR="00F73C19" w:rsidRPr="00E24FF3">
        <w:rPr>
          <w:rFonts w:ascii="Arial" w:hAnsi="Arial" w:cs="Arial"/>
          <w:sz w:val="24"/>
          <w:szCs w:val="24"/>
        </w:rPr>
        <w:t xml:space="preserve">as there is coercion through threats </w:t>
      </w:r>
      <w:r w:rsidR="00B117F6" w:rsidRPr="00E24FF3">
        <w:rPr>
          <w:rFonts w:ascii="Arial" w:hAnsi="Arial" w:cs="Arial"/>
          <w:sz w:val="24"/>
          <w:szCs w:val="24"/>
        </w:rPr>
        <w:t xml:space="preserve">are occurring through </w:t>
      </w:r>
      <w:r w:rsidR="00F73C19" w:rsidRPr="00E24FF3">
        <w:rPr>
          <w:rFonts w:ascii="Arial" w:hAnsi="Arial" w:cs="Arial"/>
          <w:sz w:val="24"/>
          <w:szCs w:val="24"/>
        </w:rPr>
        <w:t xml:space="preserve">excessive fines </w:t>
      </w:r>
      <w:r w:rsidRPr="00E24FF3">
        <w:rPr>
          <w:rFonts w:ascii="Arial" w:hAnsi="Arial" w:cs="Arial"/>
          <w:sz w:val="24"/>
          <w:szCs w:val="24"/>
        </w:rPr>
        <w:t xml:space="preserve">being issued and arrests </w:t>
      </w:r>
      <w:r w:rsidR="00B117F6" w:rsidRPr="00E24FF3">
        <w:rPr>
          <w:rFonts w:ascii="Arial" w:hAnsi="Arial" w:cs="Arial"/>
          <w:sz w:val="24"/>
          <w:szCs w:val="24"/>
        </w:rPr>
        <w:t>occurring</w:t>
      </w:r>
      <w:r w:rsidRPr="00E24FF3">
        <w:rPr>
          <w:rFonts w:ascii="Arial" w:hAnsi="Arial" w:cs="Arial"/>
          <w:sz w:val="24"/>
          <w:szCs w:val="24"/>
        </w:rPr>
        <w:t xml:space="preserve"> for protesting</w:t>
      </w:r>
      <w:r w:rsidR="00B117F6" w:rsidRPr="00E24FF3">
        <w:rPr>
          <w:rFonts w:ascii="Arial" w:hAnsi="Arial" w:cs="Arial"/>
          <w:sz w:val="24"/>
          <w:szCs w:val="24"/>
        </w:rPr>
        <w:t>, failing to wear a face covering. As well, intimidation is being publicly broadcasted surrounding potential travel, work, and other restrictions, to include detention for those who refuse vaccination. This intimidation is</w:t>
      </w:r>
      <w:r w:rsidR="00F73C19" w:rsidRPr="00E24FF3">
        <w:rPr>
          <w:rFonts w:ascii="Arial" w:hAnsi="Arial" w:cs="Arial"/>
          <w:sz w:val="24"/>
          <w:szCs w:val="24"/>
        </w:rPr>
        <w:t xml:space="preserve"> NON DEMONSTRABLY JUSTIFIED.</w:t>
      </w:r>
    </w:p>
    <w:p w:rsidR="004A5A12" w:rsidRPr="00E24FF3" w:rsidRDefault="004A5A12" w:rsidP="00BE435F">
      <w:pPr>
        <w:spacing w:after="0"/>
        <w:jc w:val="both"/>
        <w:rPr>
          <w:rFonts w:ascii="Arial" w:hAnsi="Arial" w:cs="Arial"/>
          <w:sz w:val="24"/>
          <w:szCs w:val="24"/>
        </w:rPr>
      </w:pPr>
    </w:p>
    <w:p w:rsidR="00113EF5" w:rsidRPr="00E24FF3" w:rsidRDefault="00F73C19" w:rsidP="00BE435F">
      <w:pPr>
        <w:spacing w:after="0"/>
        <w:jc w:val="both"/>
        <w:rPr>
          <w:rFonts w:ascii="Arial" w:hAnsi="Arial" w:cs="Arial"/>
          <w:sz w:val="24"/>
          <w:szCs w:val="24"/>
        </w:rPr>
      </w:pPr>
      <w:r w:rsidRPr="00E24FF3">
        <w:rPr>
          <w:rFonts w:ascii="Arial" w:hAnsi="Arial" w:cs="Arial"/>
          <w:b/>
          <w:sz w:val="24"/>
          <w:szCs w:val="24"/>
        </w:rPr>
        <w:t>Section 429 (1) - Wilfully causing EMERGENCY</w:t>
      </w:r>
      <w:r w:rsidRPr="00E24FF3">
        <w:rPr>
          <w:rFonts w:ascii="Arial" w:hAnsi="Arial" w:cs="Arial"/>
          <w:sz w:val="24"/>
          <w:szCs w:val="24"/>
        </w:rPr>
        <w:t xml:space="preserve"> - The accused did wilfully cause affected rights</w:t>
      </w:r>
      <w:r w:rsidR="00113EF5" w:rsidRPr="00E24FF3">
        <w:rPr>
          <w:rFonts w:ascii="Arial" w:hAnsi="Arial" w:cs="Arial"/>
          <w:sz w:val="24"/>
          <w:szCs w:val="24"/>
        </w:rPr>
        <w:t xml:space="preserve"> </w:t>
      </w:r>
      <w:r w:rsidRPr="00E24FF3">
        <w:rPr>
          <w:rFonts w:ascii="Arial" w:hAnsi="Arial" w:cs="Arial"/>
          <w:sz w:val="24"/>
          <w:szCs w:val="24"/>
        </w:rPr>
        <w:t>and freedoms to be violated on a grand scale by way of order, and action in support of orders.</w:t>
      </w:r>
      <w:r w:rsidR="00113EF5" w:rsidRPr="00E24FF3">
        <w:rPr>
          <w:rFonts w:ascii="Arial" w:hAnsi="Arial" w:cs="Arial"/>
          <w:sz w:val="24"/>
          <w:szCs w:val="24"/>
        </w:rPr>
        <w:t xml:space="preserve"> </w:t>
      </w:r>
    </w:p>
    <w:p w:rsidR="00F73C19" w:rsidRPr="00E24FF3" w:rsidRDefault="00F73C19" w:rsidP="00BE435F">
      <w:pPr>
        <w:spacing w:after="0"/>
        <w:jc w:val="both"/>
        <w:rPr>
          <w:rFonts w:ascii="Arial" w:hAnsi="Arial" w:cs="Arial"/>
          <w:sz w:val="24"/>
          <w:szCs w:val="24"/>
        </w:rPr>
      </w:pPr>
      <w:proofErr w:type="gramStart"/>
      <w:r w:rsidRPr="00E24FF3">
        <w:rPr>
          <w:rFonts w:ascii="Arial" w:hAnsi="Arial" w:cs="Arial"/>
          <w:b/>
          <w:sz w:val="24"/>
          <w:szCs w:val="24"/>
        </w:rPr>
        <w:t>Section 430 - Mischief</w:t>
      </w:r>
      <w:r w:rsidRPr="00E24FF3">
        <w:rPr>
          <w:rFonts w:ascii="Arial" w:hAnsi="Arial" w:cs="Arial"/>
          <w:sz w:val="24"/>
          <w:szCs w:val="24"/>
        </w:rPr>
        <w:t>.</w:t>
      </w:r>
      <w:proofErr w:type="gramEnd"/>
      <w:r w:rsidRPr="00E24FF3">
        <w:rPr>
          <w:rFonts w:ascii="Arial" w:hAnsi="Arial" w:cs="Arial"/>
          <w:sz w:val="24"/>
          <w:szCs w:val="24"/>
        </w:rPr>
        <w:t xml:space="preserve"> An extreme amount of property was interfered with in a variety of ways.</w:t>
      </w:r>
      <w:r w:rsidR="00113EF5" w:rsidRPr="00E24FF3">
        <w:rPr>
          <w:rFonts w:ascii="Arial" w:hAnsi="Arial" w:cs="Arial"/>
          <w:sz w:val="24"/>
          <w:szCs w:val="24"/>
        </w:rPr>
        <w:t xml:space="preserve"> </w:t>
      </w:r>
      <w:r w:rsidRPr="00E24FF3">
        <w:rPr>
          <w:rFonts w:ascii="Arial" w:hAnsi="Arial" w:cs="Arial"/>
          <w:sz w:val="24"/>
          <w:szCs w:val="24"/>
        </w:rPr>
        <w:t xml:space="preserve">Properties </w:t>
      </w:r>
      <w:r w:rsidR="00113EF5" w:rsidRPr="00E24FF3">
        <w:rPr>
          <w:rFonts w:ascii="Arial" w:hAnsi="Arial" w:cs="Arial"/>
          <w:sz w:val="24"/>
          <w:szCs w:val="24"/>
        </w:rPr>
        <w:t>have been</w:t>
      </w:r>
      <w:r w:rsidRPr="00E24FF3">
        <w:rPr>
          <w:rFonts w:ascii="Arial" w:hAnsi="Arial" w:cs="Arial"/>
          <w:sz w:val="24"/>
          <w:szCs w:val="24"/>
        </w:rPr>
        <w:t xml:space="preserve"> rendered useless, </w:t>
      </w:r>
      <w:r w:rsidR="00113EF5" w:rsidRPr="00E24FF3">
        <w:rPr>
          <w:rFonts w:ascii="Arial" w:hAnsi="Arial" w:cs="Arial"/>
          <w:sz w:val="24"/>
          <w:szCs w:val="24"/>
        </w:rPr>
        <w:t xml:space="preserve">vacant, </w:t>
      </w:r>
      <w:r w:rsidRPr="00E24FF3">
        <w:rPr>
          <w:rFonts w:ascii="Arial" w:hAnsi="Arial" w:cs="Arial"/>
          <w:sz w:val="24"/>
          <w:szCs w:val="24"/>
        </w:rPr>
        <w:t xml:space="preserve">inoperative or ineffective – businesses, churches, </w:t>
      </w:r>
      <w:r w:rsidR="00113EF5" w:rsidRPr="00E24FF3">
        <w:rPr>
          <w:rFonts w:ascii="Arial" w:hAnsi="Arial" w:cs="Arial"/>
          <w:sz w:val="24"/>
          <w:szCs w:val="24"/>
        </w:rPr>
        <w:t>and more.</w:t>
      </w:r>
    </w:p>
    <w:p w:rsidR="00BE435F" w:rsidRPr="00E24FF3" w:rsidRDefault="00BE435F" w:rsidP="00BE435F">
      <w:pPr>
        <w:spacing w:after="0"/>
        <w:jc w:val="both"/>
        <w:rPr>
          <w:rFonts w:ascii="Arial" w:hAnsi="Arial" w:cs="Arial"/>
          <w:b/>
          <w:bCs/>
          <w:sz w:val="24"/>
          <w:szCs w:val="24"/>
        </w:rPr>
      </w:pPr>
    </w:p>
    <w:p w:rsidR="00F73C19" w:rsidRPr="00E24FF3" w:rsidRDefault="00F73C19" w:rsidP="00BE435F">
      <w:pPr>
        <w:autoSpaceDE w:val="0"/>
        <w:autoSpaceDN w:val="0"/>
        <w:adjustRightInd w:val="0"/>
        <w:spacing w:after="0" w:line="240" w:lineRule="auto"/>
        <w:jc w:val="both"/>
        <w:rPr>
          <w:rFonts w:ascii="Arial" w:hAnsi="Arial" w:cs="Arial"/>
          <w:sz w:val="24"/>
          <w:szCs w:val="24"/>
        </w:rPr>
      </w:pPr>
      <w:r w:rsidRPr="00E24FF3">
        <w:rPr>
          <w:rFonts w:ascii="Arial" w:hAnsi="Arial" w:cs="Arial"/>
          <w:sz w:val="24"/>
          <w:szCs w:val="24"/>
        </w:rPr>
        <w:t xml:space="preserve">The </w:t>
      </w:r>
      <w:r w:rsidR="009A0EBA">
        <w:rPr>
          <w:rFonts w:ascii="Arial" w:hAnsi="Arial" w:cs="Arial"/>
          <w:sz w:val="24"/>
          <w:szCs w:val="24"/>
        </w:rPr>
        <w:t>COVID 19-</w:t>
      </w:r>
      <w:r w:rsidRPr="00E24FF3">
        <w:rPr>
          <w:rFonts w:ascii="Arial" w:hAnsi="Arial" w:cs="Arial"/>
          <w:sz w:val="24"/>
          <w:szCs w:val="24"/>
        </w:rPr>
        <w:t xml:space="preserve">emergency orders </w:t>
      </w:r>
      <w:r w:rsidR="009A0EBA">
        <w:rPr>
          <w:rFonts w:ascii="Arial" w:hAnsi="Arial" w:cs="Arial"/>
          <w:sz w:val="24"/>
          <w:szCs w:val="24"/>
        </w:rPr>
        <w:t>presently in effect Canada wide, appear to</w:t>
      </w:r>
      <w:r w:rsidRPr="00E24FF3">
        <w:rPr>
          <w:rFonts w:ascii="Arial" w:hAnsi="Arial" w:cs="Arial"/>
          <w:sz w:val="24"/>
          <w:szCs w:val="24"/>
        </w:rPr>
        <w:t xml:space="preserve"> not accompany any definitive DEMONSTRABLY JUSTIFIED</w:t>
      </w:r>
      <w:r w:rsidR="00113EF5" w:rsidRPr="00E24FF3">
        <w:rPr>
          <w:rFonts w:ascii="Arial" w:hAnsi="Arial" w:cs="Arial"/>
          <w:sz w:val="24"/>
          <w:szCs w:val="24"/>
        </w:rPr>
        <w:t xml:space="preserve"> </w:t>
      </w:r>
      <w:r w:rsidRPr="00E24FF3">
        <w:rPr>
          <w:rFonts w:ascii="Arial" w:hAnsi="Arial" w:cs="Arial"/>
          <w:sz w:val="24"/>
          <w:szCs w:val="24"/>
        </w:rPr>
        <w:t xml:space="preserve">information </w:t>
      </w:r>
      <w:r w:rsidR="009A0EBA">
        <w:rPr>
          <w:rFonts w:ascii="Arial" w:hAnsi="Arial" w:cs="Arial"/>
          <w:sz w:val="24"/>
          <w:szCs w:val="24"/>
        </w:rPr>
        <w:t xml:space="preserve">as </w:t>
      </w:r>
      <w:r w:rsidRPr="00E24FF3">
        <w:rPr>
          <w:rFonts w:ascii="Arial" w:hAnsi="Arial" w:cs="Arial"/>
          <w:sz w:val="24"/>
          <w:szCs w:val="24"/>
        </w:rPr>
        <w:t>per the act</w:t>
      </w:r>
      <w:r w:rsidR="009A0EBA">
        <w:rPr>
          <w:rFonts w:ascii="Arial" w:hAnsi="Arial" w:cs="Arial"/>
          <w:sz w:val="24"/>
          <w:szCs w:val="24"/>
        </w:rPr>
        <w:t>(s) referenced</w:t>
      </w:r>
      <w:r w:rsidRPr="00E24FF3">
        <w:rPr>
          <w:rFonts w:ascii="Arial" w:hAnsi="Arial" w:cs="Arial"/>
          <w:sz w:val="24"/>
          <w:szCs w:val="24"/>
        </w:rPr>
        <w:t xml:space="preserve"> to prevent, reduce or mitigate a danger of major proportions that was sworn</w:t>
      </w:r>
      <w:r w:rsidR="00113EF5" w:rsidRPr="00E24FF3">
        <w:rPr>
          <w:rFonts w:ascii="Arial" w:hAnsi="Arial" w:cs="Arial"/>
          <w:sz w:val="24"/>
          <w:szCs w:val="24"/>
        </w:rPr>
        <w:t xml:space="preserve"> </w:t>
      </w:r>
      <w:r w:rsidRPr="00E24FF3">
        <w:rPr>
          <w:rFonts w:ascii="Arial" w:hAnsi="Arial" w:cs="Arial"/>
          <w:sz w:val="24"/>
          <w:szCs w:val="24"/>
        </w:rPr>
        <w:t>under oath and easily verified, violating the most fundamental laws, violating fundamental justice.</w:t>
      </w:r>
    </w:p>
    <w:p w:rsidR="00B12A84" w:rsidRPr="00E24FF3" w:rsidRDefault="00B12A84" w:rsidP="00BE435F">
      <w:pPr>
        <w:autoSpaceDE w:val="0"/>
        <w:autoSpaceDN w:val="0"/>
        <w:adjustRightInd w:val="0"/>
        <w:spacing w:after="0" w:line="240" w:lineRule="auto"/>
        <w:jc w:val="both"/>
        <w:rPr>
          <w:rFonts w:ascii="Arial" w:hAnsi="Arial" w:cs="Arial"/>
          <w:sz w:val="24"/>
          <w:szCs w:val="24"/>
        </w:rPr>
      </w:pPr>
    </w:p>
    <w:p w:rsidR="00F73C19" w:rsidRPr="00E24FF3" w:rsidRDefault="00F73C19" w:rsidP="00BE435F">
      <w:pPr>
        <w:autoSpaceDE w:val="0"/>
        <w:autoSpaceDN w:val="0"/>
        <w:adjustRightInd w:val="0"/>
        <w:spacing w:after="0" w:line="240" w:lineRule="auto"/>
        <w:jc w:val="both"/>
        <w:rPr>
          <w:rFonts w:ascii="Arial" w:hAnsi="Arial" w:cs="Arial"/>
          <w:sz w:val="24"/>
          <w:szCs w:val="24"/>
        </w:rPr>
      </w:pPr>
      <w:r w:rsidRPr="00E24FF3">
        <w:rPr>
          <w:rFonts w:ascii="Arial" w:hAnsi="Arial" w:cs="Arial"/>
          <w:sz w:val="24"/>
          <w:szCs w:val="24"/>
        </w:rPr>
        <w:t>The accused</w:t>
      </w:r>
      <w:r w:rsidR="009A0EBA">
        <w:rPr>
          <w:rFonts w:ascii="Arial" w:hAnsi="Arial" w:cs="Arial"/>
          <w:sz w:val="24"/>
          <w:szCs w:val="24"/>
        </w:rPr>
        <w:t>(s) appears to have</w:t>
      </w:r>
      <w:r w:rsidRPr="00E24FF3">
        <w:rPr>
          <w:rFonts w:ascii="Arial" w:hAnsi="Arial" w:cs="Arial"/>
          <w:sz w:val="24"/>
          <w:szCs w:val="24"/>
        </w:rPr>
        <w:t xml:space="preserve"> </w:t>
      </w:r>
      <w:r w:rsidR="009A0EBA">
        <w:rPr>
          <w:rFonts w:ascii="Arial" w:hAnsi="Arial" w:cs="Arial"/>
          <w:sz w:val="24"/>
          <w:szCs w:val="24"/>
        </w:rPr>
        <w:t>continued the “Emergency”</w:t>
      </w:r>
      <w:r w:rsidRPr="00E24FF3">
        <w:rPr>
          <w:rFonts w:ascii="Arial" w:hAnsi="Arial" w:cs="Arial"/>
          <w:sz w:val="24"/>
          <w:szCs w:val="24"/>
        </w:rPr>
        <w:t xml:space="preserve">, without </w:t>
      </w:r>
      <w:r w:rsidR="009A0EBA">
        <w:rPr>
          <w:rFonts w:ascii="Arial" w:hAnsi="Arial" w:cs="Arial"/>
          <w:sz w:val="24"/>
          <w:szCs w:val="24"/>
        </w:rPr>
        <w:t>demonstrable</w:t>
      </w:r>
      <w:r w:rsidRPr="00E24FF3">
        <w:rPr>
          <w:rFonts w:ascii="Arial" w:hAnsi="Arial" w:cs="Arial"/>
          <w:sz w:val="24"/>
          <w:szCs w:val="24"/>
        </w:rPr>
        <w:t xml:space="preserve"> justification and </w:t>
      </w:r>
      <w:r w:rsidR="009A0EBA">
        <w:rPr>
          <w:rFonts w:ascii="Arial" w:hAnsi="Arial" w:cs="Arial"/>
          <w:sz w:val="24"/>
          <w:szCs w:val="24"/>
        </w:rPr>
        <w:t>as a result of these continued measures are alleged to be directly</w:t>
      </w:r>
      <w:r w:rsidR="00B12A84" w:rsidRPr="00E24FF3">
        <w:rPr>
          <w:rFonts w:ascii="Arial" w:hAnsi="Arial" w:cs="Arial"/>
          <w:sz w:val="24"/>
          <w:szCs w:val="24"/>
        </w:rPr>
        <w:t xml:space="preserve"> causing</w:t>
      </w:r>
      <w:r w:rsidRPr="00E24FF3">
        <w:rPr>
          <w:rFonts w:ascii="Arial" w:hAnsi="Arial" w:cs="Arial"/>
          <w:sz w:val="24"/>
          <w:szCs w:val="24"/>
        </w:rPr>
        <w:t xml:space="preserve"> serious harm in virtually all</w:t>
      </w:r>
      <w:r w:rsidR="00B12A84" w:rsidRPr="00E24FF3">
        <w:rPr>
          <w:rFonts w:ascii="Arial" w:hAnsi="Arial" w:cs="Arial"/>
          <w:sz w:val="24"/>
          <w:szCs w:val="24"/>
        </w:rPr>
        <w:t xml:space="preserve"> </w:t>
      </w:r>
      <w:r w:rsidRPr="00E24FF3">
        <w:rPr>
          <w:rFonts w:ascii="Arial" w:hAnsi="Arial" w:cs="Arial"/>
          <w:sz w:val="24"/>
          <w:szCs w:val="24"/>
        </w:rPr>
        <w:t xml:space="preserve">areas of life. The </w:t>
      </w:r>
      <w:r w:rsidR="009A0EBA">
        <w:rPr>
          <w:rFonts w:ascii="Arial" w:hAnsi="Arial" w:cs="Arial"/>
          <w:sz w:val="24"/>
          <w:szCs w:val="24"/>
        </w:rPr>
        <w:t>“Orders”</w:t>
      </w:r>
      <w:r w:rsidRPr="00E24FF3">
        <w:rPr>
          <w:rFonts w:ascii="Arial" w:hAnsi="Arial" w:cs="Arial"/>
          <w:sz w:val="24"/>
          <w:szCs w:val="24"/>
        </w:rPr>
        <w:t xml:space="preserve"> </w:t>
      </w:r>
      <w:r w:rsidR="009A0EBA">
        <w:rPr>
          <w:rFonts w:ascii="Arial" w:hAnsi="Arial" w:cs="Arial"/>
          <w:sz w:val="24"/>
          <w:szCs w:val="24"/>
        </w:rPr>
        <w:t>have caused</w:t>
      </w:r>
      <w:r w:rsidRPr="00E24FF3">
        <w:rPr>
          <w:rFonts w:ascii="Arial" w:hAnsi="Arial" w:cs="Arial"/>
          <w:sz w:val="24"/>
          <w:szCs w:val="24"/>
        </w:rPr>
        <w:t xml:space="preserve"> far greater collateral damage and </w:t>
      </w:r>
      <w:r w:rsidR="009A0EBA">
        <w:rPr>
          <w:rFonts w:ascii="Arial" w:hAnsi="Arial" w:cs="Arial"/>
          <w:sz w:val="24"/>
          <w:szCs w:val="24"/>
        </w:rPr>
        <w:t>societal</w:t>
      </w:r>
      <w:r w:rsidRPr="00E24FF3">
        <w:rPr>
          <w:rFonts w:ascii="Arial" w:hAnsi="Arial" w:cs="Arial"/>
          <w:sz w:val="24"/>
          <w:szCs w:val="24"/>
        </w:rPr>
        <w:t xml:space="preserve"> harm than the benefits</w:t>
      </w:r>
      <w:r w:rsidR="00B12A84" w:rsidRPr="00E24FF3">
        <w:rPr>
          <w:rFonts w:ascii="Arial" w:hAnsi="Arial" w:cs="Arial"/>
          <w:sz w:val="24"/>
          <w:szCs w:val="24"/>
        </w:rPr>
        <w:t xml:space="preserve"> </w:t>
      </w:r>
      <w:r w:rsidRPr="00E24FF3">
        <w:rPr>
          <w:rFonts w:ascii="Arial" w:hAnsi="Arial" w:cs="Arial"/>
          <w:sz w:val="24"/>
          <w:szCs w:val="24"/>
        </w:rPr>
        <w:t>from the emergency measures.</w:t>
      </w:r>
    </w:p>
    <w:p w:rsidR="00B12A84" w:rsidRDefault="00B12A84" w:rsidP="00BE435F">
      <w:pPr>
        <w:autoSpaceDE w:val="0"/>
        <w:autoSpaceDN w:val="0"/>
        <w:adjustRightInd w:val="0"/>
        <w:spacing w:after="0" w:line="240" w:lineRule="auto"/>
        <w:jc w:val="both"/>
        <w:rPr>
          <w:rFonts w:ascii="Arial" w:hAnsi="Arial" w:cs="Arial"/>
          <w:sz w:val="24"/>
          <w:szCs w:val="24"/>
        </w:rPr>
      </w:pPr>
    </w:p>
    <w:p w:rsidR="00F73C19" w:rsidRDefault="00F73C19" w:rsidP="00BE435F">
      <w:pPr>
        <w:autoSpaceDE w:val="0"/>
        <w:autoSpaceDN w:val="0"/>
        <w:adjustRightInd w:val="0"/>
        <w:spacing w:after="0" w:line="240" w:lineRule="auto"/>
        <w:jc w:val="both"/>
        <w:rPr>
          <w:rFonts w:ascii="Arial" w:hAnsi="Arial" w:cs="Arial"/>
          <w:b/>
          <w:bCs/>
          <w:sz w:val="24"/>
          <w:szCs w:val="24"/>
        </w:rPr>
      </w:pPr>
    </w:p>
    <w:p w:rsidR="00FB6B6C" w:rsidRDefault="00FB6B6C" w:rsidP="00FB6B6C">
      <w:pPr>
        <w:autoSpaceDE w:val="0"/>
        <w:autoSpaceDN w:val="0"/>
        <w:adjustRightInd w:val="0"/>
        <w:spacing w:after="0" w:line="240" w:lineRule="auto"/>
        <w:rPr>
          <w:rFonts w:ascii="Arial" w:hAnsi="Arial" w:cs="Arial"/>
          <w:b/>
          <w:bCs/>
          <w:sz w:val="40"/>
          <w:szCs w:val="40"/>
        </w:rPr>
      </w:pPr>
      <w:r>
        <w:rPr>
          <w:rFonts w:ascii="Arial" w:hAnsi="Arial" w:cs="Arial"/>
          <w:b/>
          <w:bCs/>
          <w:sz w:val="40"/>
          <w:szCs w:val="40"/>
        </w:rPr>
        <w:t>TORTURE ON THE CIVILIAN POPULATION</w:t>
      </w:r>
    </w:p>
    <w:p w:rsidR="003D0C1B" w:rsidRDefault="003D0C1B" w:rsidP="009A7362">
      <w:pPr>
        <w:autoSpaceDE w:val="0"/>
        <w:autoSpaceDN w:val="0"/>
        <w:adjustRightInd w:val="0"/>
        <w:spacing w:after="0" w:line="240" w:lineRule="auto"/>
        <w:jc w:val="both"/>
        <w:rPr>
          <w:rFonts w:ascii="Arial" w:hAnsi="Arial" w:cs="Arial"/>
          <w:b/>
          <w:bCs/>
          <w:sz w:val="20"/>
          <w:szCs w:val="20"/>
        </w:rPr>
      </w:pPr>
    </w:p>
    <w:p w:rsidR="003D0C1B" w:rsidRDefault="003D0C1B" w:rsidP="003D0C1B">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Torture</w:t>
      </w:r>
    </w:p>
    <w:p w:rsidR="003D0C1B" w:rsidRPr="009059E1" w:rsidRDefault="009059E1" w:rsidP="009059E1">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T</w:t>
      </w:r>
      <w:r w:rsidR="003D0C1B" w:rsidRPr="009059E1">
        <w:rPr>
          <w:rFonts w:ascii="Arial" w:hAnsi="Arial" w:cs="Arial"/>
          <w:b/>
          <w:bCs/>
          <w:color w:val="000000"/>
          <w:sz w:val="24"/>
          <w:szCs w:val="24"/>
        </w:rPr>
        <w:t>orture and other cruel, inhuman or degrading treatment thrive behind closed doors. It must stop, and those responsible for authorizing and implementing it must be held accountable.</w:t>
      </w:r>
    </w:p>
    <w:p w:rsidR="003D0C1B" w:rsidRPr="009059E1" w:rsidRDefault="003D0C1B" w:rsidP="009059E1">
      <w:pPr>
        <w:autoSpaceDE w:val="0"/>
        <w:autoSpaceDN w:val="0"/>
        <w:adjustRightInd w:val="0"/>
        <w:spacing w:after="0" w:line="240" w:lineRule="auto"/>
        <w:jc w:val="both"/>
        <w:rPr>
          <w:rFonts w:ascii="Arial" w:hAnsi="Arial" w:cs="Arial"/>
          <w:color w:val="000000"/>
          <w:sz w:val="24"/>
          <w:szCs w:val="24"/>
        </w:rPr>
      </w:pPr>
    </w:p>
    <w:p w:rsidR="003D0C1B" w:rsidRPr="009059E1" w:rsidRDefault="003D0C1B" w:rsidP="009059E1">
      <w:pPr>
        <w:autoSpaceDE w:val="0"/>
        <w:autoSpaceDN w:val="0"/>
        <w:adjustRightInd w:val="0"/>
        <w:spacing w:after="0" w:line="240" w:lineRule="auto"/>
        <w:jc w:val="both"/>
        <w:rPr>
          <w:rFonts w:ascii="Arial" w:hAnsi="Arial" w:cs="Arial"/>
          <w:color w:val="000000"/>
          <w:sz w:val="24"/>
          <w:szCs w:val="24"/>
        </w:rPr>
      </w:pPr>
      <w:r w:rsidRPr="009059E1">
        <w:rPr>
          <w:rFonts w:ascii="Arial" w:hAnsi="Arial" w:cs="Arial"/>
          <w:color w:val="000000"/>
          <w:sz w:val="24"/>
          <w:szCs w:val="24"/>
        </w:rPr>
        <w:t xml:space="preserve">The UN Convention </w:t>
      </w:r>
      <w:proofErr w:type="gramStart"/>
      <w:r w:rsidRPr="009059E1">
        <w:rPr>
          <w:rFonts w:ascii="Arial" w:hAnsi="Arial" w:cs="Arial"/>
          <w:color w:val="000000"/>
          <w:sz w:val="24"/>
          <w:szCs w:val="24"/>
        </w:rPr>
        <w:t>Against</w:t>
      </w:r>
      <w:proofErr w:type="gramEnd"/>
      <w:r w:rsidRPr="009059E1">
        <w:rPr>
          <w:rFonts w:ascii="Arial" w:hAnsi="Arial" w:cs="Arial"/>
          <w:color w:val="000000"/>
          <w:sz w:val="24"/>
          <w:szCs w:val="24"/>
        </w:rPr>
        <w:t xml:space="preserve"> Torture defines torture as "</w:t>
      </w:r>
      <w:r w:rsidR="009A0EBA">
        <w:rPr>
          <w:rFonts w:ascii="Arial" w:hAnsi="Arial" w:cs="Arial"/>
          <w:color w:val="000000"/>
          <w:sz w:val="24"/>
          <w:szCs w:val="24"/>
        </w:rPr>
        <w:t>T</w:t>
      </w:r>
      <w:r w:rsidRPr="009059E1">
        <w:rPr>
          <w:rFonts w:ascii="Arial" w:hAnsi="Arial" w:cs="Arial"/>
          <w:color w:val="000000"/>
          <w:sz w:val="24"/>
          <w:szCs w:val="24"/>
        </w:rPr>
        <w:t>he intentional infliction of severe physical or mental pain or suffering for purposes such as obtaining information or a confession, or punishing, intimidating or coercing someone."</w:t>
      </w:r>
    </w:p>
    <w:p w:rsidR="003D0C1B" w:rsidRPr="009059E1" w:rsidRDefault="003D0C1B" w:rsidP="009059E1">
      <w:pPr>
        <w:autoSpaceDE w:val="0"/>
        <w:autoSpaceDN w:val="0"/>
        <w:adjustRightInd w:val="0"/>
        <w:spacing w:after="0" w:line="240" w:lineRule="auto"/>
        <w:jc w:val="both"/>
        <w:rPr>
          <w:rFonts w:ascii="Arial" w:hAnsi="Arial" w:cs="Arial"/>
          <w:color w:val="000000"/>
          <w:sz w:val="24"/>
          <w:szCs w:val="24"/>
        </w:rPr>
      </w:pPr>
    </w:p>
    <w:p w:rsidR="003D0C1B" w:rsidRPr="009059E1" w:rsidRDefault="003D0C1B" w:rsidP="009059E1">
      <w:pPr>
        <w:autoSpaceDE w:val="0"/>
        <w:autoSpaceDN w:val="0"/>
        <w:adjustRightInd w:val="0"/>
        <w:spacing w:after="0" w:line="240" w:lineRule="auto"/>
        <w:jc w:val="both"/>
        <w:rPr>
          <w:rFonts w:ascii="Arial" w:hAnsi="Arial" w:cs="Arial"/>
          <w:color w:val="000000"/>
          <w:sz w:val="24"/>
          <w:szCs w:val="24"/>
        </w:rPr>
      </w:pPr>
      <w:r w:rsidRPr="009059E1">
        <w:rPr>
          <w:rFonts w:ascii="Arial" w:hAnsi="Arial" w:cs="Arial"/>
          <w:color w:val="000000"/>
          <w:sz w:val="24"/>
          <w:szCs w:val="24"/>
        </w:rPr>
        <w:t>Torture is always illegal. "No exceptional circumstances whatsoever, whether a state of war or a threat of war, internal</w:t>
      </w:r>
      <w:r w:rsidR="009059E1">
        <w:rPr>
          <w:rFonts w:ascii="Arial" w:hAnsi="Arial" w:cs="Arial"/>
          <w:color w:val="000000"/>
          <w:sz w:val="24"/>
          <w:szCs w:val="24"/>
        </w:rPr>
        <w:t xml:space="preserve"> </w:t>
      </w:r>
      <w:r w:rsidRPr="009059E1">
        <w:rPr>
          <w:rFonts w:ascii="Arial" w:hAnsi="Arial" w:cs="Arial"/>
          <w:color w:val="000000"/>
          <w:sz w:val="24"/>
          <w:szCs w:val="24"/>
        </w:rPr>
        <w:t>political instability or any other public emergency, may be invoked as a justification of torture."</w:t>
      </w:r>
    </w:p>
    <w:p w:rsidR="003D0C1B" w:rsidRPr="009059E1" w:rsidRDefault="003D0C1B" w:rsidP="009059E1">
      <w:pPr>
        <w:autoSpaceDE w:val="0"/>
        <w:autoSpaceDN w:val="0"/>
        <w:adjustRightInd w:val="0"/>
        <w:spacing w:after="0" w:line="240" w:lineRule="auto"/>
        <w:jc w:val="both"/>
        <w:rPr>
          <w:rFonts w:ascii="Arial" w:hAnsi="Arial" w:cs="Arial"/>
          <w:color w:val="000000"/>
          <w:sz w:val="24"/>
          <w:szCs w:val="24"/>
        </w:rPr>
      </w:pPr>
    </w:p>
    <w:p w:rsidR="003D0C1B" w:rsidRPr="009059E1" w:rsidRDefault="003D0C1B" w:rsidP="009059E1">
      <w:pPr>
        <w:autoSpaceDE w:val="0"/>
        <w:autoSpaceDN w:val="0"/>
        <w:adjustRightInd w:val="0"/>
        <w:spacing w:after="0" w:line="240" w:lineRule="auto"/>
        <w:jc w:val="both"/>
        <w:rPr>
          <w:rFonts w:ascii="Arial" w:hAnsi="Arial" w:cs="Arial"/>
          <w:b/>
          <w:color w:val="000000"/>
          <w:sz w:val="24"/>
          <w:szCs w:val="24"/>
        </w:rPr>
      </w:pPr>
      <w:r w:rsidRPr="009059E1">
        <w:rPr>
          <w:rFonts w:ascii="Arial" w:hAnsi="Arial" w:cs="Arial"/>
          <w:color w:val="000000"/>
          <w:sz w:val="24"/>
          <w:szCs w:val="24"/>
        </w:rPr>
        <w:t xml:space="preserve">Abuse of prisoners doesn’t have to be torture to be illegal. Cruel, inhuman, and degrading treatment (CID) is also illegal under international and Canadian law. CID includes </w:t>
      </w:r>
      <w:r w:rsidRPr="009059E1">
        <w:rPr>
          <w:rFonts w:ascii="Arial" w:hAnsi="Arial" w:cs="Arial"/>
          <w:b/>
          <w:color w:val="000000"/>
          <w:sz w:val="24"/>
          <w:szCs w:val="24"/>
        </w:rPr>
        <w:t>any harsh or neglectful treatment that could damage a detainee’s physical or mental health or any punishment intended to cause physical or mental pain or suffering, or to humiliate or degrade the person being punished.</w:t>
      </w:r>
    </w:p>
    <w:p w:rsidR="003D0C1B" w:rsidRPr="009059E1" w:rsidRDefault="003D0C1B" w:rsidP="009059E1">
      <w:pPr>
        <w:autoSpaceDE w:val="0"/>
        <w:autoSpaceDN w:val="0"/>
        <w:adjustRightInd w:val="0"/>
        <w:spacing w:after="0" w:line="240" w:lineRule="auto"/>
        <w:jc w:val="both"/>
        <w:rPr>
          <w:rFonts w:ascii="Arial" w:hAnsi="Arial" w:cs="Arial"/>
          <w:color w:val="000000"/>
          <w:sz w:val="24"/>
          <w:szCs w:val="24"/>
        </w:rPr>
      </w:pPr>
    </w:p>
    <w:p w:rsidR="003D0C1B" w:rsidRPr="009059E1" w:rsidRDefault="003D0C1B" w:rsidP="009059E1">
      <w:pPr>
        <w:autoSpaceDE w:val="0"/>
        <w:autoSpaceDN w:val="0"/>
        <w:adjustRightInd w:val="0"/>
        <w:spacing w:after="0" w:line="240" w:lineRule="auto"/>
        <w:jc w:val="both"/>
        <w:rPr>
          <w:rFonts w:ascii="Arial" w:hAnsi="Arial" w:cs="Arial"/>
          <w:color w:val="000000"/>
          <w:sz w:val="24"/>
          <w:szCs w:val="24"/>
        </w:rPr>
      </w:pPr>
      <w:r w:rsidRPr="009059E1">
        <w:rPr>
          <w:rFonts w:ascii="Arial" w:hAnsi="Arial" w:cs="Arial"/>
          <w:color w:val="000000"/>
          <w:sz w:val="24"/>
          <w:szCs w:val="24"/>
        </w:rPr>
        <w:t>While it is sometimes difficult to distinguish between torture and CID, there are two key differences. Firstly, torture constitutes a more severe degree of pain or suffering. Secondly, torture is the result of a deliberate and purposeful act aimed at imposing great suffering, while CID could be the result of accident or neglect.</w:t>
      </w:r>
    </w:p>
    <w:p w:rsidR="003D0C1B" w:rsidRPr="009059E1" w:rsidRDefault="003D0C1B" w:rsidP="009059E1">
      <w:pPr>
        <w:autoSpaceDE w:val="0"/>
        <w:autoSpaceDN w:val="0"/>
        <w:adjustRightInd w:val="0"/>
        <w:spacing w:after="0" w:line="240" w:lineRule="auto"/>
        <w:jc w:val="both"/>
        <w:rPr>
          <w:rFonts w:ascii="Arial" w:hAnsi="Arial" w:cs="Arial"/>
          <w:color w:val="000000"/>
          <w:sz w:val="24"/>
          <w:szCs w:val="24"/>
        </w:rPr>
      </w:pPr>
    </w:p>
    <w:p w:rsidR="003D0C1B" w:rsidRPr="009059E1" w:rsidRDefault="003D0C1B" w:rsidP="009059E1">
      <w:pPr>
        <w:autoSpaceDE w:val="0"/>
        <w:autoSpaceDN w:val="0"/>
        <w:adjustRightInd w:val="0"/>
        <w:spacing w:after="0" w:line="240" w:lineRule="auto"/>
        <w:jc w:val="both"/>
        <w:rPr>
          <w:rFonts w:ascii="Arial" w:hAnsi="Arial" w:cs="Arial"/>
          <w:color w:val="000000"/>
          <w:sz w:val="24"/>
          <w:szCs w:val="24"/>
        </w:rPr>
      </w:pPr>
      <w:r w:rsidRPr="009059E1">
        <w:rPr>
          <w:rFonts w:ascii="Arial" w:hAnsi="Arial" w:cs="Arial"/>
          <w:color w:val="000000"/>
          <w:sz w:val="24"/>
          <w:szCs w:val="24"/>
        </w:rPr>
        <w:t xml:space="preserve">Amnesty International has campaigned against torture and CID for decades. Our campaigning helped lead to the Convention </w:t>
      </w:r>
      <w:proofErr w:type="gramStart"/>
      <w:r w:rsidRPr="009059E1">
        <w:rPr>
          <w:rFonts w:ascii="Arial" w:hAnsi="Arial" w:cs="Arial"/>
          <w:color w:val="000000"/>
          <w:sz w:val="24"/>
          <w:szCs w:val="24"/>
        </w:rPr>
        <w:t>Against</w:t>
      </w:r>
      <w:proofErr w:type="gramEnd"/>
      <w:r w:rsidRPr="009059E1">
        <w:rPr>
          <w:rFonts w:ascii="Arial" w:hAnsi="Arial" w:cs="Arial"/>
          <w:color w:val="000000"/>
          <w:sz w:val="24"/>
          <w:szCs w:val="24"/>
        </w:rPr>
        <w:t xml:space="preserve"> Torture and its Optional Protocol, and it has helped lead to most UN member states joining the Convention. We need to take action in support of all Canadians who continue to experience torture and CID as a result of these arbitrary and unfounded “orders”.</w:t>
      </w:r>
    </w:p>
    <w:p w:rsidR="003D0C1B" w:rsidRPr="009059E1" w:rsidRDefault="003D0C1B" w:rsidP="009059E1">
      <w:pPr>
        <w:tabs>
          <w:tab w:val="left" w:pos="4755"/>
        </w:tabs>
        <w:jc w:val="both"/>
        <w:rPr>
          <w:rFonts w:ascii="Arial" w:hAnsi="Arial" w:cs="Arial"/>
          <w:sz w:val="24"/>
          <w:szCs w:val="24"/>
        </w:rPr>
      </w:pPr>
      <w:r w:rsidRPr="009059E1">
        <w:rPr>
          <w:rFonts w:ascii="Arial" w:hAnsi="Arial" w:cs="Arial"/>
          <w:color w:val="0000FF"/>
          <w:sz w:val="24"/>
          <w:szCs w:val="24"/>
        </w:rPr>
        <w:t>https://www.amnesty.ca/our-work/issues/torture</w:t>
      </w:r>
    </w:p>
    <w:p w:rsidR="003D0C1B" w:rsidRDefault="003D0C1B" w:rsidP="009A7362">
      <w:pPr>
        <w:autoSpaceDE w:val="0"/>
        <w:autoSpaceDN w:val="0"/>
        <w:adjustRightInd w:val="0"/>
        <w:spacing w:after="0" w:line="240" w:lineRule="auto"/>
        <w:jc w:val="both"/>
        <w:rPr>
          <w:rFonts w:ascii="Arial" w:hAnsi="Arial" w:cs="Arial"/>
          <w:b/>
          <w:bCs/>
          <w:sz w:val="20"/>
          <w:szCs w:val="20"/>
        </w:rPr>
      </w:pPr>
    </w:p>
    <w:p w:rsidR="00FB6B6C" w:rsidRPr="009059E1" w:rsidRDefault="00D456E9" w:rsidP="009A7362">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Please r</w:t>
      </w:r>
      <w:r w:rsidR="00C16035">
        <w:rPr>
          <w:rFonts w:ascii="Arial" w:hAnsi="Arial" w:cs="Arial"/>
          <w:b/>
          <w:bCs/>
          <w:sz w:val="24"/>
          <w:szCs w:val="24"/>
        </w:rPr>
        <w:t>eference in the following pages:</w:t>
      </w:r>
      <w:r>
        <w:rPr>
          <w:rFonts w:ascii="Arial" w:hAnsi="Arial" w:cs="Arial"/>
          <w:b/>
          <w:bCs/>
          <w:sz w:val="24"/>
          <w:szCs w:val="24"/>
        </w:rPr>
        <w:t xml:space="preserve"> </w:t>
      </w:r>
      <w:r w:rsidR="00FB6B6C" w:rsidRPr="009059E1">
        <w:rPr>
          <w:rFonts w:ascii="Arial" w:hAnsi="Arial" w:cs="Arial"/>
          <w:b/>
          <w:bCs/>
          <w:sz w:val="24"/>
          <w:szCs w:val="24"/>
        </w:rPr>
        <w:t xml:space="preserve"> THE POWER AND CONTROL WHEEL, BIDERMAN’S CHART OF COERCION</w:t>
      </w:r>
      <w:r w:rsidR="00C16035">
        <w:rPr>
          <w:rFonts w:ascii="Arial" w:hAnsi="Arial" w:cs="Arial"/>
          <w:b/>
          <w:bCs/>
          <w:sz w:val="24"/>
          <w:szCs w:val="24"/>
        </w:rPr>
        <w:t>,</w:t>
      </w:r>
      <w:r w:rsidR="00FB6B6C" w:rsidRPr="009059E1">
        <w:rPr>
          <w:rFonts w:ascii="Arial" w:hAnsi="Arial" w:cs="Arial"/>
          <w:b/>
          <w:bCs/>
          <w:sz w:val="24"/>
          <w:szCs w:val="24"/>
        </w:rPr>
        <w:t xml:space="preserve"> AND AMNESTY</w:t>
      </w:r>
      <w:r w:rsidR="006E021E" w:rsidRPr="009059E1">
        <w:rPr>
          <w:rFonts w:ascii="Arial" w:hAnsi="Arial" w:cs="Arial"/>
          <w:b/>
          <w:bCs/>
          <w:sz w:val="24"/>
          <w:szCs w:val="24"/>
        </w:rPr>
        <w:t xml:space="preserve"> </w:t>
      </w:r>
      <w:r w:rsidR="00FB6B6C" w:rsidRPr="009059E1">
        <w:rPr>
          <w:rFonts w:ascii="Arial" w:hAnsi="Arial" w:cs="Arial"/>
          <w:b/>
          <w:bCs/>
          <w:sz w:val="24"/>
          <w:szCs w:val="24"/>
        </w:rPr>
        <w:t xml:space="preserve">INTERNATIONAL REPORT ON TORTURE TO DEMONSTRATE </w:t>
      </w:r>
      <w:r w:rsidR="00C16035">
        <w:rPr>
          <w:rFonts w:ascii="Arial" w:hAnsi="Arial" w:cs="Arial"/>
          <w:b/>
          <w:bCs/>
          <w:sz w:val="24"/>
          <w:szCs w:val="24"/>
        </w:rPr>
        <w:t xml:space="preserve">Alleged </w:t>
      </w:r>
      <w:r w:rsidR="00FB6B6C" w:rsidRPr="009059E1">
        <w:rPr>
          <w:rFonts w:ascii="Arial" w:hAnsi="Arial" w:cs="Arial"/>
          <w:b/>
          <w:bCs/>
          <w:sz w:val="24"/>
          <w:szCs w:val="24"/>
        </w:rPr>
        <w:t xml:space="preserve">ABUSE BY </w:t>
      </w:r>
      <w:r w:rsidR="00C16035">
        <w:rPr>
          <w:rFonts w:ascii="Arial" w:hAnsi="Arial" w:cs="Arial"/>
          <w:b/>
          <w:bCs/>
          <w:sz w:val="24"/>
          <w:szCs w:val="24"/>
        </w:rPr>
        <w:t>the Accused</w:t>
      </w:r>
      <w:r w:rsidR="00FB6B6C" w:rsidRPr="009059E1">
        <w:rPr>
          <w:rFonts w:ascii="Arial" w:hAnsi="Arial" w:cs="Arial"/>
          <w:b/>
          <w:bCs/>
          <w:sz w:val="24"/>
          <w:szCs w:val="24"/>
        </w:rPr>
        <w:t xml:space="preserve"> AND THE</w:t>
      </w:r>
      <w:r w:rsidR="006E021E" w:rsidRPr="009059E1">
        <w:rPr>
          <w:rFonts w:ascii="Arial" w:hAnsi="Arial" w:cs="Arial"/>
          <w:b/>
          <w:bCs/>
          <w:sz w:val="24"/>
          <w:szCs w:val="24"/>
        </w:rPr>
        <w:t xml:space="preserve"> </w:t>
      </w:r>
      <w:r w:rsidR="00FB6B6C" w:rsidRPr="009059E1">
        <w:rPr>
          <w:rFonts w:ascii="Arial" w:hAnsi="Arial" w:cs="Arial"/>
          <w:b/>
          <w:bCs/>
          <w:sz w:val="24"/>
          <w:szCs w:val="24"/>
        </w:rPr>
        <w:t>FAILURE OF LAW ENFORCEMENT AGENCIES</w:t>
      </w:r>
      <w:r w:rsidR="006E021E" w:rsidRPr="009059E1">
        <w:rPr>
          <w:rFonts w:ascii="Arial" w:hAnsi="Arial" w:cs="Arial"/>
          <w:b/>
          <w:bCs/>
          <w:sz w:val="24"/>
          <w:szCs w:val="24"/>
        </w:rPr>
        <w:t xml:space="preserve"> TO ACT IN THE BEST INTEREST OF THE PUBLIC.</w:t>
      </w:r>
    </w:p>
    <w:p w:rsidR="009A7362" w:rsidRDefault="009A7362" w:rsidP="009A7362">
      <w:pPr>
        <w:autoSpaceDE w:val="0"/>
        <w:autoSpaceDN w:val="0"/>
        <w:adjustRightInd w:val="0"/>
        <w:spacing w:after="0" w:line="240" w:lineRule="auto"/>
        <w:jc w:val="both"/>
        <w:rPr>
          <w:rFonts w:ascii="Arial" w:hAnsi="Arial" w:cs="Arial"/>
          <w:b/>
          <w:bCs/>
          <w:sz w:val="18"/>
          <w:szCs w:val="18"/>
        </w:rPr>
      </w:pPr>
    </w:p>
    <w:p w:rsidR="00FB6B6C" w:rsidRPr="004A5A12" w:rsidRDefault="00FB6B6C" w:rsidP="009A7362">
      <w:pPr>
        <w:autoSpaceDE w:val="0"/>
        <w:autoSpaceDN w:val="0"/>
        <w:adjustRightInd w:val="0"/>
        <w:spacing w:after="0" w:line="240" w:lineRule="auto"/>
        <w:jc w:val="both"/>
        <w:rPr>
          <w:rFonts w:ascii="Arial" w:hAnsi="Arial" w:cs="Arial"/>
          <w:b/>
          <w:bCs/>
          <w:sz w:val="24"/>
          <w:szCs w:val="24"/>
        </w:rPr>
      </w:pPr>
      <w:r w:rsidRPr="004A5A12">
        <w:rPr>
          <w:rFonts w:ascii="Arial" w:hAnsi="Arial" w:cs="Arial"/>
          <w:b/>
          <w:bCs/>
          <w:sz w:val="24"/>
          <w:szCs w:val="24"/>
        </w:rPr>
        <w:t>POWER AND CONTROL WHEEL</w:t>
      </w:r>
    </w:p>
    <w:p w:rsidR="004A5A12" w:rsidRDefault="004A5A12" w:rsidP="009A7362">
      <w:pPr>
        <w:autoSpaceDE w:val="0"/>
        <w:autoSpaceDN w:val="0"/>
        <w:adjustRightInd w:val="0"/>
        <w:spacing w:after="0" w:line="240" w:lineRule="auto"/>
        <w:jc w:val="both"/>
        <w:rPr>
          <w:rFonts w:ascii="Arial" w:hAnsi="Arial" w:cs="Arial"/>
          <w:i/>
          <w:iCs/>
        </w:rPr>
      </w:pPr>
    </w:p>
    <w:p w:rsidR="00FB6B6C" w:rsidRPr="00C16035" w:rsidRDefault="00FB6B6C" w:rsidP="009A7362">
      <w:pPr>
        <w:autoSpaceDE w:val="0"/>
        <w:autoSpaceDN w:val="0"/>
        <w:adjustRightInd w:val="0"/>
        <w:spacing w:after="0" w:line="240" w:lineRule="auto"/>
        <w:jc w:val="both"/>
        <w:rPr>
          <w:rFonts w:ascii="Arial" w:hAnsi="Arial" w:cs="Arial"/>
        </w:rPr>
      </w:pPr>
      <w:r w:rsidRPr="00C16035">
        <w:rPr>
          <w:rFonts w:ascii="Arial" w:hAnsi="Arial" w:cs="Arial"/>
          <w:i/>
          <w:iCs/>
        </w:rPr>
        <w:t xml:space="preserve">The </w:t>
      </w:r>
      <w:r w:rsidRPr="00C16035">
        <w:rPr>
          <w:rFonts w:ascii="Arial" w:hAnsi="Arial" w:cs="Arial"/>
          <w:b/>
          <w:bCs/>
          <w:i/>
          <w:iCs/>
        </w:rPr>
        <w:t xml:space="preserve">Power and Control Wheel </w:t>
      </w:r>
      <w:r w:rsidRPr="00C16035">
        <w:rPr>
          <w:rFonts w:ascii="Arial" w:hAnsi="Arial" w:cs="Arial"/>
          <w:i/>
          <w:iCs/>
        </w:rPr>
        <w:t>is a visual tool that is useful in understanding how tactics of abuse are used by abusers to gain and</w:t>
      </w:r>
      <w:r w:rsidR="006E021E" w:rsidRPr="00C16035">
        <w:rPr>
          <w:rFonts w:ascii="Arial" w:hAnsi="Arial" w:cs="Arial"/>
          <w:i/>
          <w:iCs/>
        </w:rPr>
        <w:t xml:space="preserve"> </w:t>
      </w:r>
      <w:r w:rsidRPr="00C16035">
        <w:rPr>
          <w:rFonts w:ascii="Arial" w:hAnsi="Arial" w:cs="Arial"/>
          <w:i/>
          <w:iCs/>
        </w:rPr>
        <w:t xml:space="preserve">maintain </w:t>
      </w:r>
      <w:r w:rsidRPr="00C16035">
        <w:rPr>
          <w:rFonts w:ascii="Arial" w:hAnsi="Arial" w:cs="Arial"/>
          <w:b/>
          <w:bCs/>
          <w:i/>
          <w:iCs/>
        </w:rPr>
        <w:t xml:space="preserve">power and control </w:t>
      </w:r>
      <w:r w:rsidRPr="00C16035">
        <w:rPr>
          <w:rFonts w:ascii="Arial" w:hAnsi="Arial" w:cs="Arial"/>
          <w:i/>
          <w:iCs/>
        </w:rPr>
        <w:t>over their victims</w:t>
      </w:r>
      <w:r w:rsidRPr="00C16035">
        <w:rPr>
          <w:rFonts w:ascii="Arial" w:hAnsi="Arial" w:cs="Arial"/>
        </w:rPr>
        <w:t>.</w:t>
      </w:r>
    </w:p>
    <w:p w:rsidR="004A5A12" w:rsidRDefault="004A5A12" w:rsidP="009A7362">
      <w:pPr>
        <w:autoSpaceDE w:val="0"/>
        <w:autoSpaceDN w:val="0"/>
        <w:adjustRightInd w:val="0"/>
        <w:spacing w:after="0" w:line="240" w:lineRule="auto"/>
        <w:jc w:val="both"/>
        <w:rPr>
          <w:rFonts w:ascii="Arial" w:hAnsi="Arial" w:cs="Arial"/>
          <w:b/>
          <w:bCs/>
        </w:rPr>
      </w:pPr>
    </w:p>
    <w:p w:rsidR="00FB6B6C" w:rsidRPr="004A5A12" w:rsidRDefault="00FB6B6C" w:rsidP="009A7362">
      <w:pPr>
        <w:autoSpaceDE w:val="0"/>
        <w:autoSpaceDN w:val="0"/>
        <w:adjustRightInd w:val="0"/>
        <w:spacing w:after="0" w:line="240" w:lineRule="auto"/>
        <w:jc w:val="both"/>
        <w:rPr>
          <w:rFonts w:ascii="Arial" w:hAnsi="Arial" w:cs="Arial"/>
          <w:b/>
          <w:bCs/>
          <w:sz w:val="24"/>
          <w:szCs w:val="24"/>
        </w:rPr>
      </w:pPr>
      <w:r w:rsidRPr="004A5A12">
        <w:rPr>
          <w:rFonts w:ascii="Arial" w:hAnsi="Arial" w:cs="Arial"/>
          <w:b/>
          <w:bCs/>
          <w:sz w:val="24"/>
          <w:szCs w:val="24"/>
        </w:rPr>
        <w:t>BIDERMAN’S CHART OF COERCION</w:t>
      </w:r>
    </w:p>
    <w:p w:rsidR="004A5A12" w:rsidRDefault="004A5A12" w:rsidP="009A7362">
      <w:pPr>
        <w:autoSpaceDE w:val="0"/>
        <w:autoSpaceDN w:val="0"/>
        <w:adjustRightInd w:val="0"/>
        <w:spacing w:after="0" w:line="240" w:lineRule="auto"/>
        <w:jc w:val="both"/>
        <w:rPr>
          <w:rFonts w:ascii="Arial" w:hAnsi="Arial" w:cs="Arial"/>
          <w:b/>
          <w:bCs/>
          <w:i/>
          <w:iCs/>
        </w:rPr>
      </w:pPr>
    </w:p>
    <w:p w:rsidR="00FB6B6C" w:rsidRPr="00C16035" w:rsidRDefault="00FB6B6C" w:rsidP="009A7362">
      <w:pPr>
        <w:autoSpaceDE w:val="0"/>
        <w:autoSpaceDN w:val="0"/>
        <w:adjustRightInd w:val="0"/>
        <w:spacing w:after="0" w:line="240" w:lineRule="auto"/>
        <w:jc w:val="both"/>
        <w:rPr>
          <w:rFonts w:ascii="Arial" w:hAnsi="Arial" w:cs="Arial"/>
        </w:rPr>
      </w:pPr>
      <w:r w:rsidRPr="00C16035">
        <w:rPr>
          <w:rFonts w:ascii="Arial" w:hAnsi="Arial" w:cs="Arial"/>
          <w:b/>
          <w:bCs/>
          <w:i/>
          <w:iCs/>
        </w:rPr>
        <w:t xml:space="preserve">Biderman’s Chart of Coercion </w:t>
      </w:r>
      <w:r w:rsidRPr="00C16035">
        <w:rPr>
          <w:rFonts w:ascii="Arial" w:hAnsi="Arial" w:cs="Arial"/>
          <w:i/>
          <w:iCs/>
        </w:rPr>
        <w:t>is a tool designed to demonstrate and explain the coercive methods of stress manipulation used totorture prisoners of war</w:t>
      </w:r>
      <w:r w:rsidRPr="00C16035">
        <w:rPr>
          <w:rFonts w:ascii="Arial" w:hAnsi="Arial" w:cs="Arial"/>
        </w:rPr>
        <w:t>.</w:t>
      </w:r>
    </w:p>
    <w:p w:rsidR="004A5A12" w:rsidRDefault="004A5A12" w:rsidP="009A7362">
      <w:pPr>
        <w:autoSpaceDE w:val="0"/>
        <w:autoSpaceDN w:val="0"/>
        <w:adjustRightInd w:val="0"/>
        <w:spacing w:after="0" w:line="240" w:lineRule="auto"/>
        <w:jc w:val="both"/>
        <w:rPr>
          <w:rFonts w:ascii="Arial" w:hAnsi="Arial" w:cs="Arial"/>
          <w:b/>
          <w:bCs/>
        </w:rPr>
      </w:pPr>
    </w:p>
    <w:p w:rsidR="00FB6B6C" w:rsidRPr="004A5A12" w:rsidRDefault="00FB6B6C" w:rsidP="009A7362">
      <w:pPr>
        <w:autoSpaceDE w:val="0"/>
        <w:autoSpaceDN w:val="0"/>
        <w:adjustRightInd w:val="0"/>
        <w:spacing w:after="0" w:line="240" w:lineRule="auto"/>
        <w:jc w:val="both"/>
        <w:rPr>
          <w:rFonts w:ascii="Arial" w:hAnsi="Arial" w:cs="Arial"/>
          <w:b/>
          <w:bCs/>
          <w:sz w:val="24"/>
          <w:szCs w:val="24"/>
        </w:rPr>
      </w:pPr>
      <w:r w:rsidRPr="004A5A12">
        <w:rPr>
          <w:rFonts w:ascii="Arial" w:hAnsi="Arial" w:cs="Arial"/>
          <w:b/>
          <w:bCs/>
          <w:sz w:val="24"/>
          <w:szCs w:val="24"/>
        </w:rPr>
        <w:t>AMNESTY INTERNATIONAL REPORT ON TORTURE</w:t>
      </w:r>
    </w:p>
    <w:p w:rsidR="004A5A12" w:rsidRPr="00C16035" w:rsidRDefault="004A5A12" w:rsidP="009A7362">
      <w:pPr>
        <w:autoSpaceDE w:val="0"/>
        <w:autoSpaceDN w:val="0"/>
        <w:adjustRightInd w:val="0"/>
        <w:spacing w:after="0" w:line="240" w:lineRule="auto"/>
        <w:jc w:val="both"/>
        <w:rPr>
          <w:rFonts w:ascii="Arial" w:hAnsi="Arial" w:cs="Arial"/>
          <w:b/>
          <w:bCs/>
        </w:rPr>
      </w:pPr>
    </w:p>
    <w:p w:rsidR="00FB6B6C" w:rsidRPr="00C16035" w:rsidRDefault="00FB6B6C" w:rsidP="009A7362">
      <w:pPr>
        <w:autoSpaceDE w:val="0"/>
        <w:autoSpaceDN w:val="0"/>
        <w:adjustRightInd w:val="0"/>
        <w:spacing w:after="0" w:line="240" w:lineRule="auto"/>
        <w:jc w:val="both"/>
        <w:rPr>
          <w:rFonts w:ascii="Arial" w:hAnsi="Arial" w:cs="Arial"/>
          <w:b/>
          <w:i/>
          <w:iCs/>
        </w:rPr>
      </w:pPr>
      <w:r w:rsidRPr="00C16035">
        <w:rPr>
          <w:rFonts w:ascii="Arial" w:hAnsi="Arial" w:cs="Arial"/>
          <w:i/>
          <w:iCs/>
        </w:rPr>
        <w:t xml:space="preserve">The UN Convention </w:t>
      </w:r>
      <w:proofErr w:type="gramStart"/>
      <w:r w:rsidRPr="00C16035">
        <w:rPr>
          <w:rFonts w:ascii="Arial" w:hAnsi="Arial" w:cs="Arial"/>
          <w:i/>
          <w:iCs/>
        </w:rPr>
        <w:t>Against</w:t>
      </w:r>
      <w:proofErr w:type="gramEnd"/>
      <w:r w:rsidRPr="00C16035">
        <w:rPr>
          <w:rFonts w:ascii="Arial" w:hAnsi="Arial" w:cs="Arial"/>
          <w:i/>
          <w:iCs/>
        </w:rPr>
        <w:t xml:space="preserve"> Torture defines torture as "…</w:t>
      </w:r>
      <w:r w:rsidRPr="00C16035">
        <w:rPr>
          <w:rFonts w:ascii="Arial" w:hAnsi="Arial" w:cs="Arial"/>
          <w:b/>
          <w:i/>
          <w:iCs/>
        </w:rPr>
        <w:t>the intentional infliction of severe physical or mental pain or suffering for</w:t>
      </w:r>
      <w:r w:rsidR="006E021E" w:rsidRPr="00C16035">
        <w:rPr>
          <w:rFonts w:ascii="Arial" w:hAnsi="Arial" w:cs="Arial"/>
          <w:b/>
          <w:i/>
          <w:iCs/>
        </w:rPr>
        <w:t xml:space="preserve"> </w:t>
      </w:r>
      <w:r w:rsidRPr="00C16035">
        <w:rPr>
          <w:rFonts w:ascii="Arial" w:hAnsi="Arial" w:cs="Arial"/>
          <w:b/>
          <w:i/>
          <w:iCs/>
        </w:rPr>
        <w:t>purposes such as obtaining information or a confession, or punishing, intimidating or coercing someone." Torture is always illegal.</w:t>
      </w:r>
      <w:r w:rsidR="006E021E" w:rsidRPr="00C16035">
        <w:rPr>
          <w:rFonts w:ascii="Arial" w:hAnsi="Arial" w:cs="Arial"/>
          <w:b/>
          <w:i/>
          <w:iCs/>
        </w:rPr>
        <w:t xml:space="preserve"> </w:t>
      </w:r>
      <w:r w:rsidRPr="00C16035">
        <w:rPr>
          <w:rFonts w:ascii="Arial" w:hAnsi="Arial" w:cs="Arial"/>
          <w:b/>
          <w:i/>
          <w:iCs/>
        </w:rPr>
        <w:t>"No exceptional circumstances whatsoever, whether a state of war or a threat of war, internal political instability or any other public</w:t>
      </w:r>
      <w:r w:rsidR="006E021E" w:rsidRPr="00C16035">
        <w:rPr>
          <w:rFonts w:ascii="Arial" w:hAnsi="Arial" w:cs="Arial"/>
          <w:b/>
          <w:i/>
          <w:iCs/>
        </w:rPr>
        <w:t xml:space="preserve"> </w:t>
      </w:r>
      <w:r w:rsidRPr="00C16035">
        <w:rPr>
          <w:rFonts w:ascii="Arial" w:hAnsi="Arial" w:cs="Arial"/>
          <w:b/>
          <w:i/>
          <w:iCs/>
        </w:rPr>
        <w:t>emergency, may be invoked as a justification of torture."</w:t>
      </w:r>
    </w:p>
    <w:p w:rsidR="004A5A12" w:rsidRDefault="004A5A12" w:rsidP="009A7362">
      <w:pPr>
        <w:autoSpaceDE w:val="0"/>
        <w:autoSpaceDN w:val="0"/>
        <w:adjustRightInd w:val="0"/>
        <w:spacing w:after="0" w:line="240" w:lineRule="auto"/>
        <w:jc w:val="both"/>
        <w:rPr>
          <w:rFonts w:ascii="Arial" w:hAnsi="Arial" w:cs="Arial"/>
        </w:rPr>
      </w:pPr>
    </w:p>
    <w:p w:rsidR="00FB6B6C" w:rsidRPr="004A5A12" w:rsidRDefault="00FB6B6C" w:rsidP="009A7362">
      <w:pPr>
        <w:autoSpaceDE w:val="0"/>
        <w:autoSpaceDN w:val="0"/>
        <w:adjustRightInd w:val="0"/>
        <w:spacing w:after="0" w:line="240" w:lineRule="auto"/>
        <w:jc w:val="both"/>
        <w:rPr>
          <w:rFonts w:ascii="Arial" w:hAnsi="Arial" w:cs="Arial"/>
          <w:sz w:val="24"/>
          <w:szCs w:val="24"/>
        </w:rPr>
      </w:pPr>
      <w:r w:rsidRPr="004A5A12">
        <w:rPr>
          <w:rFonts w:ascii="Arial" w:hAnsi="Arial" w:cs="Arial"/>
          <w:sz w:val="24"/>
          <w:szCs w:val="24"/>
        </w:rPr>
        <w:t>The purpose of this document is to demonstrate how we are being abused/coerced and tortured by officials at all levels</w:t>
      </w:r>
      <w:r w:rsidR="006E021E" w:rsidRPr="004A5A12">
        <w:rPr>
          <w:rFonts w:ascii="Arial" w:hAnsi="Arial" w:cs="Arial"/>
          <w:sz w:val="24"/>
          <w:szCs w:val="24"/>
        </w:rPr>
        <w:t xml:space="preserve"> </w:t>
      </w:r>
      <w:r w:rsidRPr="004A5A12">
        <w:rPr>
          <w:rFonts w:ascii="Arial" w:hAnsi="Arial" w:cs="Arial"/>
          <w:sz w:val="24"/>
          <w:szCs w:val="24"/>
        </w:rPr>
        <w:t>of government: federally, provincially and municipally, and how our law enforcement agencies are failing to protect its</w:t>
      </w:r>
      <w:r w:rsidR="006E021E" w:rsidRPr="004A5A12">
        <w:rPr>
          <w:rFonts w:ascii="Arial" w:hAnsi="Arial" w:cs="Arial"/>
          <w:sz w:val="24"/>
          <w:szCs w:val="24"/>
        </w:rPr>
        <w:t xml:space="preserve"> </w:t>
      </w:r>
      <w:r w:rsidRPr="004A5A12">
        <w:rPr>
          <w:rFonts w:ascii="Arial" w:hAnsi="Arial" w:cs="Arial"/>
          <w:sz w:val="24"/>
          <w:szCs w:val="24"/>
        </w:rPr>
        <w:t>citizens, therefore committing misconduct.</w:t>
      </w:r>
    </w:p>
    <w:p w:rsidR="003D0C1B" w:rsidRDefault="003D0C1B" w:rsidP="009A7362">
      <w:pPr>
        <w:autoSpaceDE w:val="0"/>
        <w:autoSpaceDN w:val="0"/>
        <w:adjustRightInd w:val="0"/>
        <w:spacing w:after="0" w:line="240" w:lineRule="auto"/>
        <w:jc w:val="both"/>
        <w:rPr>
          <w:rFonts w:ascii="Arial" w:hAnsi="Arial" w:cs="Arial"/>
          <w:b/>
          <w:bCs/>
          <w:sz w:val="24"/>
          <w:szCs w:val="24"/>
        </w:rPr>
      </w:pPr>
    </w:p>
    <w:p w:rsidR="00FB6B6C" w:rsidRDefault="00FB6B6C" w:rsidP="009A7362">
      <w:pPr>
        <w:autoSpaceDE w:val="0"/>
        <w:autoSpaceDN w:val="0"/>
        <w:adjustRightInd w:val="0"/>
        <w:spacing w:after="0" w:line="240" w:lineRule="auto"/>
        <w:jc w:val="both"/>
        <w:rPr>
          <w:rFonts w:ascii="Arial" w:hAnsi="Arial" w:cs="Arial"/>
          <w:sz w:val="24"/>
          <w:szCs w:val="24"/>
        </w:rPr>
      </w:pPr>
      <w:r w:rsidRPr="009A7362">
        <w:rPr>
          <w:rFonts w:ascii="Arial" w:hAnsi="Arial" w:cs="Arial"/>
          <w:b/>
          <w:bCs/>
          <w:sz w:val="24"/>
          <w:szCs w:val="24"/>
        </w:rPr>
        <w:t>ABUSE</w:t>
      </w:r>
      <w:r w:rsidRPr="009A7362">
        <w:rPr>
          <w:rFonts w:ascii="Arial" w:hAnsi="Arial" w:cs="Arial"/>
          <w:sz w:val="24"/>
          <w:szCs w:val="24"/>
        </w:rPr>
        <w:t>:</w:t>
      </w:r>
    </w:p>
    <w:p w:rsidR="004A5A12" w:rsidRPr="009A7362" w:rsidRDefault="004A5A12" w:rsidP="009A7362">
      <w:pPr>
        <w:autoSpaceDE w:val="0"/>
        <w:autoSpaceDN w:val="0"/>
        <w:adjustRightInd w:val="0"/>
        <w:spacing w:after="0" w:line="240" w:lineRule="auto"/>
        <w:jc w:val="both"/>
        <w:rPr>
          <w:rFonts w:ascii="Arial" w:hAnsi="Arial" w:cs="Arial"/>
          <w:sz w:val="24"/>
          <w:szCs w:val="24"/>
        </w:rPr>
      </w:pPr>
    </w:p>
    <w:p w:rsidR="00FB6B6C" w:rsidRPr="009059E1" w:rsidRDefault="006E021E" w:rsidP="009A7362">
      <w:pPr>
        <w:autoSpaceDE w:val="0"/>
        <w:autoSpaceDN w:val="0"/>
        <w:adjustRightInd w:val="0"/>
        <w:spacing w:after="0" w:line="240" w:lineRule="auto"/>
        <w:jc w:val="both"/>
        <w:rPr>
          <w:rFonts w:ascii="Arial" w:hAnsi="Arial" w:cs="Arial"/>
          <w:sz w:val="24"/>
          <w:szCs w:val="24"/>
        </w:rPr>
      </w:pPr>
      <w:r w:rsidRPr="009059E1">
        <w:rPr>
          <w:rFonts w:ascii="Arial" w:hAnsi="Arial" w:cs="Arial"/>
          <w:sz w:val="24"/>
          <w:szCs w:val="24"/>
        </w:rPr>
        <w:t>Referencing</w:t>
      </w:r>
      <w:r w:rsidR="00FB6B6C" w:rsidRPr="009059E1">
        <w:rPr>
          <w:rFonts w:ascii="Arial" w:hAnsi="Arial" w:cs="Arial"/>
          <w:sz w:val="24"/>
          <w:szCs w:val="24"/>
        </w:rPr>
        <w:t xml:space="preserve"> the power and control wheel (</w:t>
      </w:r>
      <w:r w:rsidRPr="009059E1">
        <w:rPr>
          <w:rFonts w:ascii="Arial" w:hAnsi="Arial" w:cs="Arial"/>
          <w:sz w:val="24"/>
          <w:szCs w:val="24"/>
        </w:rPr>
        <w:t>below</w:t>
      </w:r>
      <w:r w:rsidR="00FB6B6C" w:rsidRPr="009059E1">
        <w:rPr>
          <w:rFonts w:ascii="Arial" w:hAnsi="Arial" w:cs="Arial"/>
          <w:sz w:val="24"/>
          <w:szCs w:val="24"/>
        </w:rPr>
        <w:t xml:space="preserve">), it </w:t>
      </w:r>
      <w:r w:rsidR="008E1CBD">
        <w:rPr>
          <w:rFonts w:ascii="Arial" w:hAnsi="Arial" w:cs="Arial"/>
          <w:sz w:val="24"/>
          <w:szCs w:val="24"/>
        </w:rPr>
        <w:t>is presented,</w:t>
      </w:r>
      <w:r w:rsidR="00FB6B6C" w:rsidRPr="009059E1">
        <w:rPr>
          <w:rFonts w:ascii="Arial" w:hAnsi="Arial" w:cs="Arial"/>
          <w:sz w:val="24"/>
          <w:szCs w:val="24"/>
        </w:rPr>
        <w:t xml:space="preserve"> the </w:t>
      </w:r>
      <w:r w:rsidR="00D456E9">
        <w:rPr>
          <w:rFonts w:ascii="Arial" w:hAnsi="Arial" w:cs="Arial"/>
          <w:sz w:val="24"/>
          <w:szCs w:val="24"/>
        </w:rPr>
        <w:t>accused(s),</w:t>
      </w:r>
      <w:r w:rsidR="00FB6B6C" w:rsidRPr="009059E1">
        <w:rPr>
          <w:rFonts w:ascii="Arial" w:hAnsi="Arial" w:cs="Arial"/>
          <w:sz w:val="24"/>
          <w:szCs w:val="24"/>
        </w:rPr>
        <w:t xml:space="preserve"> with its overreaching emergency</w:t>
      </w:r>
      <w:r w:rsidRPr="009059E1">
        <w:rPr>
          <w:rFonts w:ascii="Arial" w:hAnsi="Arial" w:cs="Arial"/>
          <w:sz w:val="24"/>
          <w:szCs w:val="24"/>
        </w:rPr>
        <w:t xml:space="preserve"> </w:t>
      </w:r>
      <w:r w:rsidR="00FB6B6C" w:rsidRPr="009059E1">
        <w:rPr>
          <w:rFonts w:ascii="Arial" w:hAnsi="Arial" w:cs="Arial"/>
          <w:sz w:val="24"/>
          <w:szCs w:val="24"/>
        </w:rPr>
        <w:t>measures</w:t>
      </w:r>
      <w:r w:rsidR="00D456E9">
        <w:rPr>
          <w:rFonts w:ascii="Arial" w:hAnsi="Arial" w:cs="Arial"/>
          <w:sz w:val="24"/>
          <w:szCs w:val="24"/>
        </w:rPr>
        <w:t>,</w:t>
      </w:r>
      <w:r w:rsidR="00FB6B6C" w:rsidRPr="009059E1">
        <w:rPr>
          <w:rFonts w:ascii="Arial" w:hAnsi="Arial" w:cs="Arial"/>
          <w:sz w:val="24"/>
          <w:szCs w:val="24"/>
        </w:rPr>
        <w:t xml:space="preserve"> is exhibiting ‘power and control’ </w:t>
      </w:r>
      <w:r w:rsidR="008E1CBD">
        <w:rPr>
          <w:rFonts w:ascii="Arial" w:hAnsi="Arial" w:cs="Arial"/>
          <w:sz w:val="24"/>
          <w:szCs w:val="24"/>
        </w:rPr>
        <w:t xml:space="preserve">behaviour </w:t>
      </w:r>
      <w:r w:rsidR="00FB6B6C" w:rsidRPr="009059E1">
        <w:rPr>
          <w:rFonts w:ascii="Arial" w:hAnsi="Arial" w:cs="Arial"/>
          <w:sz w:val="24"/>
          <w:szCs w:val="24"/>
        </w:rPr>
        <w:t>and in doing so is in fact abusing its citizens.</w:t>
      </w:r>
    </w:p>
    <w:p w:rsidR="00490686" w:rsidRPr="009059E1" w:rsidRDefault="00490686" w:rsidP="009A7362">
      <w:pPr>
        <w:autoSpaceDE w:val="0"/>
        <w:autoSpaceDN w:val="0"/>
        <w:adjustRightInd w:val="0"/>
        <w:spacing w:after="0" w:line="240" w:lineRule="auto"/>
        <w:jc w:val="both"/>
        <w:rPr>
          <w:rFonts w:ascii="Arial" w:hAnsi="Arial" w:cs="Arial"/>
          <w:sz w:val="24"/>
          <w:szCs w:val="24"/>
        </w:rPr>
      </w:pPr>
    </w:p>
    <w:p w:rsidR="00490686" w:rsidRPr="009059E1" w:rsidRDefault="00FB6B6C" w:rsidP="009A7362">
      <w:pPr>
        <w:autoSpaceDE w:val="0"/>
        <w:autoSpaceDN w:val="0"/>
        <w:adjustRightInd w:val="0"/>
        <w:spacing w:after="0" w:line="240" w:lineRule="auto"/>
        <w:jc w:val="both"/>
        <w:rPr>
          <w:rFonts w:ascii="Arial" w:hAnsi="Arial" w:cs="Arial"/>
          <w:sz w:val="24"/>
          <w:szCs w:val="24"/>
        </w:rPr>
      </w:pPr>
      <w:r w:rsidRPr="009059E1">
        <w:rPr>
          <w:rFonts w:ascii="Arial" w:hAnsi="Arial" w:cs="Arial"/>
          <w:sz w:val="24"/>
          <w:szCs w:val="24"/>
        </w:rPr>
        <w:t>In March</w:t>
      </w:r>
      <w:r w:rsidR="006E021E" w:rsidRPr="009059E1">
        <w:rPr>
          <w:rFonts w:ascii="Arial" w:hAnsi="Arial" w:cs="Arial"/>
          <w:sz w:val="24"/>
          <w:szCs w:val="24"/>
        </w:rPr>
        <w:t xml:space="preserve"> 2020</w:t>
      </w:r>
      <w:r w:rsidR="008E1CBD">
        <w:rPr>
          <w:rFonts w:ascii="Arial" w:hAnsi="Arial" w:cs="Arial"/>
          <w:sz w:val="24"/>
          <w:szCs w:val="24"/>
        </w:rPr>
        <w:t>,</w:t>
      </w:r>
      <w:r w:rsidRPr="009059E1">
        <w:rPr>
          <w:rFonts w:ascii="Arial" w:hAnsi="Arial" w:cs="Arial"/>
          <w:sz w:val="24"/>
          <w:szCs w:val="24"/>
        </w:rPr>
        <w:t xml:space="preserve"> it was determined by </w:t>
      </w:r>
      <w:r w:rsidR="006E021E" w:rsidRPr="009059E1">
        <w:rPr>
          <w:rFonts w:ascii="Arial" w:hAnsi="Arial" w:cs="Arial"/>
          <w:sz w:val="24"/>
          <w:szCs w:val="24"/>
        </w:rPr>
        <w:t>the accused(s)</w:t>
      </w:r>
      <w:r w:rsidRPr="009059E1">
        <w:rPr>
          <w:rFonts w:ascii="Arial" w:hAnsi="Arial" w:cs="Arial"/>
          <w:sz w:val="24"/>
          <w:szCs w:val="24"/>
        </w:rPr>
        <w:t xml:space="preserve"> </w:t>
      </w:r>
      <w:r w:rsidR="00DB1DC2">
        <w:rPr>
          <w:rFonts w:ascii="Arial" w:hAnsi="Arial" w:cs="Arial"/>
          <w:sz w:val="24"/>
          <w:szCs w:val="24"/>
        </w:rPr>
        <w:t>the public was to</w:t>
      </w:r>
      <w:r w:rsidRPr="009059E1">
        <w:rPr>
          <w:rFonts w:ascii="Arial" w:hAnsi="Arial" w:cs="Arial"/>
          <w:sz w:val="24"/>
          <w:szCs w:val="24"/>
        </w:rPr>
        <w:t xml:space="preserve"> isolate and self-quarantine for 14-15 days to</w:t>
      </w:r>
      <w:r w:rsidR="00D456E9">
        <w:rPr>
          <w:rFonts w:ascii="Arial" w:hAnsi="Arial" w:cs="Arial"/>
          <w:sz w:val="24"/>
          <w:szCs w:val="24"/>
        </w:rPr>
        <w:t xml:space="preserve"> </w:t>
      </w:r>
      <w:r w:rsidRPr="009059E1">
        <w:rPr>
          <w:rFonts w:ascii="Arial" w:hAnsi="Arial" w:cs="Arial"/>
          <w:sz w:val="24"/>
          <w:szCs w:val="24"/>
        </w:rPr>
        <w:t xml:space="preserve">‘flatten </w:t>
      </w:r>
      <w:r w:rsidR="00D456E9">
        <w:rPr>
          <w:rFonts w:ascii="Arial" w:hAnsi="Arial" w:cs="Arial"/>
          <w:sz w:val="24"/>
          <w:szCs w:val="24"/>
        </w:rPr>
        <w:t>the</w:t>
      </w:r>
      <w:r w:rsidRPr="009059E1">
        <w:rPr>
          <w:rFonts w:ascii="Arial" w:hAnsi="Arial" w:cs="Arial"/>
          <w:sz w:val="24"/>
          <w:szCs w:val="24"/>
        </w:rPr>
        <w:t xml:space="preserve"> curve”</w:t>
      </w:r>
      <w:r w:rsidR="00DB1DC2">
        <w:rPr>
          <w:rFonts w:ascii="Arial" w:hAnsi="Arial" w:cs="Arial"/>
          <w:sz w:val="24"/>
          <w:szCs w:val="24"/>
        </w:rPr>
        <w:t xml:space="preserve"> and</w:t>
      </w:r>
      <w:r w:rsidRPr="009059E1">
        <w:rPr>
          <w:rFonts w:ascii="Arial" w:hAnsi="Arial" w:cs="Arial"/>
          <w:sz w:val="24"/>
          <w:szCs w:val="24"/>
        </w:rPr>
        <w:t xml:space="preserve"> to ensure our health care facilities </w:t>
      </w:r>
      <w:r w:rsidR="00DB1DC2">
        <w:rPr>
          <w:rFonts w:ascii="Arial" w:hAnsi="Arial" w:cs="Arial"/>
          <w:sz w:val="24"/>
          <w:szCs w:val="24"/>
        </w:rPr>
        <w:t>were not</w:t>
      </w:r>
      <w:r w:rsidRPr="009059E1">
        <w:rPr>
          <w:rFonts w:ascii="Arial" w:hAnsi="Arial" w:cs="Arial"/>
          <w:sz w:val="24"/>
          <w:szCs w:val="24"/>
        </w:rPr>
        <w:t xml:space="preserve"> overwhelmed. </w:t>
      </w:r>
      <w:r w:rsidR="00DB1DC2">
        <w:rPr>
          <w:rFonts w:ascii="Arial" w:hAnsi="Arial" w:cs="Arial"/>
          <w:sz w:val="24"/>
          <w:szCs w:val="24"/>
        </w:rPr>
        <w:t>Initially, the public understood this; however as thousands of the world’s leading scientists, immunologists, virologists, etc come forward with evidence based information, it appears the accused(s) continue with what can only be determined as an “agenda”.</w:t>
      </w:r>
    </w:p>
    <w:p w:rsidR="00490686" w:rsidRPr="009059E1" w:rsidRDefault="00490686" w:rsidP="009A7362">
      <w:pPr>
        <w:autoSpaceDE w:val="0"/>
        <w:autoSpaceDN w:val="0"/>
        <w:adjustRightInd w:val="0"/>
        <w:spacing w:after="0" w:line="240" w:lineRule="auto"/>
        <w:jc w:val="both"/>
        <w:rPr>
          <w:rFonts w:ascii="Arial" w:hAnsi="Arial" w:cs="Arial"/>
          <w:sz w:val="24"/>
          <w:szCs w:val="24"/>
        </w:rPr>
      </w:pPr>
    </w:p>
    <w:p w:rsidR="00490686" w:rsidRPr="009059E1" w:rsidRDefault="00FB6B6C" w:rsidP="009A7362">
      <w:pPr>
        <w:autoSpaceDE w:val="0"/>
        <w:autoSpaceDN w:val="0"/>
        <w:adjustRightInd w:val="0"/>
        <w:spacing w:after="0" w:line="240" w:lineRule="auto"/>
        <w:jc w:val="both"/>
        <w:rPr>
          <w:rFonts w:ascii="Arial" w:hAnsi="Arial" w:cs="Arial"/>
          <w:sz w:val="24"/>
          <w:szCs w:val="24"/>
        </w:rPr>
      </w:pPr>
      <w:r w:rsidRPr="009059E1">
        <w:rPr>
          <w:rFonts w:ascii="Arial" w:hAnsi="Arial" w:cs="Arial"/>
          <w:sz w:val="24"/>
          <w:szCs w:val="24"/>
        </w:rPr>
        <w:t>Using the ‘Power and Control Wheel</w:t>
      </w:r>
      <w:r w:rsidR="00490686" w:rsidRPr="009059E1">
        <w:rPr>
          <w:rFonts w:ascii="Arial" w:hAnsi="Arial" w:cs="Arial"/>
          <w:sz w:val="24"/>
          <w:szCs w:val="24"/>
        </w:rPr>
        <w:t xml:space="preserve"> (included)</w:t>
      </w:r>
      <w:r w:rsidRPr="009059E1">
        <w:rPr>
          <w:rFonts w:ascii="Arial" w:hAnsi="Arial" w:cs="Arial"/>
          <w:sz w:val="24"/>
          <w:szCs w:val="24"/>
        </w:rPr>
        <w:t xml:space="preserve">’, </w:t>
      </w:r>
      <w:r w:rsidR="00490686" w:rsidRPr="009059E1">
        <w:rPr>
          <w:rFonts w:ascii="Arial" w:hAnsi="Arial" w:cs="Arial"/>
          <w:sz w:val="24"/>
          <w:szCs w:val="24"/>
        </w:rPr>
        <w:t>it provides a</w:t>
      </w:r>
      <w:r w:rsidR="00DB1DC2">
        <w:rPr>
          <w:rFonts w:ascii="Arial" w:hAnsi="Arial" w:cs="Arial"/>
          <w:sz w:val="24"/>
          <w:szCs w:val="24"/>
        </w:rPr>
        <w:t>n</w:t>
      </w:r>
      <w:r w:rsidR="006E021E" w:rsidRPr="009059E1">
        <w:rPr>
          <w:rFonts w:ascii="Arial" w:hAnsi="Arial" w:cs="Arial"/>
          <w:sz w:val="24"/>
          <w:szCs w:val="24"/>
        </w:rPr>
        <w:t xml:space="preserve"> </w:t>
      </w:r>
      <w:r w:rsidR="00DB1DC2">
        <w:rPr>
          <w:rFonts w:ascii="Arial" w:hAnsi="Arial" w:cs="Arial"/>
          <w:sz w:val="24"/>
          <w:szCs w:val="24"/>
        </w:rPr>
        <w:t>evidence and practical</w:t>
      </w:r>
      <w:r w:rsidR="006E021E" w:rsidRPr="009059E1">
        <w:rPr>
          <w:rFonts w:ascii="Arial" w:hAnsi="Arial" w:cs="Arial"/>
          <w:sz w:val="24"/>
          <w:szCs w:val="24"/>
        </w:rPr>
        <w:t xml:space="preserve"> based aid</w:t>
      </w:r>
      <w:r w:rsidRPr="009059E1">
        <w:rPr>
          <w:rFonts w:ascii="Arial" w:hAnsi="Arial" w:cs="Arial"/>
          <w:sz w:val="24"/>
          <w:szCs w:val="24"/>
        </w:rPr>
        <w:t xml:space="preserve"> to demonstrate how </w:t>
      </w:r>
      <w:r w:rsidR="00DB1DC2">
        <w:rPr>
          <w:rFonts w:ascii="Arial" w:hAnsi="Arial" w:cs="Arial"/>
          <w:sz w:val="24"/>
          <w:szCs w:val="24"/>
        </w:rPr>
        <w:t>many aspects of the wheel can be associated</w:t>
      </w:r>
      <w:r w:rsidR="006E021E" w:rsidRPr="009059E1">
        <w:rPr>
          <w:rFonts w:ascii="Arial" w:hAnsi="Arial" w:cs="Arial"/>
          <w:sz w:val="24"/>
          <w:szCs w:val="24"/>
        </w:rPr>
        <w:t xml:space="preserve"> with the present “Orders”</w:t>
      </w:r>
      <w:r w:rsidR="00DB1DC2">
        <w:rPr>
          <w:rFonts w:ascii="Arial" w:hAnsi="Arial" w:cs="Arial"/>
          <w:sz w:val="24"/>
          <w:szCs w:val="24"/>
        </w:rPr>
        <w:t xml:space="preserve"> and enforcement</w:t>
      </w:r>
      <w:r w:rsidRPr="009059E1">
        <w:rPr>
          <w:rFonts w:ascii="Arial" w:hAnsi="Arial" w:cs="Arial"/>
          <w:sz w:val="24"/>
          <w:szCs w:val="24"/>
        </w:rPr>
        <w:t>.</w:t>
      </w:r>
      <w:r w:rsidR="00490686" w:rsidRPr="009059E1">
        <w:rPr>
          <w:rFonts w:ascii="Arial" w:hAnsi="Arial" w:cs="Arial"/>
          <w:sz w:val="24"/>
          <w:szCs w:val="24"/>
        </w:rPr>
        <w:t xml:space="preserve"> </w:t>
      </w:r>
    </w:p>
    <w:p w:rsidR="00490686" w:rsidRPr="009059E1" w:rsidRDefault="00490686" w:rsidP="009A7362">
      <w:pPr>
        <w:autoSpaceDE w:val="0"/>
        <w:autoSpaceDN w:val="0"/>
        <w:adjustRightInd w:val="0"/>
        <w:spacing w:after="0" w:line="240" w:lineRule="auto"/>
        <w:jc w:val="both"/>
        <w:rPr>
          <w:rFonts w:ascii="Arial" w:hAnsi="Arial" w:cs="Arial"/>
          <w:sz w:val="24"/>
          <w:szCs w:val="24"/>
        </w:rPr>
      </w:pPr>
    </w:p>
    <w:p w:rsidR="00C81E7A" w:rsidRDefault="00FB6B6C" w:rsidP="009A7362">
      <w:pPr>
        <w:autoSpaceDE w:val="0"/>
        <w:autoSpaceDN w:val="0"/>
        <w:adjustRightInd w:val="0"/>
        <w:spacing w:after="0" w:line="240" w:lineRule="auto"/>
        <w:jc w:val="both"/>
        <w:rPr>
          <w:rFonts w:ascii="Arial" w:hAnsi="Arial" w:cs="Arial"/>
          <w:sz w:val="24"/>
          <w:szCs w:val="24"/>
        </w:rPr>
      </w:pPr>
      <w:proofErr w:type="gramStart"/>
      <w:r w:rsidRPr="009059E1">
        <w:rPr>
          <w:rFonts w:ascii="Arial" w:hAnsi="Arial" w:cs="Arial"/>
          <w:b/>
          <w:bCs/>
          <w:sz w:val="24"/>
          <w:szCs w:val="24"/>
        </w:rPr>
        <w:t>Using Isolation</w:t>
      </w:r>
      <w:r w:rsidR="00DB1DC2">
        <w:rPr>
          <w:rFonts w:ascii="Arial" w:hAnsi="Arial" w:cs="Arial"/>
          <w:sz w:val="24"/>
          <w:szCs w:val="24"/>
        </w:rPr>
        <w:t xml:space="preserve">: </w:t>
      </w:r>
      <w:r w:rsidRPr="009059E1">
        <w:rPr>
          <w:rFonts w:ascii="Arial" w:hAnsi="Arial" w:cs="Arial"/>
          <w:sz w:val="24"/>
          <w:szCs w:val="24"/>
        </w:rPr>
        <w:t>From the beginning</w:t>
      </w:r>
      <w:r w:rsidR="00DB1DC2">
        <w:rPr>
          <w:rFonts w:ascii="Arial" w:hAnsi="Arial" w:cs="Arial"/>
          <w:sz w:val="24"/>
          <w:szCs w:val="24"/>
        </w:rPr>
        <w:t xml:space="preserve"> of March 2020</w:t>
      </w:r>
      <w:r w:rsidRPr="009059E1">
        <w:rPr>
          <w:rFonts w:ascii="Arial" w:hAnsi="Arial" w:cs="Arial"/>
          <w:sz w:val="24"/>
          <w:szCs w:val="24"/>
        </w:rPr>
        <w:t xml:space="preserve">, </w:t>
      </w:r>
      <w:r w:rsidR="00DB1DC2">
        <w:rPr>
          <w:rFonts w:ascii="Arial" w:hAnsi="Arial" w:cs="Arial"/>
          <w:sz w:val="24"/>
          <w:szCs w:val="24"/>
        </w:rPr>
        <w:t>isolation mandates have been put into place across Canada; however inconsistent.</w:t>
      </w:r>
      <w:proofErr w:type="gramEnd"/>
      <w:r w:rsidR="00DB1DC2">
        <w:rPr>
          <w:rFonts w:ascii="Arial" w:hAnsi="Arial" w:cs="Arial"/>
          <w:sz w:val="24"/>
          <w:szCs w:val="24"/>
        </w:rPr>
        <w:t xml:space="preserve"> </w:t>
      </w:r>
      <w:r w:rsidR="00C81E7A" w:rsidRPr="009059E1">
        <w:rPr>
          <w:rFonts w:ascii="Arial" w:hAnsi="Arial" w:cs="Arial"/>
          <w:sz w:val="24"/>
          <w:szCs w:val="24"/>
        </w:rPr>
        <w:t xml:space="preserve"> </w:t>
      </w:r>
      <w:r w:rsidR="00490686" w:rsidRPr="009059E1">
        <w:rPr>
          <w:rFonts w:ascii="Arial" w:hAnsi="Arial" w:cs="Arial"/>
          <w:sz w:val="24"/>
          <w:szCs w:val="24"/>
        </w:rPr>
        <w:t>T</w:t>
      </w:r>
      <w:r w:rsidR="00C81E7A" w:rsidRPr="009059E1">
        <w:rPr>
          <w:rFonts w:ascii="Arial" w:hAnsi="Arial" w:cs="Arial"/>
          <w:sz w:val="24"/>
          <w:szCs w:val="24"/>
        </w:rPr>
        <w:t>he arbitrary regulations</w:t>
      </w:r>
      <w:r w:rsidR="00490686" w:rsidRPr="009059E1">
        <w:rPr>
          <w:rFonts w:ascii="Arial" w:hAnsi="Arial" w:cs="Arial"/>
          <w:sz w:val="24"/>
          <w:szCs w:val="24"/>
        </w:rPr>
        <w:t xml:space="preserve"> being imposed</w:t>
      </w:r>
      <w:r w:rsidR="00DB1DC2">
        <w:rPr>
          <w:rFonts w:ascii="Arial" w:hAnsi="Arial" w:cs="Arial"/>
          <w:sz w:val="24"/>
          <w:szCs w:val="24"/>
        </w:rPr>
        <w:t xml:space="preserve"> </w:t>
      </w:r>
      <w:r w:rsidR="00B517CE">
        <w:rPr>
          <w:rFonts w:ascii="Arial" w:hAnsi="Arial" w:cs="Arial"/>
          <w:sz w:val="24"/>
          <w:szCs w:val="24"/>
        </w:rPr>
        <w:t>appear to be</w:t>
      </w:r>
      <w:r w:rsidR="00DB1DC2">
        <w:rPr>
          <w:rFonts w:ascii="Arial" w:hAnsi="Arial" w:cs="Arial"/>
          <w:sz w:val="24"/>
          <w:szCs w:val="24"/>
        </w:rPr>
        <w:t xml:space="preserve"> socially </w:t>
      </w:r>
      <w:r w:rsidR="00B517CE">
        <w:rPr>
          <w:rFonts w:ascii="Arial" w:hAnsi="Arial" w:cs="Arial"/>
          <w:sz w:val="24"/>
          <w:szCs w:val="24"/>
        </w:rPr>
        <w:t>controlling, limiting, and promote</w:t>
      </w:r>
      <w:r w:rsidR="00DB1DC2">
        <w:rPr>
          <w:rFonts w:ascii="Arial" w:hAnsi="Arial" w:cs="Arial"/>
          <w:sz w:val="24"/>
          <w:szCs w:val="24"/>
        </w:rPr>
        <w:t xml:space="preserve"> “snitching”</w:t>
      </w:r>
      <w:r w:rsidR="00B517CE">
        <w:rPr>
          <w:rFonts w:ascii="Arial" w:hAnsi="Arial" w:cs="Arial"/>
          <w:sz w:val="24"/>
          <w:szCs w:val="24"/>
        </w:rPr>
        <w:t xml:space="preserve"> and</w:t>
      </w:r>
      <w:r w:rsidR="00DB1DC2">
        <w:rPr>
          <w:rFonts w:ascii="Arial" w:hAnsi="Arial" w:cs="Arial"/>
          <w:sz w:val="24"/>
          <w:szCs w:val="24"/>
        </w:rPr>
        <w:t xml:space="preserve"> </w:t>
      </w:r>
      <w:r w:rsidR="00B517CE">
        <w:rPr>
          <w:rFonts w:ascii="Arial" w:hAnsi="Arial" w:cs="Arial"/>
          <w:sz w:val="24"/>
          <w:szCs w:val="24"/>
        </w:rPr>
        <w:t>open shaming. Canadians family and social</w:t>
      </w:r>
      <w:r w:rsidRPr="009059E1">
        <w:rPr>
          <w:rFonts w:ascii="Arial" w:hAnsi="Arial" w:cs="Arial"/>
          <w:sz w:val="24"/>
          <w:szCs w:val="24"/>
        </w:rPr>
        <w:t xml:space="preserve"> support systems </w:t>
      </w:r>
      <w:r w:rsidR="00B517CE">
        <w:rPr>
          <w:rFonts w:ascii="Arial" w:hAnsi="Arial" w:cs="Arial"/>
          <w:sz w:val="24"/>
          <w:szCs w:val="24"/>
        </w:rPr>
        <w:t>appear to be</w:t>
      </w:r>
      <w:r w:rsidR="00C81E7A" w:rsidRPr="009059E1">
        <w:rPr>
          <w:rFonts w:ascii="Arial" w:hAnsi="Arial" w:cs="Arial"/>
          <w:sz w:val="24"/>
          <w:szCs w:val="24"/>
        </w:rPr>
        <w:t xml:space="preserve"> purposely</w:t>
      </w:r>
      <w:r w:rsidRPr="009059E1">
        <w:rPr>
          <w:rFonts w:ascii="Arial" w:hAnsi="Arial" w:cs="Arial"/>
          <w:sz w:val="24"/>
          <w:szCs w:val="24"/>
        </w:rPr>
        <w:t xml:space="preserve"> decimated. Elderly people and palliative</w:t>
      </w:r>
      <w:r w:rsidR="00C81E7A" w:rsidRPr="009059E1">
        <w:rPr>
          <w:rFonts w:ascii="Arial" w:hAnsi="Arial" w:cs="Arial"/>
          <w:sz w:val="24"/>
          <w:szCs w:val="24"/>
        </w:rPr>
        <w:t xml:space="preserve"> </w:t>
      </w:r>
      <w:r w:rsidRPr="009059E1">
        <w:rPr>
          <w:rFonts w:ascii="Arial" w:hAnsi="Arial" w:cs="Arial"/>
          <w:sz w:val="24"/>
          <w:szCs w:val="24"/>
        </w:rPr>
        <w:t>patients are dying alone. This is beyond abuse; it is cruel and heartless. This falls under ‘controlling what someone</w:t>
      </w:r>
      <w:r w:rsidR="00C81E7A" w:rsidRPr="009059E1">
        <w:rPr>
          <w:rFonts w:ascii="Arial" w:hAnsi="Arial" w:cs="Arial"/>
          <w:sz w:val="24"/>
          <w:szCs w:val="24"/>
        </w:rPr>
        <w:t xml:space="preserve"> </w:t>
      </w:r>
      <w:r w:rsidRPr="009059E1">
        <w:rPr>
          <w:rFonts w:ascii="Arial" w:hAnsi="Arial" w:cs="Arial"/>
          <w:sz w:val="24"/>
          <w:szCs w:val="24"/>
        </w:rPr>
        <w:t xml:space="preserve">does’ and ‘limiting outside involvement’. No one can get close enough to witness if there is </w:t>
      </w:r>
      <w:r w:rsidR="00B517CE">
        <w:rPr>
          <w:rFonts w:ascii="Arial" w:hAnsi="Arial" w:cs="Arial"/>
          <w:sz w:val="24"/>
          <w:szCs w:val="24"/>
        </w:rPr>
        <w:t xml:space="preserve">elder </w:t>
      </w:r>
      <w:r w:rsidRPr="009059E1">
        <w:rPr>
          <w:rFonts w:ascii="Arial" w:hAnsi="Arial" w:cs="Arial"/>
          <w:sz w:val="24"/>
          <w:szCs w:val="24"/>
        </w:rPr>
        <w:t>abuse or neglect</w:t>
      </w:r>
      <w:r w:rsidR="00C81E7A" w:rsidRPr="009059E1">
        <w:rPr>
          <w:rFonts w:ascii="Arial" w:hAnsi="Arial" w:cs="Arial"/>
          <w:sz w:val="24"/>
          <w:szCs w:val="24"/>
        </w:rPr>
        <w:t xml:space="preserve"> happening</w:t>
      </w:r>
      <w:r w:rsidR="004A5A12">
        <w:rPr>
          <w:rFonts w:ascii="Arial" w:hAnsi="Arial" w:cs="Arial"/>
          <w:sz w:val="24"/>
          <w:szCs w:val="24"/>
        </w:rPr>
        <w:t xml:space="preserve"> in our nursing homes and hospitals</w:t>
      </w:r>
      <w:r w:rsidRPr="009059E1">
        <w:rPr>
          <w:rFonts w:ascii="Arial" w:hAnsi="Arial" w:cs="Arial"/>
          <w:sz w:val="24"/>
          <w:szCs w:val="24"/>
        </w:rPr>
        <w:t>, or if</w:t>
      </w:r>
      <w:r w:rsidR="00C81E7A" w:rsidRPr="009059E1">
        <w:rPr>
          <w:rFonts w:ascii="Arial" w:hAnsi="Arial" w:cs="Arial"/>
          <w:sz w:val="24"/>
          <w:szCs w:val="24"/>
        </w:rPr>
        <w:t xml:space="preserve"> </w:t>
      </w:r>
      <w:r w:rsidRPr="009059E1">
        <w:rPr>
          <w:rFonts w:ascii="Arial" w:hAnsi="Arial" w:cs="Arial"/>
          <w:sz w:val="24"/>
          <w:szCs w:val="24"/>
        </w:rPr>
        <w:t xml:space="preserve">people are mentally or emotionally stable. Of course, ‘controlling </w:t>
      </w:r>
      <w:r w:rsidR="004A5A12">
        <w:rPr>
          <w:rFonts w:ascii="Arial" w:hAnsi="Arial" w:cs="Arial"/>
          <w:sz w:val="24"/>
          <w:szCs w:val="24"/>
        </w:rPr>
        <w:t xml:space="preserve">and threateningly preventing </w:t>
      </w:r>
      <w:r w:rsidR="00B517CE">
        <w:rPr>
          <w:rFonts w:ascii="Arial" w:hAnsi="Arial" w:cs="Arial"/>
          <w:sz w:val="24"/>
          <w:szCs w:val="24"/>
        </w:rPr>
        <w:t xml:space="preserve">one’s ability to fly or travel, </w:t>
      </w:r>
      <w:r w:rsidR="00B471A2">
        <w:rPr>
          <w:rFonts w:ascii="Arial" w:hAnsi="Arial" w:cs="Arial"/>
          <w:sz w:val="24"/>
          <w:szCs w:val="24"/>
        </w:rPr>
        <w:t xml:space="preserve">unlawful detainment and quarantine orders, </w:t>
      </w:r>
      <w:r w:rsidR="00B517CE">
        <w:rPr>
          <w:rFonts w:ascii="Arial" w:hAnsi="Arial" w:cs="Arial"/>
          <w:sz w:val="24"/>
          <w:szCs w:val="24"/>
        </w:rPr>
        <w:t>and</w:t>
      </w:r>
      <w:r w:rsidR="00490686" w:rsidRPr="009059E1">
        <w:rPr>
          <w:rFonts w:ascii="Arial" w:hAnsi="Arial" w:cs="Arial"/>
          <w:sz w:val="24"/>
          <w:szCs w:val="24"/>
        </w:rPr>
        <w:t xml:space="preserve"> the </w:t>
      </w:r>
      <w:r w:rsidR="00B517CE">
        <w:rPr>
          <w:rFonts w:ascii="Arial" w:hAnsi="Arial" w:cs="Arial"/>
          <w:sz w:val="24"/>
          <w:szCs w:val="24"/>
        </w:rPr>
        <w:t>accused(s) planned implementation of</w:t>
      </w:r>
      <w:r w:rsidR="00490686" w:rsidRPr="009059E1">
        <w:rPr>
          <w:rFonts w:ascii="Arial" w:hAnsi="Arial" w:cs="Arial"/>
          <w:sz w:val="24"/>
          <w:szCs w:val="24"/>
        </w:rPr>
        <w:t xml:space="preserve"> contact tracing, etc, </w:t>
      </w:r>
      <w:r w:rsidR="00B517CE">
        <w:rPr>
          <w:rFonts w:ascii="Arial" w:hAnsi="Arial" w:cs="Arial"/>
          <w:sz w:val="24"/>
          <w:szCs w:val="24"/>
        </w:rPr>
        <w:t xml:space="preserve">all </w:t>
      </w:r>
      <w:r w:rsidR="00490686" w:rsidRPr="009059E1">
        <w:rPr>
          <w:rFonts w:ascii="Arial" w:hAnsi="Arial" w:cs="Arial"/>
          <w:sz w:val="24"/>
          <w:szCs w:val="24"/>
        </w:rPr>
        <w:t>fall</w:t>
      </w:r>
      <w:r w:rsidRPr="009059E1">
        <w:rPr>
          <w:rFonts w:ascii="Arial" w:hAnsi="Arial" w:cs="Arial"/>
          <w:sz w:val="24"/>
          <w:szCs w:val="24"/>
        </w:rPr>
        <w:t xml:space="preserve"> under this </w:t>
      </w:r>
      <w:r w:rsidR="00DD40FE">
        <w:rPr>
          <w:rFonts w:ascii="Arial" w:hAnsi="Arial" w:cs="Arial"/>
          <w:sz w:val="24"/>
          <w:szCs w:val="24"/>
        </w:rPr>
        <w:t>category</w:t>
      </w:r>
      <w:r w:rsidRPr="009059E1">
        <w:rPr>
          <w:rFonts w:ascii="Arial" w:hAnsi="Arial" w:cs="Arial"/>
          <w:sz w:val="24"/>
          <w:szCs w:val="24"/>
        </w:rPr>
        <w:t xml:space="preserve">. </w:t>
      </w:r>
    </w:p>
    <w:p w:rsidR="004A5A12" w:rsidRPr="009059E1" w:rsidRDefault="004A5A12" w:rsidP="009A7362">
      <w:pPr>
        <w:autoSpaceDE w:val="0"/>
        <w:autoSpaceDN w:val="0"/>
        <w:adjustRightInd w:val="0"/>
        <w:spacing w:after="0" w:line="240" w:lineRule="auto"/>
        <w:jc w:val="both"/>
        <w:rPr>
          <w:rFonts w:ascii="Arial" w:hAnsi="Arial" w:cs="Arial"/>
          <w:sz w:val="24"/>
          <w:szCs w:val="24"/>
        </w:rPr>
      </w:pPr>
    </w:p>
    <w:p w:rsidR="00FB6B6C" w:rsidRPr="009059E1" w:rsidRDefault="00490686" w:rsidP="009A7362">
      <w:pPr>
        <w:autoSpaceDE w:val="0"/>
        <w:autoSpaceDN w:val="0"/>
        <w:adjustRightInd w:val="0"/>
        <w:spacing w:after="0" w:line="240" w:lineRule="auto"/>
        <w:jc w:val="both"/>
        <w:rPr>
          <w:rFonts w:ascii="Arial" w:hAnsi="Arial" w:cs="Arial"/>
          <w:color w:val="000000"/>
          <w:sz w:val="24"/>
          <w:szCs w:val="24"/>
        </w:rPr>
      </w:pPr>
      <w:r w:rsidRPr="009059E1">
        <w:rPr>
          <w:rFonts w:ascii="Arial" w:hAnsi="Arial" w:cs="Arial"/>
          <w:b/>
          <w:color w:val="000000"/>
          <w:sz w:val="24"/>
          <w:szCs w:val="24"/>
        </w:rPr>
        <w:t>E</w:t>
      </w:r>
      <w:r w:rsidR="00FB6B6C" w:rsidRPr="009059E1">
        <w:rPr>
          <w:rFonts w:ascii="Arial" w:hAnsi="Arial" w:cs="Arial"/>
          <w:b/>
          <w:color w:val="000000"/>
          <w:sz w:val="24"/>
          <w:szCs w:val="24"/>
        </w:rPr>
        <w:t>xtreme censorship</w:t>
      </w:r>
      <w:r w:rsidR="00FB6B6C" w:rsidRPr="009059E1">
        <w:rPr>
          <w:rFonts w:ascii="Arial" w:hAnsi="Arial" w:cs="Arial"/>
          <w:color w:val="000000"/>
          <w:sz w:val="24"/>
          <w:szCs w:val="24"/>
        </w:rPr>
        <w:t xml:space="preserve"> </w:t>
      </w:r>
      <w:r w:rsidR="00C81E7A" w:rsidRPr="009059E1">
        <w:rPr>
          <w:rFonts w:ascii="Arial" w:hAnsi="Arial" w:cs="Arial"/>
          <w:color w:val="000000"/>
          <w:sz w:val="24"/>
          <w:szCs w:val="24"/>
        </w:rPr>
        <w:t>Presently, censorship is occurring on a mass scale. S</w:t>
      </w:r>
      <w:r w:rsidR="00B517CE">
        <w:rPr>
          <w:rFonts w:ascii="Arial" w:hAnsi="Arial" w:cs="Arial"/>
          <w:color w:val="000000"/>
          <w:sz w:val="24"/>
          <w:szCs w:val="24"/>
        </w:rPr>
        <w:t xml:space="preserve">ilencing any voice, medical professionals included, </w:t>
      </w:r>
      <w:r w:rsidR="00FB6B6C" w:rsidRPr="009059E1">
        <w:rPr>
          <w:rFonts w:ascii="Arial" w:hAnsi="Arial" w:cs="Arial"/>
          <w:color w:val="000000"/>
          <w:sz w:val="24"/>
          <w:szCs w:val="24"/>
        </w:rPr>
        <w:t xml:space="preserve">that contradict or challenge </w:t>
      </w:r>
      <w:r w:rsidR="00B517CE">
        <w:rPr>
          <w:rFonts w:ascii="Arial" w:hAnsi="Arial" w:cs="Arial"/>
          <w:color w:val="000000"/>
          <w:sz w:val="24"/>
          <w:szCs w:val="24"/>
        </w:rPr>
        <w:t>the official narrative of the WHO, CDC, Bill Gates, or Toni Fauci</w:t>
      </w:r>
      <w:r w:rsidR="00FB6B6C" w:rsidRPr="009059E1">
        <w:rPr>
          <w:rFonts w:ascii="Arial" w:hAnsi="Arial" w:cs="Arial"/>
          <w:color w:val="000000"/>
          <w:sz w:val="24"/>
          <w:szCs w:val="24"/>
        </w:rPr>
        <w:t>.</w:t>
      </w:r>
      <w:r w:rsidRPr="009059E1">
        <w:rPr>
          <w:rFonts w:ascii="Arial" w:hAnsi="Arial" w:cs="Arial"/>
          <w:color w:val="000000"/>
          <w:sz w:val="24"/>
          <w:szCs w:val="24"/>
        </w:rPr>
        <w:t xml:space="preserve"> </w:t>
      </w:r>
      <w:r w:rsidR="00B517CE">
        <w:rPr>
          <w:rFonts w:ascii="Arial" w:hAnsi="Arial" w:cs="Arial"/>
          <w:color w:val="000000"/>
          <w:sz w:val="24"/>
          <w:szCs w:val="24"/>
        </w:rPr>
        <w:t>As well, evidence would suggest</w:t>
      </w:r>
      <w:r w:rsidR="00FB6B6C" w:rsidRPr="009059E1">
        <w:rPr>
          <w:rFonts w:ascii="Arial" w:hAnsi="Arial" w:cs="Arial"/>
          <w:color w:val="000000"/>
          <w:sz w:val="24"/>
          <w:szCs w:val="24"/>
        </w:rPr>
        <w:t xml:space="preserve"> that </w:t>
      </w:r>
      <w:r w:rsidR="00B517CE">
        <w:rPr>
          <w:rFonts w:ascii="Arial" w:hAnsi="Arial" w:cs="Arial"/>
          <w:color w:val="000000"/>
          <w:sz w:val="24"/>
          <w:szCs w:val="24"/>
        </w:rPr>
        <w:t>the accused(s) have been funding</w:t>
      </w:r>
      <w:r w:rsidR="00FB6B6C" w:rsidRPr="009059E1">
        <w:rPr>
          <w:rFonts w:ascii="Arial" w:hAnsi="Arial" w:cs="Arial"/>
          <w:color w:val="000000"/>
          <w:sz w:val="24"/>
          <w:szCs w:val="24"/>
        </w:rPr>
        <w:t xml:space="preserve"> Isolation Facilities</w:t>
      </w:r>
      <w:r w:rsidR="00B517CE">
        <w:rPr>
          <w:rFonts w:ascii="Arial" w:hAnsi="Arial" w:cs="Arial"/>
          <w:color w:val="000000"/>
          <w:sz w:val="24"/>
          <w:szCs w:val="24"/>
        </w:rPr>
        <w:t xml:space="preserve"> to house “non-compliant” Canadians</w:t>
      </w:r>
      <w:r w:rsidR="00FB6B6C" w:rsidRPr="009059E1">
        <w:rPr>
          <w:rFonts w:ascii="Arial" w:hAnsi="Arial" w:cs="Arial"/>
          <w:color w:val="000000"/>
          <w:sz w:val="24"/>
          <w:szCs w:val="24"/>
        </w:rPr>
        <w:t>, and it is reported that there may be a secret non-voluntary</w:t>
      </w:r>
      <w:r w:rsidR="00C81E7A" w:rsidRPr="009059E1">
        <w:rPr>
          <w:rFonts w:ascii="Arial" w:hAnsi="Arial" w:cs="Arial"/>
          <w:color w:val="000000"/>
          <w:sz w:val="24"/>
          <w:szCs w:val="24"/>
        </w:rPr>
        <w:t xml:space="preserve"> </w:t>
      </w:r>
      <w:r w:rsidR="00FB6B6C" w:rsidRPr="009059E1">
        <w:rPr>
          <w:rFonts w:ascii="Arial" w:hAnsi="Arial" w:cs="Arial"/>
          <w:color w:val="000000"/>
          <w:sz w:val="24"/>
          <w:szCs w:val="24"/>
        </w:rPr>
        <w:t xml:space="preserve">isolation centre in Quebec, and as well as a facility in Alberta for children. </w:t>
      </w:r>
      <w:r w:rsidR="00B517CE">
        <w:rPr>
          <w:rFonts w:ascii="Arial" w:hAnsi="Arial" w:cs="Arial"/>
          <w:color w:val="000000"/>
          <w:sz w:val="24"/>
          <w:szCs w:val="24"/>
        </w:rPr>
        <w:t>It is alleged Prime Minister Justin</w:t>
      </w:r>
      <w:r w:rsidR="00FB6B6C" w:rsidRPr="009059E1">
        <w:rPr>
          <w:rFonts w:ascii="Arial" w:hAnsi="Arial" w:cs="Arial"/>
          <w:color w:val="000000"/>
          <w:sz w:val="24"/>
          <w:szCs w:val="24"/>
        </w:rPr>
        <w:t xml:space="preserve"> Trudeau has </w:t>
      </w:r>
      <w:r w:rsidR="00B517CE">
        <w:rPr>
          <w:rFonts w:ascii="Arial" w:hAnsi="Arial" w:cs="Arial"/>
          <w:color w:val="000000"/>
          <w:sz w:val="24"/>
          <w:szCs w:val="24"/>
        </w:rPr>
        <w:t>financed</w:t>
      </w:r>
      <w:r w:rsidR="00FB6B6C" w:rsidRPr="009059E1">
        <w:rPr>
          <w:rFonts w:ascii="Arial" w:hAnsi="Arial" w:cs="Arial"/>
          <w:color w:val="000000"/>
          <w:sz w:val="24"/>
          <w:szCs w:val="24"/>
        </w:rPr>
        <w:t xml:space="preserve"> an isolation facility in Toronto.</w:t>
      </w:r>
      <w:r w:rsidR="00C81E7A" w:rsidRPr="009059E1">
        <w:rPr>
          <w:rFonts w:ascii="Arial" w:hAnsi="Arial" w:cs="Arial"/>
          <w:color w:val="000000"/>
          <w:sz w:val="24"/>
          <w:szCs w:val="24"/>
        </w:rPr>
        <w:t xml:space="preserve"> This cannot be allowed and must be investigated for all our sakes.</w:t>
      </w:r>
    </w:p>
    <w:p w:rsidR="00FB6B6C" w:rsidRPr="009059E1" w:rsidRDefault="00FB6B6C" w:rsidP="009A7362">
      <w:pPr>
        <w:autoSpaceDE w:val="0"/>
        <w:autoSpaceDN w:val="0"/>
        <w:adjustRightInd w:val="0"/>
        <w:spacing w:after="0" w:line="240" w:lineRule="auto"/>
        <w:jc w:val="both"/>
        <w:rPr>
          <w:rFonts w:ascii="Arial" w:hAnsi="Arial" w:cs="Arial"/>
          <w:color w:val="000000"/>
          <w:sz w:val="24"/>
          <w:szCs w:val="24"/>
        </w:rPr>
      </w:pPr>
    </w:p>
    <w:p w:rsidR="00FB6B6C" w:rsidRPr="009059E1" w:rsidRDefault="00FB6B6C" w:rsidP="009A7362">
      <w:pPr>
        <w:autoSpaceDE w:val="0"/>
        <w:autoSpaceDN w:val="0"/>
        <w:adjustRightInd w:val="0"/>
        <w:spacing w:after="0" w:line="240" w:lineRule="auto"/>
        <w:jc w:val="both"/>
        <w:rPr>
          <w:rFonts w:ascii="Arial" w:hAnsi="Arial" w:cs="Arial"/>
          <w:color w:val="000000"/>
          <w:sz w:val="24"/>
          <w:szCs w:val="24"/>
        </w:rPr>
      </w:pPr>
      <w:r w:rsidRPr="009059E1">
        <w:rPr>
          <w:rFonts w:ascii="Arial" w:hAnsi="Arial" w:cs="Arial"/>
          <w:color w:val="000000"/>
          <w:sz w:val="24"/>
          <w:szCs w:val="24"/>
        </w:rPr>
        <w:t>While searching for information on the topic of isolation, the following information was discovered.</w:t>
      </w:r>
    </w:p>
    <w:p w:rsidR="00C81E7A" w:rsidRPr="009059E1" w:rsidRDefault="00C81E7A" w:rsidP="009A7362">
      <w:pPr>
        <w:autoSpaceDE w:val="0"/>
        <w:autoSpaceDN w:val="0"/>
        <w:adjustRightInd w:val="0"/>
        <w:spacing w:after="0" w:line="240" w:lineRule="auto"/>
        <w:jc w:val="both"/>
        <w:rPr>
          <w:rFonts w:ascii="Arial" w:hAnsi="Arial" w:cs="Arial"/>
          <w:color w:val="000000"/>
          <w:sz w:val="24"/>
          <w:szCs w:val="24"/>
        </w:rPr>
      </w:pPr>
    </w:p>
    <w:p w:rsidR="00FB6B6C" w:rsidRPr="009059E1" w:rsidRDefault="00FB6B6C" w:rsidP="009A7362">
      <w:pPr>
        <w:autoSpaceDE w:val="0"/>
        <w:autoSpaceDN w:val="0"/>
        <w:adjustRightInd w:val="0"/>
        <w:spacing w:after="0" w:line="240" w:lineRule="auto"/>
        <w:jc w:val="both"/>
        <w:rPr>
          <w:rFonts w:ascii="Arial" w:hAnsi="Arial" w:cs="Arial"/>
          <w:color w:val="000000"/>
          <w:sz w:val="24"/>
          <w:szCs w:val="24"/>
        </w:rPr>
      </w:pPr>
      <w:r w:rsidRPr="009059E1">
        <w:rPr>
          <w:rFonts w:ascii="Arial" w:hAnsi="Arial" w:cs="Arial"/>
          <w:color w:val="000000"/>
          <w:sz w:val="24"/>
          <w:szCs w:val="24"/>
        </w:rPr>
        <w:t xml:space="preserve">California Civil Rights Attorney Leigh Dundas published a </w:t>
      </w:r>
      <w:hyperlink r:id="rId104" w:history="1">
        <w:r w:rsidRPr="009059E1">
          <w:rPr>
            <w:rStyle w:val="Hyperlink"/>
            <w:rFonts w:ascii="Arial" w:hAnsi="Arial" w:cs="Arial"/>
            <w:sz w:val="24"/>
            <w:szCs w:val="24"/>
          </w:rPr>
          <w:t>video on Facebook</w:t>
        </w:r>
      </w:hyperlink>
      <w:r w:rsidRPr="009059E1">
        <w:rPr>
          <w:rFonts w:ascii="Arial" w:hAnsi="Arial" w:cs="Arial"/>
          <w:color w:val="0000FF"/>
          <w:sz w:val="24"/>
          <w:szCs w:val="24"/>
        </w:rPr>
        <w:t xml:space="preserve"> </w:t>
      </w:r>
      <w:r w:rsidRPr="009059E1">
        <w:rPr>
          <w:rFonts w:ascii="Arial" w:hAnsi="Arial" w:cs="Arial"/>
          <w:color w:val="000000"/>
          <w:sz w:val="24"/>
          <w:szCs w:val="24"/>
        </w:rPr>
        <w:t>showing the devastating</w:t>
      </w:r>
      <w:r w:rsidR="00C81E7A" w:rsidRPr="009059E1">
        <w:rPr>
          <w:rFonts w:ascii="Arial" w:hAnsi="Arial" w:cs="Arial"/>
          <w:color w:val="000000"/>
          <w:sz w:val="24"/>
          <w:szCs w:val="24"/>
        </w:rPr>
        <w:t xml:space="preserve"> </w:t>
      </w:r>
      <w:r w:rsidRPr="009059E1">
        <w:rPr>
          <w:rFonts w:ascii="Arial" w:hAnsi="Arial" w:cs="Arial"/>
          <w:color w:val="000000"/>
          <w:sz w:val="24"/>
          <w:szCs w:val="24"/>
        </w:rPr>
        <w:t>consequences of isolating children and forcing them to practice “social distancing” at places like school.</w:t>
      </w:r>
    </w:p>
    <w:p w:rsidR="004C2B87" w:rsidRDefault="004C2B87" w:rsidP="00C81E7A">
      <w:pPr>
        <w:rPr>
          <w:rFonts w:ascii="Arial" w:hAnsi="Arial" w:cs="Arial"/>
        </w:rPr>
      </w:pPr>
    </w:p>
    <w:p w:rsidR="00FB6B6C" w:rsidRPr="00DD40FE" w:rsidRDefault="00FB6B6C" w:rsidP="00C81E7A">
      <w:pPr>
        <w:rPr>
          <w:rFonts w:ascii="Arial" w:hAnsi="Arial" w:cs="Arial"/>
          <w:b/>
          <w:sz w:val="24"/>
          <w:szCs w:val="24"/>
        </w:rPr>
      </w:pPr>
      <w:r w:rsidRPr="00DD40FE">
        <w:rPr>
          <w:rFonts w:ascii="Arial" w:hAnsi="Arial" w:cs="Arial"/>
          <w:b/>
          <w:sz w:val="24"/>
          <w:szCs w:val="24"/>
        </w:rPr>
        <w:t>Here are some lesser known facts about social distancing and isolation:</w:t>
      </w:r>
    </w:p>
    <w:p w:rsidR="00FB6B6C" w:rsidRPr="009059E1" w:rsidRDefault="00FB6B6C" w:rsidP="00C81E7A">
      <w:pPr>
        <w:rPr>
          <w:rFonts w:ascii="Arial" w:hAnsi="Arial" w:cs="Arial"/>
        </w:rPr>
      </w:pPr>
      <w:r w:rsidRPr="009059E1">
        <w:rPr>
          <w:rFonts w:ascii="Arial" w:hAnsi="Arial" w:cs="Arial"/>
        </w:rPr>
        <w:t>• It was developed 70 years ago by the CIA to break down enemies of state.</w:t>
      </w:r>
    </w:p>
    <w:p w:rsidR="00FB6B6C" w:rsidRPr="009059E1" w:rsidRDefault="00FB6B6C" w:rsidP="00C81E7A">
      <w:pPr>
        <w:rPr>
          <w:rFonts w:ascii="Arial" w:hAnsi="Arial" w:cs="Arial"/>
        </w:rPr>
      </w:pPr>
      <w:r w:rsidRPr="009059E1">
        <w:rPr>
          <w:rFonts w:ascii="Arial" w:hAnsi="Arial" w:cs="Arial"/>
        </w:rPr>
        <w:t>• It is the equivalent of smoking 15 cigarettes a day AND being an alcoholic.</w:t>
      </w:r>
    </w:p>
    <w:p w:rsidR="00FB6B6C" w:rsidRPr="009059E1" w:rsidRDefault="00FB6B6C" w:rsidP="00C81E7A">
      <w:pPr>
        <w:rPr>
          <w:rFonts w:ascii="Arial" w:hAnsi="Arial" w:cs="Arial"/>
        </w:rPr>
      </w:pPr>
      <w:r w:rsidRPr="009059E1">
        <w:rPr>
          <w:rFonts w:ascii="Arial" w:hAnsi="Arial" w:cs="Arial"/>
        </w:rPr>
        <w:t>• It doubles the risk of death, and destroys the part of the brain responsible for learning.</w:t>
      </w:r>
    </w:p>
    <w:p w:rsidR="00FB6B6C" w:rsidRPr="009059E1" w:rsidRDefault="00FB6B6C" w:rsidP="00C81E7A">
      <w:pPr>
        <w:rPr>
          <w:rFonts w:ascii="Arial" w:hAnsi="Arial" w:cs="Arial"/>
        </w:rPr>
      </w:pPr>
      <w:r w:rsidRPr="009059E1">
        <w:rPr>
          <w:rFonts w:ascii="Arial" w:hAnsi="Arial" w:cs="Arial"/>
        </w:rPr>
        <w:t>She pointed out that according to the statistics and the CDC:</w:t>
      </w:r>
    </w:p>
    <w:p w:rsidR="00FB6B6C" w:rsidRPr="009059E1" w:rsidRDefault="00FB6B6C" w:rsidP="00C81E7A">
      <w:pPr>
        <w:rPr>
          <w:rFonts w:ascii="Arial" w:hAnsi="Arial" w:cs="Arial"/>
        </w:rPr>
      </w:pPr>
      <w:r w:rsidRPr="009059E1">
        <w:rPr>
          <w:rFonts w:ascii="Arial" w:hAnsi="Arial" w:cs="Arial"/>
        </w:rPr>
        <w:t>• A child’s risk of dying from COVID is 0.0%, per the CDC.</w:t>
      </w:r>
    </w:p>
    <w:p w:rsidR="00810DEC" w:rsidRDefault="00810DEC" w:rsidP="00C81E7A">
      <w:pPr>
        <w:rPr>
          <w:rFonts w:ascii="Arial" w:hAnsi="Arial" w:cs="Arial"/>
        </w:rPr>
      </w:pPr>
      <w:r>
        <w:rPr>
          <w:rFonts w:ascii="Arial" w:hAnsi="Arial" w:cs="Arial"/>
          <w:noProof/>
          <w:lang w:eastAsia="en-CA"/>
        </w:rPr>
        <w:drawing>
          <wp:anchor distT="0" distB="0" distL="114300" distR="114300" simplePos="0" relativeHeight="251659264" behindDoc="1" locked="0" layoutInCell="1" allowOverlap="1">
            <wp:simplePos x="0" y="0"/>
            <wp:positionH relativeFrom="column">
              <wp:posOffset>372110</wp:posOffset>
            </wp:positionH>
            <wp:positionV relativeFrom="paragraph">
              <wp:posOffset>20955</wp:posOffset>
            </wp:positionV>
            <wp:extent cx="6018530" cy="6267450"/>
            <wp:effectExtent l="0" t="0" r="0" b="0"/>
            <wp:wrapSquare wrapText="bothSides"/>
            <wp:docPr id="10" name="Picture 6" descr="PowerControlwhe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erControlwheel.png"/>
                    <pic:cNvPicPr/>
                  </pic:nvPicPr>
                  <pic:blipFill>
                    <a:blip r:embed="rId105" cstate="print"/>
                    <a:stretch>
                      <a:fillRect/>
                    </a:stretch>
                  </pic:blipFill>
                  <pic:spPr>
                    <a:xfrm>
                      <a:off x="0" y="0"/>
                      <a:ext cx="6018530" cy="6267450"/>
                    </a:xfrm>
                    <a:prstGeom prst="rect">
                      <a:avLst/>
                    </a:prstGeom>
                  </pic:spPr>
                </pic:pic>
              </a:graphicData>
            </a:graphic>
          </wp:anchor>
        </w:drawing>
      </w:r>
    </w:p>
    <w:p w:rsidR="00810DEC" w:rsidRDefault="00810DEC" w:rsidP="00C81E7A">
      <w:pPr>
        <w:rPr>
          <w:rFonts w:ascii="Arial" w:hAnsi="Arial" w:cs="Arial"/>
        </w:rPr>
      </w:pPr>
    </w:p>
    <w:p w:rsidR="00810DEC" w:rsidRDefault="00810DEC" w:rsidP="00C81E7A">
      <w:pPr>
        <w:rPr>
          <w:rFonts w:ascii="Arial" w:hAnsi="Arial" w:cs="Arial"/>
        </w:rPr>
      </w:pPr>
    </w:p>
    <w:p w:rsidR="00810DEC" w:rsidRDefault="00810DEC" w:rsidP="00C81E7A">
      <w:pPr>
        <w:rPr>
          <w:rFonts w:ascii="Arial" w:hAnsi="Arial" w:cs="Arial"/>
        </w:rPr>
      </w:pPr>
    </w:p>
    <w:p w:rsidR="00810DEC" w:rsidRDefault="00810DEC" w:rsidP="00C81E7A">
      <w:pPr>
        <w:rPr>
          <w:rFonts w:ascii="Arial" w:hAnsi="Arial" w:cs="Arial"/>
        </w:rPr>
      </w:pPr>
    </w:p>
    <w:p w:rsidR="00810DEC" w:rsidRDefault="00810DEC" w:rsidP="00C81E7A">
      <w:pPr>
        <w:rPr>
          <w:rFonts w:ascii="Arial" w:hAnsi="Arial" w:cs="Arial"/>
        </w:rPr>
      </w:pPr>
    </w:p>
    <w:p w:rsidR="00810DEC" w:rsidRDefault="00810DEC" w:rsidP="00C81E7A">
      <w:pPr>
        <w:rPr>
          <w:rFonts w:ascii="Arial" w:hAnsi="Arial" w:cs="Arial"/>
        </w:rPr>
      </w:pPr>
    </w:p>
    <w:p w:rsidR="00810DEC" w:rsidRDefault="00810DEC" w:rsidP="00C81E7A">
      <w:pPr>
        <w:rPr>
          <w:rFonts w:ascii="Arial" w:hAnsi="Arial" w:cs="Arial"/>
        </w:rPr>
      </w:pPr>
    </w:p>
    <w:p w:rsidR="00810DEC" w:rsidRDefault="00810DEC" w:rsidP="00C81E7A">
      <w:pPr>
        <w:rPr>
          <w:rFonts w:ascii="Arial" w:hAnsi="Arial" w:cs="Arial"/>
        </w:rPr>
      </w:pPr>
    </w:p>
    <w:p w:rsidR="00810DEC" w:rsidRDefault="00810DEC" w:rsidP="00C81E7A">
      <w:pPr>
        <w:rPr>
          <w:rFonts w:ascii="Arial" w:hAnsi="Arial" w:cs="Arial"/>
        </w:rPr>
      </w:pPr>
    </w:p>
    <w:p w:rsidR="00810DEC" w:rsidRDefault="00810DEC" w:rsidP="00C81E7A">
      <w:pPr>
        <w:rPr>
          <w:rFonts w:ascii="Arial" w:hAnsi="Arial" w:cs="Arial"/>
        </w:rPr>
      </w:pPr>
    </w:p>
    <w:p w:rsidR="00810DEC" w:rsidRDefault="00810DEC" w:rsidP="00C81E7A">
      <w:pPr>
        <w:rPr>
          <w:rFonts w:ascii="Arial" w:hAnsi="Arial" w:cs="Arial"/>
        </w:rPr>
      </w:pPr>
    </w:p>
    <w:p w:rsidR="00810DEC" w:rsidRDefault="00810DEC" w:rsidP="00C81E7A">
      <w:pPr>
        <w:rPr>
          <w:rFonts w:ascii="Arial" w:hAnsi="Arial" w:cs="Arial"/>
        </w:rPr>
      </w:pPr>
    </w:p>
    <w:p w:rsidR="00810DEC" w:rsidRDefault="00810DEC" w:rsidP="00C81E7A">
      <w:pPr>
        <w:rPr>
          <w:rFonts w:ascii="Arial" w:hAnsi="Arial" w:cs="Arial"/>
        </w:rPr>
      </w:pPr>
    </w:p>
    <w:p w:rsidR="00810DEC" w:rsidRDefault="00810DEC" w:rsidP="00C81E7A">
      <w:pPr>
        <w:rPr>
          <w:rFonts w:ascii="Arial" w:hAnsi="Arial" w:cs="Arial"/>
        </w:rPr>
      </w:pPr>
    </w:p>
    <w:p w:rsidR="00810DEC" w:rsidRDefault="00810DEC" w:rsidP="00C81E7A">
      <w:pPr>
        <w:rPr>
          <w:rFonts w:ascii="Arial" w:hAnsi="Arial" w:cs="Arial"/>
        </w:rPr>
      </w:pPr>
    </w:p>
    <w:p w:rsidR="00810DEC" w:rsidRDefault="00810DEC" w:rsidP="00C81E7A">
      <w:pPr>
        <w:rPr>
          <w:rFonts w:ascii="Arial" w:hAnsi="Arial" w:cs="Arial"/>
        </w:rPr>
      </w:pPr>
    </w:p>
    <w:p w:rsidR="00810DEC" w:rsidRDefault="00810DEC" w:rsidP="00C81E7A">
      <w:pPr>
        <w:rPr>
          <w:rFonts w:ascii="Arial" w:hAnsi="Arial" w:cs="Arial"/>
        </w:rPr>
      </w:pPr>
    </w:p>
    <w:p w:rsidR="00810DEC" w:rsidRDefault="00810DEC" w:rsidP="00C81E7A">
      <w:pPr>
        <w:rPr>
          <w:rFonts w:ascii="Arial" w:hAnsi="Arial" w:cs="Arial"/>
        </w:rPr>
      </w:pPr>
    </w:p>
    <w:p w:rsidR="00810DEC" w:rsidRDefault="00810DEC" w:rsidP="00C81E7A">
      <w:pPr>
        <w:rPr>
          <w:rFonts w:ascii="Arial" w:hAnsi="Arial" w:cs="Arial"/>
        </w:rPr>
      </w:pPr>
    </w:p>
    <w:p w:rsidR="00810DEC" w:rsidRDefault="00810DEC" w:rsidP="00C81E7A">
      <w:pPr>
        <w:rPr>
          <w:rFonts w:ascii="Arial" w:hAnsi="Arial" w:cs="Arial"/>
        </w:rPr>
      </w:pPr>
    </w:p>
    <w:p w:rsidR="00810DEC" w:rsidRDefault="00810DEC" w:rsidP="00C81E7A">
      <w:pPr>
        <w:rPr>
          <w:rFonts w:ascii="Arial" w:hAnsi="Arial" w:cs="Arial"/>
        </w:rPr>
      </w:pPr>
    </w:p>
    <w:p w:rsidR="00810DEC" w:rsidRDefault="00810DEC" w:rsidP="00C81E7A">
      <w:pPr>
        <w:rPr>
          <w:rFonts w:ascii="Arial" w:hAnsi="Arial" w:cs="Arial"/>
        </w:rPr>
      </w:pPr>
    </w:p>
    <w:p w:rsidR="00FB6B6C" w:rsidRPr="004C2B87" w:rsidRDefault="00FB6B6C" w:rsidP="00C81E7A">
      <w:pPr>
        <w:rPr>
          <w:rFonts w:ascii="Arial" w:hAnsi="Arial" w:cs="Arial"/>
          <w:sz w:val="24"/>
          <w:szCs w:val="24"/>
        </w:rPr>
      </w:pPr>
      <w:r w:rsidRPr="004C2B87">
        <w:rPr>
          <w:rFonts w:ascii="Arial" w:hAnsi="Arial" w:cs="Arial"/>
          <w:sz w:val="24"/>
          <w:szCs w:val="24"/>
        </w:rPr>
        <w:t xml:space="preserve">• </w:t>
      </w:r>
      <w:r w:rsidR="00810DEC" w:rsidRPr="004C2B87">
        <w:rPr>
          <w:rFonts w:ascii="Arial" w:hAnsi="Arial" w:cs="Arial"/>
          <w:sz w:val="24"/>
          <w:szCs w:val="24"/>
        </w:rPr>
        <w:t xml:space="preserve">There is no evidence to suggest </w:t>
      </w:r>
      <w:r w:rsidR="004C2B87" w:rsidRPr="004C2B87">
        <w:rPr>
          <w:rFonts w:ascii="Arial" w:hAnsi="Arial" w:cs="Arial"/>
          <w:sz w:val="24"/>
          <w:szCs w:val="24"/>
        </w:rPr>
        <w:t>children transmit</w:t>
      </w:r>
      <w:r w:rsidRPr="004C2B87">
        <w:rPr>
          <w:rFonts w:ascii="Arial" w:hAnsi="Arial" w:cs="Arial"/>
          <w:sz w:val="24"/>
          <w:szCs w:val="24"/>
        </w:rPr>
        <w:t xml:space="preserve"> COVID to a family member or third party</w:t>
      </w:r>
      <w:r w:rsidR="00B517CE">
        <w:rPr>
          <w:rFonts w:ascii="Arial" w:hAnsi="Arial" w:cs="Arial"/>
          <w:sz w:val="24"/>
          <w:szCs w:val="24"/>
        </w:rPr>
        <w:t>.</w:t>
      </w:r>
    </w:p>
    <w:p w:rsidR="009059E1" w:rsidRPr="004C2B87" w:rsidRDefault="00FB6B6C" w:rsidP="009059E1">
      <w:pPr>
        <w:autoSpaceDE w:val="0"/>
        <w:autoSpaceDN w:val="0"/>
        <w:adjustRightInd w:val="0"/>
        <w:spacing w:after="0" w:line="240" w:lineRule="auto"/>
        <w:jc w:val="both"/>
        <w:rPr>
          <w:rFonts w:ascii="Arial" w:hAnsi="Arial" w:cs="Arial"/>
          <w:b/>
          <w:bCs/>
          <w:color w:val="000000"/>
          <w:sz w:val="24"/>
          <w:szCs w:val="24"/>
        </w:rPr>
      </w:pPr>
      <w:r w:rsidRPr="004C2B87">
        <w:rPr>
          <w:rFonts w:ascii="Arial" w:hAnsi="Arial" w:cs="Arial"/>
          <w:sz w:val="24"/>
          <w:szCs w:val="24"/>
        </w:rPr>
        <w:t>She goes on to explain the historical origins of practicing Social Distancing, and how the technique was developed by</w:t>
      </w:r>
      <w:r w:rsidR="00490686" w:rsidRPr="004C2B87">
        <w:rPr>
          <w:rFonts w:ascii="Arial" w:hAnsi="Arial" w:cs="Arial"/>
          <w:sz w:val="24"/>
          <w:szCs w:val="24"/>
        </w:rPr>
        <w:t xml:space="preserve"> </w:t>
      </w:r>
      <w:r w:rsidRPr="004C2B87">
        <w:rPr>
          <w:rFonts w:ascii="Arial" w:hAnsi="Arial" w:cs="Arial"/>
          <w:sz w:val="24"/>
          <w:szCs w:val="24"/>
        </w:rPr>
        <w:t>the CIA to torture “enemies of the state.”</w:t>
      </w:r>
      <w:r w:rsidR="009059E1" w:rsidRPr="004C2B87">
        <w:rPr>
          <w:rFonts w:ascii="Arial" w:hAnsi="Arial" w:cs="Arial"/>
          <w:b/>
          <w:bCs/>
          <w:color w:val="000000"/>
          <w:sz w:val="24"/>
          <w:szCs w:val="24"/>
        </w:rPr>
        <w:t xml:space="preserve"> </w:t>
      </w:r>
    </w:p>
    <w:p w:rsidR="009059E1" w:rsidRPr="004C2B87" w:rsidRDefault="009059E1" w:rsidP="009059E1">
      <w:pPr>
        <w:autoSpaceDE w:val="0"/>
        <w:autoSpaceDN w:val="0"/>
        <w:adjustRightInd w:val="0"/>
        <w:spacing w:after="0" w:line="240" w:lineRule="auto"/>
        <w:jc w:val="both"/>
        <w:rPr>
          <w:rFonts w:ascii="Arial" w:hAnsi="Arial" w:cs="Arial"/>
          <w:b/>
          <w:bCs/>
          <w:color w:val="000000"/>
          <w:sz w:val="24"/>
          <w:szCs w:val="24"/>
        </w:rPr>
      </w:pPr>
    </w:p>
    <w:p w:rsidR="00FB6B6C" w:rsidRDefault="009059E1" w:rsidP="00DD40FE">
      <w:pPr>
        <w:autoSpaceDE w:val="0"/>
        <w:autoSpaceDN w:val="0"/>
        <w:adjustRightInd w:val="0"/>
        <w:spacing w:after="0" w:line="240" w:lineRule="auto"/>
        <w:jc w:val="both"/>
        <w:rPr>
          <w:rFonts w:ascii="Arial" w:hAnsi="Arial" w:cs="Arial"/>
          <w:color w:val="000000"/>
          <w:sz w:val="24"/>
          <w:szCs w:val="24"/>
        </w:rPr>
      </w:pPr>
      <w:r w:rsidRPr="009059E1">
        <w:rPr>
          <w:rFonts w:ascii="Arial" w:hAnsi="Arial" w:cs="Arial"/>
          <w:b/>
          <w:bCs/>
          <w:color w:val="000000"/>
          <w:sz w:val="24"/>
          <w:szCs w:val="24"/>
        </w:rPr>
        <w:t>Using Economic Abuse</w:t>
      </w:r>
      <w:r w:rsidRPr="009059E1">
        <w:rPr>
          <w:rFonts w:ascii="Arial" w:hAnsi="Arial" w:cs="Arial"/>
          <w:color w:val="000000"/>
          <w:sz w:val="24"/>
          <w:szCs w:val="24"/>
        </w:rPr>
        <w:t xml:space="preserve">: ‘Preventing someone from working’. With the </w:t>
      </w:r>
      <w:r w:rsidR="00B517CE">
        <w:rPr>
          <w:rFonts w:ascii="Arial" w:hAnsi="Arial" w:cs="Arial"/>
          <w:color w:val="000000"/>
          <w:sz w:val="24"/>
          <w:szCs w:val="24"/>
        </w:rPr>
        <w:t xml:space="preserve">wide spread </w:t>
      </w:r>
      <w:r w:rsidRPr="009059E1">
        <w:rPr>
          <w:rFonts w:ascii="Arial" w:hAnsi="Arial" w:cs="Arial"/>
          <w:color w:val="000000"/>
          <w:sz w:val="24"/>
          <w:szCs w:val="24"/>
        </w:rPr>
        <w:t xml:space="preserve">closure </w:t>
      </w:r>
      <w:r w:rsidR="00B517CE">
        <w:rPr>
          <w:rFonts w:ascii="Arial" w:hAnsi="Arial" w:cs="Arial"/>
          <w:color w:val="000000"/>
          <w:sz w:val="24"/>
          <w:szCs w:val="24"/>
        </w:rPr>
        <w:t xml:space="preserve">of what has been deemed as non essential business’s and / or the “order” to significantly limit the number of patrons, </w:t>
      </w:r>
      <w:r w:rsidR="00DD40FE">
        <w:rPr>
          <w:rFonts w:ascii="Arial" w:hAnsi="Arial" w:cs="Arial"/>
          <w:color w:val="000000"/>
          <w:sz w:val="24"/>
          <w:szCs w:val="24"/>
        </w:rPr>
        <w:t xml:space="preserve">or forcing patrons to wear face coverings, are all </w:t>
      </w:r>
      <w:r w:rsidRPr="009059E1">
        <w:rPr>
          <w:rFonts w:ascii="Arial" w:hAnsi="Arial" w:cs="Arial"/>
          <w:color w:val="000000"/>
          <w:sz w:val="24"/>
          <w:szCs w:val="24"/>
        </w:rPr>
        <w:t xml:space="preserve">economic issues </w:t>
      </w:r>
      <w:r w:rsidR="00DD40FE">
        <w:rPr>
          <w:rFonts w:ascii="Arial" w:hAnsi="Arial" w:cs="Arial"/>
          <w:color w:val="000000"/>
          <w:sz w:val="24"/>
          <w:szCs w:val="24"/>
        </w:rPr>
        <w:t>which have negatively</w:t>
      </w:r>
      <w:r w:rsidRPr="009059E1">
        <w:rPr>
          <w:rFonts w:ascii="Arial" w:hAnsi="Arial" w:cs="Arial"/>
          <w:color w:val="000000"/>
          <w:sz w:val="24"/>
          <w:szCs w:val="24"/>
        </w:rPr>
        <w:t xml:space="preserve"> affected a large percentage of citizens. Businesses and offices closing have caused economic hardship in terms of revenue as well as employees being laid off or losing their jobs. The fact that schools were closed affected one’s ability to work even if they had a job since they were now responsible for basically</w:t>
      </w:r>
      <w:r w:rsidR="00DD40FE">
        <w:rPr>
          <w:rFonts w:ascii="Arial" w:hAnsi="Arial" w:cs="Arial"/>
          <w:color w:val="000000"/>
          <w:sz w:val="24"/>
          <w:szCs w:val="24"/>
        </w:rPr>
        <w:t xml:space="preserve"> </w:t>
      </w:r>
      <w:r w:rsidRPr="009059E1">
        <w:rPr>
          <w:rFonts w:ascii="Arial" w:hAnsi="Arial" w:cs="Arial"/>
          <w:color w:val="000000"/>
          <w:sz w:val="24"/>
          <w:szCs w:val="24"/>
        </w:rPr>
        <w:t>home schooling their children.</w:t>
      </w:r>
    </w:p>
    <w:p w:rsidR="00DD40FE" w:rsidRPr="009059E1" w:rsidRDefault="00DD40FE" w:rsidP="00DD40FE">
      <w:pPr>
        <w:autoSpaceDE w:val="0"/>
        <w:autoSpaceDN w:val="0"/>
        <w:adjustRightInd w:val="0"/>
        <w:spacing w:after="0" w:line="240" w:lineRule="auto"/>
        <w:jc w:val="both"/>
        <w:rPr>
          <w:sz w:val="24"/>
          <w:szCs w:val="24"/>
        </w:rPr>
      </w:pPr>
    </w:p>
    <w:p w:rsidR="00DD40FE" w:rsidRDefault="00FB6B6C" w:rsidP="009A7362">
      <w:pPr>
        <w:autoSpaceDE w:val="0"/>
        <w:autoSpaceDN w:val="0"/>
        <w:adjustRightInd w:val="0"/>
        <w:spacing w:after="0" w:line="240" w:lineRule="auto"/>
        <w:jc w:val="both"/>
        <w:rPr>
          <w:rFonts w:ascii="Arial" w:hAnsi="Arial" w:cs="Arial"/>
          <w:color w:val="000000"/>
          <w:sz w:val="24"/>
          <w:szCs w:val="24"/>
        </w:rPr>
      </w:pPr>
      <w:proofErr w:type="gramStart"/>
      <w:r w:rsidRPr="009059E1">
        <w:rPr>
          <w:rFonts w:ascii="Arial" w:hAnsi="Arial" w:cs="Arial"/>
          <w:color w:val="000000"/>
          <w:sz w:val="24"/>
          <w:szCs w:val="24"/>
        </w:rPr>
        <w:t>Daycare</w:t>
      </w:r>
      <w:proofErr w:type="gramEnd"/>
      <w:r w:rsidRPr="009059E1">
        <w:rPr>
          <w:rFonts w:ascii="Arial" w:hAnsi="Arial" w:cs="Arial"/>
          <w:color w:val="000000"/>
          <w:sz w:val="24"/>
          <w:szCs w:val="24"/>
        </w:rPr>
        <w:t xml:space="preserve"> centres were also closed, </w:t>
      </w:r>
      <w:r w:rsidR="00DD40FE">
        <w:rPr>
          <w:rFonts w:ascii="Arial" w:hAnsi="Arial" w:cs="Arial"/>
          <w:color w:val="000000"/>
          <w:sz w:val="24"/>
          <w:szCs w:val="24"/>
        </w:rPr>
        <w:t xml:space="preserve">and continue to be closed depending on what Province you live in, which is absurd in itself.  </w:t>
      </w:r>
    </w:p>
    <w:p w:rsidR="00DD40FE" w:rsidRDefault="00FB6B6C" w:rsidP="009A7362">
      <w:pPr>
        <w:autoSpaceDE w:val="0"/>
        <w:autoSpaceDN w:val="0"/>
        <w:adjustRightInd w:val="0"/>
        <w:spacing w:after="0" w:line="240" w:lineRule="auto"/>
        <w:jc w:val="both"/>
        <w:rPr>
          <w:rFonts w:ascii="Arial" w:hAnsi="Arial" w:cs="Arial"/>
          <w:color w:val="000000"/>
          <w:sz w:val="24"/>
          <w:szCs w:val="24"/>
        </w:rPr>
      </w:pPr>
      <w:r w:rsidRPr="009059E1">
        <w:rPr>
          <w:rFonts w:ascii="Arial" w:hAnsi="Arial" w:cs="Arial"/>
          <w:color w:val="000000"/>
          <w:sz w:val="24"/>
          <w:szCs w:val="24"/>
        </w:rPr>
        <w:t xml:space="preserve">With all the loss of income, people </w:t>
      </w:r>
      <w:r w:rsidR="00DD6B03">
        <w:rPr>
          <w:rFonts w:ascii="Arial" w:hAnsi="Arial" w:cs="Arial"/>
          <w:color w:val="000000"/>
          <w:sz w:val="24"/>
          <w:szCs w:val="24"/>
        </w:rPr>
        <w:t>have had</w:t>
      </w:r>
      <w:r w:rsidRPr="009059E1">
        <w:rPr>
          <w:rFonts w:ascii="Arial" w:hAnsi="Arial" w:cs="Arial"/>
          <w:color w:val="000000"/>
          <w:sz w:val="24"/>
          <w:szCs w:val="24"/>
        </w:rPr>
        <w:t xml:space="preserve"> no choice but to apply for CERB and</w:t>
      </w:r>
      <w:r w:rsidR="009059E1">
        <w:rPr>
          <w:rFonts w:ascii="Arial" w:hAnsi="Arial" w:cs="Arial"/>
          <w:color w:val="000000"/>
          <w:sz w:val="24"/>
          <w:szCs w:val="24"/>
        </w:rPr>
        <w:t xml:space="preserve"> </w:t>
      </w:r>
      <w:r w:rsidRPr="009059E1">
        <w:rPr>
          <w:rFonts w:ascii="Arial" w:hAnsi="Arial" w:cs="Arial"/>
          <w:color w:val="000000"/>
          <w:sz w:val="24"/>
          <w:szCs w:val="24"/>
        </w:rPr>
        <w:t>oth</w:t>
      </w:r>
      <w:r w:rsidR="00DD6B03">
        <w:rPr>
          <w:rFonts w:ascii="Arial" w:hAnsi="Arial" w:cs="Arial"/>
          <w:color w:val="000000"/>
          <w:sz w:val="24"/>
          <w:szCs w:val="24"/>
        </w:rPr>
        <w:t xml:space="preserve">er benefits from the government. Canadians were in essence forced to stop working, and then told to “ask for money” from the government. This appears to be an abuse of power and is degrading to Canadians.  </w:t>
      </w:r>
    </w:p>
    <w:p w:rsidR="00DD40FE" w:rsidRDefault="00DD40FE" w:rsidP="009A7362">
      <w:pPr>
        <w:autoSpaceDE w:val="0"/>
        <w:autoSpaceDN w:val="0"/>
        <w:adjustRightInd w:val="0"/>
        <w:spacing w:after="0" w:line="240" w:lineRule="auto"/>
        <w:jc w:val="both"/>
        <w:rPr>
          <w:rFonts w:ascii="Arial" w:hAnsi="Arial" w:cs="Arial"/>
          <w:color w:val="000000"/>
          <w:sz w:val="24"/>
          <w:szCs w:val="24"/>
        </w:rPr>
      </w:pPr>
    </w:p>
    <w:p w:rsidR="00DD40FE" w:rsidRDefault="00DD6B03" w:rsidP="009A736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As well, it is alleged the economic abuse is evident in the delivery method of the “government COVID funding”, as applicants are required to continue to prove their eligibility for each period they are applying.  It is also alleged that the confusion surrounding the </w:t>
      </w:r>
      <w:r w:rsidR="00DD40FE">
        <w:rPr>
          <w:rFonts w:ascii="Arial" w:hAnsi="Arial" w:cs="Arial"/>
          <w:color w:val="000000"/>
          <w:sz w:val="24"/>
          <w:szCs w:val="24"/>
        </w:rPr>
        <w:t>eligibility</w:t>
      </w:r>
      <w:r>
        <w:rPr>
          <w:rFonts w:ascii="Arial" w:hAnsi="Arial" w:cs="Arial"/>
          <w:color w:val="000000"/>
          <w:sz w:val="24"/>
          <w:szCs w:val="24"/>
        </w:rPr>
        <w:t xml:space="preserve"> criteria a</w:t>
      </w:r>
      <w:r w:rsidR="00DD40FE">
        <w:rPr>
          <w:rFonts w:ascii="Arial" w:hAnsi="Arial" w:cs="Arial"/>
          <w:color w:val="000000"/>
          <w:sz w:val="24"/>
          <w:szCs w:val="24"/>
        </w:rPr>
        <w:t>s</w:t>
      </w:r>
      <w:r>
        <w:rPr>
          <w:rFonts w:ascii="Arial" w:hAnsi="Arial" w:cs="Arial"/>
          <w:color w:val="000000"/>
          <w:sz w:val="24"/>
          <w:szCs w:val="24"/>
        </w:rPr>
        <w:t xml:space="preserve"> well as the tax repercussions have never been clearly or consistently outlined leaving the public or applicants to feel unneeded worry </w:t>
      </w:r>
      <w:r w:rsidR="00DD40FE">
        <w:rPr>
          <w:rFonts w:ascii="Arial" w:hAnsi="Arial" w:cs="Arial"/>
          <w:color w:val="000000"/>
          <w:sz w:val="24"/>
          <w:szCs w:val="24"/>
        </w:rPr>
        <w:t>and / or</w:t>
      </w:r>
      <w:r>
        <w:rPr>
          <w:rFonts w:ascii="Arial" w:hAnsi="Arial" w:cs="Arial"/>
          <w:color w:val="000000"/>
          <w:sz w:val="24"/>
          <w:szCs w:val="24"/>
        </w:rPr>
        <w:t xml:space="preserve"> stress. </w:t>
      </w:r>
    </w:p>
    <w:p w:rsidR="00DD40FE" w:rsidRDefault="00DD40FE" w:rsidP="009A7362">
      <w:pPr>
        <w:autoSpaceDE w:val="0"/>
        <w:autoSpaceDN w:val="0"/>
        <w:adjustRightInd w:val="0"/>
        <w:spacing w:after="0" w:line="240" w:lineRule="auto"/>
        <w:jc w:val="both"/>
        <w:rPr>
          <w:rFonts w:ascii="Arial" w:hAnsi="Arial" w:cs="Arial"/>
          <w:color w:val="000000"/>
          <w:sz w:val="24"/>
          <w:szCs w:val="24"/>
        </w:rPr>
      </w:pPr>
    </w:p>
    <w:p w:rsidR="00DD40FE" w:rsidRDefault="00FB6B6C" w:rsidP="009A7362">
      <w:pPr>
        <w:autoSpaceDE w:val="0"/>
        <w:autoSpaceDN w:val="0"/>
        <w:adjustRightInd w:val="0"/>
        <w:spacing w:after="0" w:line="240" w:lineRule="auto"/>
        <w:jc w:val="both"/>
        <w:rPr>
          <w:rFonts w:ascii="Arial" w:hAnsi="Arial" w:cs="Arial"/>
          <w:color w:val="000000"/>
          <w:sz w:val="24"/>
          <w:szCs w:val="24"/>
        </w:rPr>
      </w:pPr>
      <w:r w:rsidRPr="009059E1">
        <w:rPr>
          <w:rFonts w:ascii="Arial" w:hAnsi="Arial" w:cs="Arial"/>
          <w:color w:val="000000"/>
          <w:sz w:val="24"/>
          <w:szCs w:val="24"/>
        </w:rPr>
        <w:t>It</w:t>
      </w:r>
      <w:r w:rsidR="00490686" w:rsidRPr="009059E1">
        <w:rPr>
          <w:rFonts w:ascii="Arial" w:hAnsi="Arial" w:cs="Arial"/>
          <w:color w:val="000000"/>
          <w:sz w:val="24"/>
          <w:szCs w:val="24"/>
        </w:rPr>
        <w:t xml:space="preserve"> </w:t>
      </w:r>
      <w:r w:rsidRPr="009059E1">
        <w:rPr>
          <w:rFonts w:ascii="Arial" w:hAnsi="Arial" w:cs="Arial"/>
          <w:color w:val="000000"/>
          <w:sz w:val="24"/>
          <w:szCs w:val="24"/>
        </w:rPr>
        <w:t xml:space="preserve">is very interesting that government employees (federally, provincially and municipally) have continued to </w:t>
      </w:r>
      <w:r w:rsidR="00DD40FE">
        <w:rPr>
          <w:rFonts w:ascii="Arial" w:hAnsi="Arial" w:cs="Arial"/>
          <w:color w:val="000000"/>
          <w:sz w:val="24"/>
          <w:szCs w:val="24"/>
        </w:rPr>
        <w:t>receive</w:t>
      </w:r>
      <w:r w:rsidRPr="009059E1">
        <w:rPr>
          <w:rFonts w:ascii="Arial" w:hAnsi="Arial" w:cs="Arial"/>
          <w:color w:val="000000"/>
          <w:sz w:val="24"/>
          <w:szCs w:val="24"/>
        </w:rPr>
        <w:t xml:space="preserve"> their </w:t>
      </w:r>
      <w:r w:rsidR="00DD40FE">
        <w:rPr>
          <w:rFonts w:ascii="Arial" w:hAnsi="Arial" w:cs="Arial"/>
          <w:color w:val="000000"/>
          <w:sz w:val="24"/>
          <w:szCs w:val="24"/>
        </w:rPr>
        <w:t xml:space="preserve">full salaries throughout this alleged pandemic, and even have seen generous increases in their salaries during this period. </w:t>
      </w:r>
      <w:r w:rsidRPr="009059E1">
        <w:rPr>
          <w:rFonts w:ascii="Arial" w:hAnsi="Arial" w:cs="Arial"/>
          <w:color w:val="000000"/>
          <w:sz w:val="24"/>
          <w:szCs w:val="24"/>
        </w:rPr>
        <w:t xml:space="preserve"> </w:t>
      </w:r>
      <w:proofErr w:type="gramStart"/>
      <w:r w:rsidRPr="009059E1">
        <w:rPr>
          <w:rFonts w:ascii="Arial" w:hAnsi="Arial" w:cs="Arial"/>
          <w:color w:val="000000"/>
          <w:sz w:val="24"/>
          <w:szCs w:val="24"/>
        </w:rPr>
        <w:t>even</w:t>
      </w:r>
      <w:proofErr w:type="gramEnd"/>
      <w:r w:rsidRPr="009059E1">
        <w:rPr>
          <w:rFonts w:ascii="Arial" w:hAnsi="Arial" w:cs="Arial"/>
          <w:color w:val="000000"/>
          <w:sz w:val="24"/>
          <w:szCs w:val="24"/>
        </w:rPr>
        <w:t xml:space="preserve"> </w:t>
      </w:r>
    </w:p>
    <w:p w:rsidR="00DD40FE" w:rsidRDefault="00DD40FE" w:rsidP="009A7362">
      <w:pPr>
        <w:autoSpaceDE w:val="0"/>
        <w:autoSpaceDN w:val="0"/>
        <w:adjustRightInd w:val="0"/>
        <w:spacing w:after="0" w:line="240" w:lineRule="auto"/>
        <w:jc w:val="both"/>
        <w:rPr>
          <w:rFonts w:ascii="Arial" w:hAnsi="Arial" w:cs="Arial"/>
          <w:color w:val="000000"/>
          <w:sz w:val="24"/>
          <w:szCs w:val="24"/>
        </w:rPr>
      </w:pPr>
    </w:p>
    <w:p w:rsidR="001E3FE0" w:rsidRPr="009059E1" w:rsidRDefault="00DD40FE" w:rsidP="009A736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Many d</w:t>
      </w:r>
      <w:r w:rsidR="00FB6B6C" w:rsidRPr="009059E1">
        <w:rPr>
          <w:rFonts w:ascii="Arial" w:hAnsi="Arial" w:cs="Arial"/>
          <w:color w:val="000000"/>
          <w:sz w:val="24"/>
          <w:szCs w:val="24"/>
        </w:rPr>
        <w:t xml:space="preserve">octors are able to continue receiving </w:t>
      </w:r>
      <w:r>
        <w:rPr>
          <w:rFonts w:ascii="Arial" w:hAnsi="Arial" w:cs="Arial"/>
          <w:color w:val="000000"/>
          <w:sz w:val="24"/>
          <w:szCs w:val="24"/>
        </w:rPr>
        <w:t>their salaries al</w:t>
      </w:r>
      <w:r w:rsidR="00FB6B6C" w:rsidRPr="009059E1">
        <w:rPr>
          <w:rFonts w:ascii="Arial" w:hAnsi="Arial" w:cs="Arial"/>
          <w:color w:val="000000"/>
          <w:sz w:val="24"/>
          <w:szCs w:val="24"/>
        </w:rPr>
        <w:t>though they do not have to physically see patients or</w:t>
      </w:r>
      <w:r w:rsidR="00490686" w:rsidRPr="009059E1">
        <w:rPr>
          <w:rFonts w:ascii="Arial" w:hAnsi="Arial" w:cs="Arial"/>
          <w:color w:val="000000"/>
          <w:sz w:val="24"/>
          <w:szCs w:val="24"/>
        </w:rPr>
        <w:t xml:space="preserve"> perform physical examinations. Salary increases continue to be given to nurses and administration staff, t</w:t>
      </w:r>
      <w:r w:rsidR="00FB6B6C" w:rsidRPr="009059E1">
        <w:rPr>
          <w:rFonts w:ascii="Arial" w:hAnsi="Arial" w:cs="Arial"/>
          <w:color w:val="000000"/>
          <w:sz w:val="24"/>
          <w:szCs w:val="24"/>
        </w:rPr>
        <w:t>eachers</w:t>
      </w:r>
      <w:r w:rsidR="00490686" w:rsidRPr="009059E1">
        <w:rPr>
          <w:rFonts w:ascii="Arial" w:hAnsi="Arial" w:cs="Arial"/>
          <w:color w:val="000000"/>
          <w:sz w:val="24"/>
          <w:szCs w:val="24"/>
        </w:rPr>
        <w:t xml:space="preserve"> </w:t>
      </w:r>
      <w:r w:rsidR="00FB6B6C" w:rsidRPr="009059E1">
        <w:rPr>
          <w:rFonts w:ascii="Arial" w:hAnsi="Arial" w:cs="Arial"/>
          <w:color w:val="000000"/>
          <w:sz w:val="24"/>
          <w:szCs w:val="24"/>
        </w:rPr>
        <w:t>have continued to be paid. No economic hardship seems</w:t>
      </w:r>
      <w:r w:rsidR="00490686" w:rsidRPr="009059E1">
        <w:rPr>
          <w:rFonts w:ascii="Arial" w:hAnsi="Arial" w:cs="Arial"/>
          <w:color w:val="000000"/>
          <w:sz w:val="24"/>
          <w:szCs w:val="24"/>
        </w:rPr>
        <w:t xml:space="preserve"> has fallen on any of these</w:t>
      </w:r>
      <w:r w:rsidR="00204BD2">
        <w:rPr>
          <w:rFonts w:ascii="Arial" w:hAnsi="Arial" w:cs="Arial"/>
          <w:color w:val="000000"/>
          <w:sz w:val="24"/>
          <w:szCs w:val="24"/>
        </w:rPr>
        <w:t xml:space="preserve"> large</w:t>
      </w:r>
      <w:r w:rsidR="00490686" w:rsidRPr="009059E1">
        <w:rPr>
          <w:rFonts w:ascii="Arial" w:hAnsi="Arial" w:cs="Arial"/>
          <w:color w:val="000000"/>
          <w:sz w:val="24"/>
          <w:szCs w:val="24"/>
        </w:rPr>
        <w:t xml:space="preserve"> unionized groups</w:t>
      </w:r>
      <w:r w:rsidR="00FB6B6C" w:rsidRPr="009059E1">
        <w:rPr>
          <w:rFonts w:ascii="Arial" w:hAnsi="Arial" w:cs="Arial"/>
          <w:color w:val="000000"/>
          <w:sz w:val="24"/>
          <w:szCs w:val="24"/>
        </w:rPr>
        <w:t>.</w:t>
      </w:r>
    </w:p>
    <w:p w:rsidR="00530619" w:rsidRDefault="00530619" w:rsidP="009A7362">
      <w:pPr>
        <w:autoSpaceDE w:val="0"/>
        <w:autoSpaceDN w:val="0"/>
        <w:adjustRightInd w:val="0"/>
        <w:spacing w:after="0" w:line="240" w:lineRule="auto"/>
        <w:jc w:val="both"/>
        <w:rPr>
          <w:rFonts w:ascii="Arial" w:hAnsi="Arial" w:cs="Arial"/>
          <w:b/>
          <w:bCs/>
          <w:color w:val="000000"/>
          <w:sz w:val="24"/>
          <w:szCs w:val="24"/>
        </w:rPr>
      </w:pPr>
    </w:p>
    <w:p w:rsidR="00530619" w:rsidRDefault="00FB6B6C" w:rsidP="009A7362">
      <w:pPr>
        <w:autoSpaceDE w:val="0"/>
        <w:autoSpaceDN w:val="0"/>
        <w:adjustRightInd w:val="0"/>
        <w:spacing w:after="0" w:line="240" w:lineRule="auto"/>
        <w:jc w:val="both"/>
        <w:rPr>
          <w:rFonts w:ascii="Arial" w:hAnsi="Arial" w:cs="Arial"/>
          <w:color w:val="000000"/>
          <w:sz w:val="24"/>
          <w:szCs w:val="24"/>
        </w:rPr>
      </w:pPr>
      <w:r w:rsidRPr="009059E1">
        <w:rPr>
          <w:rFonts w:ascii="Arial" w:hAnsi="Arial" w:cs="Arial"/>
          <w:b/>
          <w:bCs/>
          <w:color w:val="000000"/>
          <w:sz w:val="24"/>
          <w:szCs w:val="24"/>
        </w:rPr>
        <w:t>Using Coercion &amp; Threats</w:t>
      </w:r>
      <w:r w:rsidRPr="009059E1">
        <w:rPr>
          <w:rFonts w:ascii="Arial" w:hAnsi="Arial" w:cs="Arial"/>
          <w:color w:val="000000"/>
          <w:sz w:val="24"/>
          <w:szCs w:val="24"/>
        </w:rPr>
        <w:t xml:space="preserve">: One statement that is repeated regularly is basically “If you do not comply, you </w:t>
      </w:r>
      <w:r w:rsidR="00FB72F2" w:rsidRPr="009059E1">
        <w:rPr>
          <w:rFonts w:ascii="Arial" w:hAnsi="Arial" w:cs="Arial"/>
          <w:color w:val="000000"/>
          <w:sz w:val="24"/>
          <w:szCs w:val="24"/>
        </w:rPr>
        <w:t>are putting someone else at risk</w:t>
      </w:r>
      <w:r w:rsidR="00972C0D">
        <w:rPr>
          <w:rFonts w:ascii="Arial" w:hAnsi="Arial" w:cs="Arial"/>
          <w:color w:val="000000"/>
          <w:sz w:val="24"/>
          <w:szCs w:val="24"/>
        </w:rPr>
        <w:t>.</w:t>
      </w:r>
      <w:r w:rsidR="00CD33AB">
        <w:rPr>
          <w:rFonts w:ascii="Arial" w:hAnsi="Arial" w:cs="Arial"/>
          <w:color w:val="000000"/>
          <w:sz w:val="24"/>
          <w:szCs w:val="24"/>
        </w:rPr>
        <w:t>”</w:t>
      </w:r>
    </w:p>
    <w:p w:rsidR="00972C0D" w:rsidRPr="009059E1" w:rsidRDefault="00972C0D" w:rsidP="009A7362">
      <w:pPr>
        <w:autoSpaceDE w:val="0"/>
        <w:autoSpaceDN w:val="0"/>
        <w:adjustRightInd w:val="0"/>
        <w:spacing w:after="0" w:line="240" w:lineRule="auto"/>
        <w:jc w:val="both"/>
        <w:rPr>
          <w:rFonts w:ascii="Arial" w:hAnsi="Arial" w:cs="Arial"/>
          <w:color w:val="000000"/>
          <w:sz w:val="24"/>
          <w:szCs w:val="24"/>
        </w:rPr>
      </w:pPr>
    </w:p>
    <w:p w:rsidR="009059E1" w:rsidRDefault="00FB6B6C" w:rsidP="009A7362">
      <w:pPr>
        <w:autoSpaceDE w:val="0"/>
        <w:autoSpaceDN w:val="0"/>
        <w:adjustRightInd w:val="0"/>
        <w:spacing w:after="0" w:line="240" w:lineRule="auto"/>
        <w:jc w:val="both"/>
        <w:rPr>
          <w:rFonts w:ascii="Arial" w:hAnsi="Arial" w:cs="Arial"/>
          <w:color w:val="000000"/>
          <w:sz w:val="24"/>
          <w:szCs w:val="24"/>
        </w:rPr>
      </w:pPr>
      <w:r w:rsidRPr="009059E1">
        <w:rPr>
          <w:rFonts w:ascii="Arial" w:hAnsi="Arial" w:cs="Arial"/>
          <w:color w:val="000000"/>
          <w:sz w:val="24"/>
          <w:szCs w:val="24"/>
        </w:rPr>
        <w:t xml:space="preserve">However, a real and present threat is the excessive fines </w:t>
      </w:r>
      <w:r w:rsidR="00CD33AB">
        <w:rPr>
          <w:rFonts w:ascii="Arial" w:hAnsi="Arial" w:cs="Arial"/>
          <w:color w:val="000000"/>
          <w:sz w:val="24"/>
          <w:szCs w:val="24"/>
        </w:rPr>
        <w:t xml:space="preserve">and threats of arrests </w:t>
      </w:r>
      <w:r w:rsidRPr="009059E1">
        <w:rPr>
          <w:rFonts w:ascii="Arial" w:hAnsi="Arial" w:cs="Arial"/>
          <w:color w:val="000000"/>
          <w:sz w:val="24"/>
          <w:szCs w:val="24"/>
        </w:rPr>
        <w:t xml:space="preserve">that are </w:t>
      </w:r>
      <w:r w:rsidR="00CD33AB">
        <w:rPr>
          <w:rFonts w:ascii="Arial" w:hAnsi="Arial" w:cs="Arial"/>
          <w:color w:val="000000"/>
          <w:sz w:val="24"/>
          <w:szCs w:val="24"/>
        </w:rPr>
        <w:t>continuously imposed</w:t>
      </w:r>
      <w:r w:rsidRPr="009059E1">
        <w:rPr>
          <w:rFonts w:ascii="Arial" w:hAnsi="Arial" w:cs="Arial"/>
          <w:color w:val="000000"/>
          <w:sz w:val="24"/>
          <w:szCs w:val="24"/>
        </w:rPr>
        <w:t xml:space="preserve"> if </w:t>
      </w:r>
      <w:r w:rsidR="00FB72F2" w:rsidRPr="009059E1">
        <w:rPr>
          <w:rFonts w:ascii="Arial" w:hAnsi="Arial" w:cs="Arial"/>
          <w:color w:val="000000"/>
          <w:sz w:val="24"/>
          <w:szCs w:val="24"/>
        </w:rPr>
        <w:t>the public does</w:t>
      </w:r>
      <w:r w:rsidRPr="009059E1">
        <w:rPr>
          <w:rFonts w:ascii="Arial" w:hAnsi="Arial" w:cs="Arial"/>
          <w:color w:val="000000"/>
          <w:sz w:val="24"/>
          <w:szCs w:val="24"/>
        </w:rPr>
        <w:t xml:space="preserve"> not comply with mask wearing,</w:t>
      </w:r>
      <w:r w:rsidR="00FB72F2" w:rsidRPr="009059E1">
        <w:rPr>
          <w:rFonts w:ascii="Arial" w:hAnsi="Arial" w:cs="Arial"/>
          <w:color w:val="000000"/>
          <w:sz w:val="24"/>
          <w:szCs w:val="24"/>
        </w:rPr>
        <w:t xml:space="preserve"> </w:t>
      </w:r>
      <w:r w:rsidRPr="009059E1">
        <w:rPr>
          <w:rFonts w:ascii="Arial" w:hAnsi="Arial" w:cs="Arial"/>
          <w:color w:val="000000"/>
          <w:sz w:val="24"/>
          <w:szCs w:val="24"/>
        </w:rPr>
        <w:t>social distancing or gathering in groups larger than that mandated.</w:t>
      </w:r>
      <w:r w:rsidR="00CD33AB">
        <w:rPr>
          <w:rFonts w:ascii="Arial" w:hAnsi="Arial" w:cs="Arial"/>
          <w:color w:val="000000"/>
          <w:sz w:val="24"/>
          <w:szCs w:val="24"/>
        </w:rPr>
        <w:t xml:space="preserve"> In particular, being under threat of a large fine for protesting is another example. </w:t>
      </w:r>
      <w:r w:rsidRPr="009059E1">
        <w:rPr>
          <w:rFonts w:ascii="Arial" w:hAnsi="Arial" w:cs="Arial"/>
          <w:color w:val="000000"/>
          <w:sz w:val="24"/>
          <w:szCs w:val="24"/>
        </w:rPr>
        <w:t xml:space="preserve"> If a church has more than the prescribed number of</w:t>
      </w:r>
      <w:r w:rsidR="00FB72F2" w:rsidRPr="009059E1">
        <w:rPr>
          <w:rFonts w:ascii="Arial" w:hAnsi="Arial" w:cs="Arial"/>
          <w:color w:val="000000"/>
          <w:sz w:val="24"/>
          <w:szCs w:val="24"/>
        </w:rPr>
        <w:t xml:space="preserve"> </w:t>
      </w:r>
      <w:r w:rsidRPr="009059E1">
        <w:rPr>
          <w:rFonts w:ascii="Arial" w:hAnsi="Arial" w:cs="Arial"/>
          <w:color w:val="000000"/>
          <w:sz w:val="24"/>
          <w:szCs w:val="24"/>
        </w:rPr>
        <w:t>attendees, they are threatened with a substantial fine. If a business opened without permission then that business</w:t>
      </w:r>
      <w:r w:rsidR="00FB72F2" w:rsidRPr="009059E1">
        <w:rPr>
          <w:rFonts w:ascii="Arial" w:hAnsi="Arial" w:cs="Arial"/>
          <w:color w:val="000000"/>
          <w:sz w:val="24"/>
          <w:szCs w:val="24"/>
        </w:rPr>
        <w:t xml:space="preserve"> </w:t>
      </w:r>
      <w:r w:rsidR="00972C0D">
        <w:rPr>
          <w:rFonts w:ascii="Arial" w:hAnsi="Arial" w:cs="Arial"/>
          <w:color w:val="000000"/>
          <w:sz w:val="24"/>
          <w:szCs w:val="24"/>
        </w:rPr>
        <w:t>is threatened or given</w:t>
      </w:r>
      <w:r w:rsidRPr="009059E1">
        <w:rPr>
          <w:rFonts w:ascii="Arial" w:hAnsi="Arial" w:cs="Arial"/>
          <w:color w:val="000000"/>
          <w:sz w:val="24"/>
          <w:szCs w:val="24"/>
        </w:rPr>
        <w:t xml:space="preserve"> a </w:t>
      </w:r>
      <w:r w:rsidR="00972C0D">
        <w:rPr>
          <w:rFonts w:ascii="Arial" w:hAnsi="Arial" w:cs="Arial"/>
          <w:color w:val="000000"/>
          <w:sz w:val="24"/>
          <w:szCs w:val="24"/>
        </w:rPr>
        <w:t>large</w:t>
      </w:r>
      <w:r w:rsidRPr="009059E1">
        <w:rPr>
          <w:rFonts w:ascii="Arial" w:hAnsi="Arial" w:cs="Arial"/>
          <w:color w:val="000000"/>
          <w:sz w:val="24"/>
          <w:szCs w:val="24"/>
        </w:rPr>
        <w:t xml:space="preserve"> fine and </w:t>
      </w:r>
      <w:r w:rsidR="00972C0D">
        <w:rPr>
          <w:rFonts w:ascii="Arial" w:hAnsi="Arial" w:cs="Arial"/>
          <w:color w:val="000000"/>
          <w:sz w:val="24"/>
          <w:szCs w:val="24"/>
        </w:rPr>
        <w:t xml:space="preserve">even the </w:t>
      </w:r>
      <w:r w:rsidRPr="009059E1">
        <w:rPr>
          <w:rFonts w:ascii="Arial" w:hAnsi="Arial" w:cs="Arial"/>
          <w:color w:val="000000"/>
          <w:sz w:val="24"/>
          <w:szCs w:val="24"/>
        </w:rPr>
        <w:t xml:space="preserve">loss of </w:t>
      </w:r>
      <w:r w:rsidR="00972C0D">
        <w:rPr>
          <w:rFonts w:ascii="Arial" w:hAnsi="Arial" w:cs="Arial"/>
          <w:color w:val="000000"/>
          <w:sz w:val="24"/>
          <w:szCs w:val="24"/>
        </w:rPr>
        <w:t xml:space="preserve">their </w:t>
      </w:r>
      <w:r w:rsidRPr="009059E1">
        <w:rPr>
          <w:rFonts w:ascii="Arial" w:hAnsi="Arial" w:cs="Arial"/>
          <w:color w:val="000000"/>
          <w:sz w:val="24"/>
          <w:szCs w:val="24"/>
        </w:rPr>
        <w:t xml:space="preserve">licence. </w:t>
      </w:r>
      <w:r w:rsidR="00615027">
        <w:rPr>
          <w:rFonts w:ascii="Arial" w:hAnsi="Arial" w:cs="Arial"/>
          <w:color w:val="000000"/>
          <w:sz w:val="24"/>
          <w:szCs w:val="24"/>
        </w:rPr>
        <w:t>These are alleged examples of the Accused(s) use of threats and Coercion against the population.</w:t>
      </w:r>
    </w:p>
    <w:p w:rsidR="009059E1" w:rsidRDefault="009059E1" w:rsidP="009A7362">
      <w:pPr>
        <w:autoSpaceDE w:val="0"/>
        <w:autoSpaceDN w:val="0"/>
        <w:adjustRightInd w:val="0"/>
        <w:spacing w:after="0" w:line="240" w:lineRule="auto"/>
        <w:jc w:val="both"/>
        <w:rPr>
          <w:rFonts w:ascii="Arial" w:hAnsi="Arial" w:cs="Arial"/>
          <w:color w:val="000000"/>
          <w:sz w:val="24"/>
          <w:szCs w:val="24"/>
        </w:rPr>
      </w:pPr>
    </w:p>
    <w:p w:rsidR="00FB6B6C" w:rsidRPr="009059E1" w:rsidRDefault="00FB6B6C" w:rsidP="009A7362">
      <w:pPr>
        <w:autoSpaceDE w:val="0"/>
        <w:autoSpaceDN w:val="0"/>
        <w:adjustRightInd w:val="0"/>
        <w:spacing w:after="0" w:line="240" w:lineRule="auto"/>
        <w:jc w:val="both"/>
        <w:rPr>
          <w:rFonts w:ascii="Arial" w:hAnsi="Arial" w:cs="Arial"/>
          <w:color w:val="000000"/>
          <w:sz w:val="24"/>
          <w:szCs w:val="24"/>
        </w:rPr>
      </w:pPr>
      <w:r w:rsidRPr="009059E1">
        <w:rPr>
          <w:rFonts w:ascii="Arial" w:hAnsi="Arial" w:cs="Arial"/>
          <w:color w:val="000000"/>
          <w:sz w:val="24"/>
          <w:szCs w:val="24"/>
        </w:rPr>
        <w:t xml:space="preserve">Even now, if medical doctors, veterinarians, </w:t>
      </w:r>
      <w:r w:rsidR="00FB72F2" w:rsidRPr="009059E1">
        <w:rPr>
          <w:rFonts w:ascii="Arial" w:hAnsi="Arial" w:cs="Arial"/>
          <w:color w:val="000000"/>
          <w:sz w:val="24"/>
          <w:szCs w:val="24"/>
        </w:rPr>
        <w:t xml:space="preserve">dentists, </w:t>
      </w:r>
      <w:r w:rsidRPr="009059E1">
        <w:rPr>
          <w:rFonts w:ascii="Arial" w:hAnsi="Arial" w:cs="Arial"/>
          <w:color w:val="000000"/>
          <w:sz w:val="24"/>
          <w:szCs w:val="24"/>
        </w:rPr>
        <w:t>and other medical</w:t>
      </w:r>
      <w:r w:rsidR="00FB72F2" w:rsidRPr="009059E1">
        <w:rPr>
          <w:rFonts w:ascii="Arial" w:hAnsi="Arial" w:cs="Arial"/>
          <w:color w:val="000000"/>
          <w:sz w:val="24"/>
          <w:szCs w:val="24"/>
        </w:rPr>
        <w:t xml:space="preserve"> </w:t>
      </w:r>
      <w:r w:rsidRPr="009059E1">
        <w:rPr>
          <w:rFonts w:ascii="Arial" w:hAnsi="Arial" w:cs="Arial"/>
          <w:color w:val="000000"/>
          <w:sz w:val="24"/>
          <w:szCs w:val="24"/>
        </w:rPr>
        <w:t xml:space="preserve">professionals do not comply with their association’s </w:t>
      </w:r>
      <w:r w:rsidR="00FB72F2" w:rsidRPr="009059E1">
        <w:rPr>
          <w:rFonts w:ascii="Arial" w:hAnsi="Arial" w:cs="Arial"/>
          <w:color w:val="000000"/>
          <w:sz w:val="24"/>
          <w:szCs w:val="24"/>
        </w:rPr>
        <w:t>“orders”</w:t>
      </w:r>
      <w:r w:rsidRPr="009059E1">
        <w:rPr>
          <w:rFonts w:ascii="Arial" w:hAnsi="Arial" w:cs="Arial"/>
          <w:color w:val="000000"/>
          <w:sz w:val="24"/>
          <w:szCs w:val="24"/>
        </w:rPr>
        <w:t>, they risk losing their licence. In fact, if they even speak out</w:t>
      </w:r>
      <w:r w:rsidR="00FB72F2" w:rsidRPr="009059E1">
        <w:rPr>
          <w:rFonts w:ascii="Arial" w:hAnsi="Arial" w:cs="Arial"/>
          <w:color w:val="000000"/>
          <w:sz w:val="24"/>
          <w:szCs w:val="24"/>
        </w:rPr>
        <w:t xml:space="preserve"> </w:t>
      </w:r>
      <w:r w:rsidRPr="009059E1">
        <w:rPr>
          <w:rFonts w:ascii="Arial" w:hAnsi="Arial" w:cs="Arial"/>
          <w:color w:val="000000"/>
          <w:sz w:val="24"/>
          <w:szCs w:val="24"/>
        </w:rPr>
        <w:t>against the excessive regulations and loss of civil liberties, they too will be shunned, fired and perhaps lose their</w:t>
      </w:r>
      <w:r w:rsidR="009A7362" w:rsidRPr="009059E1">
        <w:rPr>
          <w:rFonts w:ascii="Arial" w:hAnsi="Arial" w:cs="Arial"/>
          <w:color w:val="000000"/>
          <w:sz w:val="24"/>
          <w:szCs w:val="24"/>
        </w:rPr>
        <w:t xml:space="preserve"> </w:t>
      </w:r>
      <w:r w:rsidRPr="009059E1">
        <w:rPr>
          <w:rFonts w:ascii="Arial" w:hAnsi="Arial" w:cs="Arial"/>
          <w:color w:val="000000"/>
          <w:sz w:val="24"/>
          <w:szCs w:val="24"/>
        </w:rPr>
        <w:t xml:space="preserve">licences. </w:t>
      </w:r>
      <w:r w:rsidR="00FB72F2" w:rsidRPr="009059E1">
        <w:rPr>
          <w:rFonts w:ascii="Arial" w:hAnsi="Arial" w:cs="Arial"/>
          <w:color w:val="000000"/>
          <w:sz w:val="24"/>
          <w:szCs w:val="24"/>
        </w:rPr>
        <w:t>This needs to be investigated immediately.</w:t>
      </w:r>
    </w:p>
    <w:p w:rsidR="001E3FE0" w:rsidRPr="009A7362" w:rsidRDefault="001E3FE0" w:rsidP="009A7362">
      <w:pPr>
        <w:autoSpaceDE w:val="0"/>
        <w:autoSpaceDN w:val="0"/>
        <w:adjustRightInd w:val="0"/>
        <w:spacing w:after="0" w:line="240" w:lineRule="auto"/>
        <w:jc w:val="both"/>
        <w:rPr>
          <w:rFonts w:ascii="Arial" w:hAnsi="Arial" w:cs="Arial"/>
          <w:b/>
          <w:bCs/>
          <w:color w:val="000000"/>
          <w:sz w:val="20"/>
          <w:szCs w:val="20"/>
        </w:rPr>
      </w:pPr>
    </w:p>
    <w:p w:rsidR="00F73C19" w:rsidRDefault="00FB6B6C" w:rsidP="009059E1">
      <w:pPr>
        <w:autoSpaceDE w:val="0"/>
        <w:autoSpaceDN w:val="0"/>
        <w:adjustRightInd w:val="0"/>
        <w:spacing w:after="0" w:line="240" w:lineRule="auto"/>
        <w:jc w:val="both"/>
        <w:rPr>
          <w:rFonts w:ascii="Arial" w:hAnsi="Arial" w:cs="Arial"/>
          <w:color w:val="000000"/>
          <w:sz w:val="24"/>
          <w:szCs w:val="24"/>
        </w:rPr>
      </w:pPr>
      <w:r w:rsidRPr="009059E1">
        <w:rPr>
          <w:rFonts w:ascii="Arial" w:hAnsi="Arial" w:cs="Arial"/>
          <w:b/>
          <w:bCs/>
          <w:color w:val="000000"/>
          <w:sz w:val="24"/>
          <w:szCs w:val="24"/>
        </w:rPr>
        <w:t>Using Intimidation</w:t>
      </w:r>
      <w:r w:rsidRPr="009059E1">
        <w:rPr>
          <w:rFonts w:ascii="Arial" w:hAnsi="Arial" w:cs="Arial"/>
          <w:color w:val="000000"/>
          <w:sz w:val="24"/>
          <w:szCs w:val="24"/>
        </w:rPr>
        <w:t xml:space="preserve">: It is intimidating </w:t>
      </w:r>
      <w:r w:rsidR="0008524A">
        <w:rPr>
          <w:rFonts w:ascii="Arial" w:hAnsi="Arial" w:cs="Arial"/>
          <w:color w:val="000000"/>
          <w:sz w:val="24"/>
          <w:szCs w:val="24"/>
        </w:rPr>
        <w:t>when attending</w:t>
      </w:r>
      <w:r w:rsidRPr="009059E1">
        <w:rPr>
          <w:rFonts w:ascii="Arial" w:hAnsi="Arial" w:cs="Arial"/>
          <w:color w:val="000000"/>
          <w:sz w:val="24"/>
          <w:szCs w:val="24"/>
        </w:rPr>
        <w:t xml:space="preserve"> </w:t>
      </w:r>
      <w:r w:rsidR="00972C0D">
        <w:rPr>
          <w:rFonts w:ascii="Arial" w:hAnsi="Arial" w:cs="Arial"/>
          <w:color w:val="000000"/>
          <w:sz w:val="24"/>
          <w:szCs w:val="24"/>
        </w:rPr>
        <w:t>businesses</w:t>
      </w:r>
      <w:r w:rsidRPr="009059E1">
        <w:rPr>
          <w:rFonts w:ascii="Arial" w:hAnsi="Arial" w:cs="Arial"/>
          <w:color w:val="000000"/>
          <w:sz w:val="24"/>
          <w:szCs w:val="24"/>
        </w:rPr>
        <w:t xml:space="preserve"> and services and be</w:t>
      </w:r>
      <w:r w:rsidR="00972C0D">
        <w:rPr>
          <w:rFonts w:ascii="Arial" w:hAnsi="Arial" w:cs="Arial"/>
          <w:color w:val="000000"/>
          <w:sz w:val="24"/>
          <w:szCs w:val="24"/>
        </w:rPr>
        <w:t>ing</w:t>
      </w:r>
      <w:r w:rsidRPr="009059E1">
        <w:rPr>
          <w:rFonts w:ascii="Arial" w:hAnsi="Arial" w:cs="Arial"/>
          <w:color w:val="000000"/>
          <w:sz w:val="24"/>
          <w:szCs w:val="24"/>
        </w:rPr>
        <w:t xml:space="preserve"> greeted with</w:t>
      </w:r>
      <w:r w:rsidR="00615027">
        <w:rPr>
          <w:rFonts w:ascii="Arial" w:hAnsi="Arial" w:cs="Arial"/>
          <w:color w:val="000000"/>
          <w:sz w:val="24"/>
          <w:szCs w:val="24"/>
        </w:rPr>
        <w:t xml:space="preserve"> someone policing the entrances to enforce health mandates.  The accused(s) are alleged to place threats and intimidation of closure to business’s who fail to enforce tyrannical regulations the Accused(s) have put into place.</w:t>
      </w:r>
      <w:r w:rsidR="009059E1">
        <w:rPr>
          <w:rFonts w:ascii="Arial" w:hAnsi="Arial" w:cs="Arial"/>
          <w:color w:val="000000"/>
          <w:sz w:val="24"/>
          <w:szCs w:val="24"/>
        </w:rPr>
        <w:t xml:space="preserve"> </w:t>
      </w:r>
      <w:r w:rsidR="00615027">
        <w:rPr>
          <w:rFonts w:ascii="Arial" w:hAnsi="Arial" w:cs="Arial"/>
          <w:color w:val="000000"/>
          <w:sz w:val="24"/>
          <w:szCs w:val="24"/>
        </w:rPr>
        <w:t>It</w:t>
      </w:r>
      <w:r w:rsidR="00972C0D">
        <w:rPr>
          <w:rFonts w:ascii="Arial" w:hAnsi="Arial" w:cs="Arial"/>
          <w:color w:val="000000"/>
          <w:sz w:val="24"/>
          <w:szCs w:val="24"/>
        </w:rPr>
        <w:t xml:space="preserve"> is intimidating to have a constant threat of being controlled, or “told what to do” and the ongoing fear of potential consequences.  This threatening tone appears to be </w:t>
      </w:r>
      <w:r w:rsidR="009059E1">
        <w:rPr>
          <w:rFonts w:ascii="Arial" w:hAnsi="Arial" w:cs="Arial"/>
          <w:color w:val="000000"/>
          <w:sz w:val="24"/>
          <w:szCs w:val="24"/>
        </w:rPr>
        <w:t>promoted through the mainstream</w:t>
      </w:r>
      <w:r w:rsidRPr="009059E1">
        <w:rPr>
          <w:rFonts w:ascii="Arial" w:hAnsi="Arial" w:cs="Arial"/>
          <w:color w:val="000000"/>
          <w:sz w:val="24"/>
          <w:szCs w:val="24"/>
        </w:rPr>
        <w:t xml:space="preserve"> media</w:t>
      </w:r>
      <w:r w:rsidR="0008524A">
        <w:rPr>
          <w:rFonts w:ascii="Arial" w:hAnsi="Arial" w:cs="Arial"/>
          <w:color w:val="000000"/>
          <w:sz w:val="24"/>
          <w:szCs w:val="24"/>
        </w:rPr>
        <w:t>,</w:t>
      </w:r>
      <w:r w:rsidRPr="009059E1">
        <w:rPr>
          <w:rFonts w:ascii="Arial" w:hAnsi="Arial" w:cs="Arial"/>
          <w:color w:val="000000"/>
          <w:sz w:val="24"/>
          <w:szCs w:val="24"/>
        </w:rPr>
        <w:t xml:space="preserve"> and the </w:t>
      </w:r>
      <w:r w:rsidR="00972C0D">
        <w:rPr>
          <w:rFonts w:ascii="Arial" w:hAnsi="Arial" w:cs="Arial"/>
          <w:color w:val="000000"/>
          <w:sz w:val="24"/>
          <w:szCs w:val="24"/>
        </w:rPr>
        <w:t xml:space="preserve">accused(s) </w:t>
      </w:r>
      <w:r w:rsidRPr="009059E1">
        <w:rPr>
          <w:rFonts w:ascii="Arial" w:hAnsi="Arial" w:cs="Arial"/>
          <w:color w:val="000000"/>
          <w:sz w:val="24"/>
          <w:szCs w:val="24"/>
        </w:rPr>
        <w:t xml:space="preserve">health/government </w:t>
      </w:r>
      <w:r w:rsidR="00972C0D">
        <w:rPr>
          <w:rFonts w:ascii="Arial" w:hAnsi="Arial" w:cs="Arial"/>
          <w:color w:val="000000"/>
          <w:sz w:val="24"/>
          <w:szCs w:val="24"/>
        </w:rPr>
        <w:t>offices. The accused(s) seem to be using intimidation to</w:t>
      </w:r>
      <w:r w:rsidR="00FB72F2" w:rsidRPr="009059E1">
        <w:rPr>
          <w:rFonts w:ascii="Arial" w:hAnsi="Arial" w:cs="Arial"/>
          <w:color w:val="000000"/>
          <w:sz w:val="24"/>
          <w:szCs w:val="24"/>
        </w:rPr>
        <w:t xml:space="preserve"> </w:t>
      </w:r>
      <w:r w:rsidR="00972C0D">
        <w:rPr>
          <w:rFonts w:ascii="Arial" w:hAnsi="Arial" w:cs="Arial"/>
          <w:color w:val="000000"/>
          <w:sz w:val="24"/>
          <w:szCs w:val="24"/>
        </w:rPr>
        <w:t>condition</w:t>
      </w:r>
      <w:r w:rsidRPr="009059E1">
        <w:rPr>
          <w:rFonts w:ascii="Arial" w:hAnsi="Arial" w:cs="Arial"/>
          <w:color w:val="000000"/>
          <w:sz w:val="24"/>
          <w:szCs w:val="24"/>
        </w:rPr>
        <w:t xml:space="preserve"> the </w:t>
      </w:r>
      <w:r w:rsidR="00972C0D">
        <w:rPr>
          <w:rFonts w:ascii="Arial" w:hAnsi="Arial" w:cs="Arial"/>
          <w:color w:val="000000"/>
          <w:sz w:val="24"/>
          <w:szCs w:val="24"/>
        </w:rPr>
        <w:t>mass public</w:t>
      </w:r>
      <w:r w:rsidRPr="009059E1">
        <w:rPr>
          <w:rFonts w:ascii="Arial" w:hAnsi="Arial" w:cs="Arial"/>
          <w:color w:val="000000"/>
          <w:sz w:val="24"/>
          <w:szCs w:val="24"/>
        </w:rPr>
        <w:t xml:space="preserve"> to view everyone </w:t>
      </w:r>
      <w:r w:rsidR="0008524A">
        <w:rPr>
          <w:rFonts w:ascii="Arial" w:hAnsi="Arial" w:cs="Arial"/>
          <w:color w:val="000000"/>
          <w:sz w:val="24"/>
          <w:szCs w:val="24"/>
        </w:rPr>
        <w:t xml:space="preserve">and everything </w:t>
      </w:r>
      <w:r w:rsidRPr="009059E1">
        <w:rPr>
          <w:rFonts w:ascii="Arial" w:hAnsi="Arial" w:cs="Arial"/>
          <w:color w:val="000000"/>
          <w:sz w:val="24"/>
          <w:szCs w:val="24"/>
        </w:rPr>
        <w:t>as a danger.</w:t>
      </w:r>
    </w:p>
    <w:p w:rsidR="00615027" w:rsidRPr="009059E1" w:rsidRDefault="00615027" w:rsidP="009059E1">
      <w:pPr>
        <w:autoSpaceDE w:val="0"/>
        <w:autoSpaceDN w:val="0"/>
        <w:adjustRightInd w:val="0"/>
        <w:spacing w:after="0" w:line="240" w:lineRule="auto"/>
        <w:jc w:val="both"/>
        <w:rPr>
          <w:rFonts w:ascii="Arial" w:hAnsi="Arial" w:cs="Arial"/>
          <w:color w:val="000000"/>
          <w:sz w:val="24"/>
          <w:szCs w:val="24"/>
        </w:rPr>
      </w:pPr>
    </w:p>
    <w:p w:rsidR="00113507" w:rsidRDefault="001E3FE0" w:rsidP="009059E1">
      <w:pPr>
        <w:autoSpaceDE w:val="0"/>
        <w:autoSpaceDN w:val="0"/>
        <w:adjustRightInd w:val="0"/>
        <w:spacing w:after="0" w:line="240" w:lineRule="auto"/>
        <w:jc w:val="both"/>
        <w:rPr>
          <w:rFonts w:ascii="Arial" w:hAnsi="Arial" w:cs="Arial"/>
          <w:color w:val="000000"/>
          <w:sz w:val="24"/>
          <w:szCs w:val="24"/>
        </w:rPr>
      </w:pPr>
      <w:r w:rsidRPr="009059E1">
        <w:rPr>
          <w:rFonts w:ascii="Arial" w:hAnsi="Arial" w:cs="Arial"/>
          <w:b/>
          <w:bCs/>
          <w:color w:val="000000"/>
          <w:sz w:val="24"/>
          <w:szCs w:val="24"/>
        </w:rPr>
        <w:t>Using Emotional Abuse</w:t>
      </w:r>
      <w:r w:rsidRPr="009059E1">
        <w:rPr>
          <w:rFonts w:ascii="Arial" w:hAnsi="Arial" w:cs="Arial"/>
          <w:color w:val="000000"/>
          <w:sz w:val="24"/>
          <w:szCs w:val="24"/>
        </w:rPr>
        <w:t xml:space="preserve">: </w:t>
      </w:r>
      <w:r w:rsidR="00113507">
        <w:rPr>
          <w:rFonts w:ascii="Arial" w:hAnsi="Arial" w:cs="Arial"/>
          <w:color w:val="000000"/>
          <w:sz w:val="24"/>
          <w:szCs w:val="24"/>
        </w:rPr>
        <w:t xml:space="preserve">Through a failure to adequately and accurately inform themselves, the Accused(s) are alleged to be emotionally abusing the public. Inconsistent </w:t>
      </w:r>
      <w:proofErr w:type="gramStart"/>
      <w:r w:rsidR="00113507">
        <w:rPr>
          <w:rFonts w:ascii="Arial" w:hAnsi="Arial" w:cs="Arial"/>
          <w:color w:val="000000"/>
          <w:sz w:val="24"/>
          <w:szCs w:val="24"/>
        </w:rPr>
        <w:t>orders,</w:t>
      </w:r>
      <w:proofErr w:type="gramEnd"/>
      <w:r w:rsidR="00113507">
        <w:rPr>
          <w:rFonts w:ascii="Arial" w:hAnsi="Arial" w:cs="Arial"/>
          <w:color w:val="000000"/>
          <w:sz w:val="24"/>
          <w:szCs w:val="24"/>
        </w:rPr>
        <w:t xml:space="preserve"> and overall lack of supporting transparent evidence are direct factors. The public was told in March of 2020 it would </w:t>
      </w:r>
      <w:proofErr w:type="gramStart"/>
      <w:r w:rsidR="00113507">
        <w:rPr>
          <w:rFonts w:ascii="Arial" w:hAnsi="Arial" w:cs="Arial"/>
          <w:color w:val="000000"/>
          <w:sz w:val="24"/>
          <w:szCs w:val="24"/>
        </w:rPr>
        <w:t xml:space="preserve">take </w:t>
      </w:r>
      <w:r w:rsidRPr="009059E1">
        <w:rPr>
          <w:rFonts w:ascii="Arial" w:hAnsi="Arial" w:cs="Arial"/>
          <w:color w:val="000000"/>
          <w:sz w:val="24"/>
          <w:szCs w:val="24"/>
        </w:rPr>
        <w:t xml:space="preserve"> “</w:t>
      </w:r>
      <w:proofErr w:type="gramEnd"/>
      <w:r w:rsidRPr="009059E1">
        <w:rPr>
          <w:rFonts w:ascii="Arial" w:hAnsi="Arial" w:cs="Arial"/>
          <w:color w:val="000000"/>
          <w:sz w:val="24"/>
          <w:szCs w:val="24"/>
        </w:rPr>
        <w:t>Two weeks to flatten the curve.” Then</w:t>
      </w:r>
      <w:r w:rsidR="00FB72F2" w:rsidRPr="009059E1">
        <w:rPr>
          <w:rFonts w:ascii="Arial" w:hAnsi="Arial" w:cs="Arial"/>
          <w:color w:val="000000"/>
          <w:sz w:val="24"/>
          <w:szCs w:val="24"/>
        </w:rPr>
        <w:t xml:space="preserve"> </w:t>
      </w:r>
      <w:r w:rsidRPr="009059E1">
        <w:rPr>
          <w:rFonts w:ascii="Arial" w:hAnsi="Arial" w:cs="Arial"/>
          <w:color w:val="000000"/>
          <w:sz w:val="24"/>
          <w:szCs w:val="24"/>
        </w:rPr>
        <w:t>another time interval was suggested, and another. Then, it was, “We may never get back to normal unless we have a</w:t>
      </w:r>
      <w:r w:rsidR="00FB72F2" w:rsidRPr="009059E1">
        <w:rPr>
          <w:rFonts w:ascii="Arial" w:hAnsi="Arial" w:cs="Arial"/>
          <w:color w:val="000000"/>
          <w:sz w:val="24"/>
          <w:szCs w:val="24"/>
        </w:rPr>
        <w:t xml:space="preserve"> </w:t>
      </w:r>
      <w:r w:rsidRPr="009059E1">
        <w:rPr>
          <w:rFonts w:ascii="Arial" w:hAnsi="Arial" w:cs="Arial"/>
          <w:color w:val="000000"/>
          <w:sz w:val="24"/>
          <w:szCs w:val="24"/>
        </w:rPr>
        <w:t>vaccine”. “This is the new normal.” “The second wave is coming and it will be worse than the first”, absolutely stripping</w:t>
      </w:r>
      <w:r w:rsidR="00FB72F2" w:rsidRPr="009059E1">
        <w:rPr>
          <w:rFonts w:ascii="Arial" w:hAnsi="Arial" w:cs="Arial"/>
          <w:color w:val="000000"/>
          <w:sz w:val="24"/>
          <w:szCs w:val="24"/>
        </w:rPr>
        <w:t xml:space="preserve"> </w:t>
      </w:r>
      <w:r w:rsidRPr="009059E1">
        <w:rPr>
          <w:rFonts w:ascii="Arial" w:hAnsi="Arial" w:cs="Arial"/>
          <w:color w:val="000000"/>
          <w:sz w:val="24"/>
          <w:szCs w:val="24"/>
        </w:rPr>
        <w:t>the population of any hope things will ever go back to ‘normal’. Wearing the masks is so dehumanizing (literally) and</w:t>
      </w:r>
      <w:r w:rsidR="00FB72F2" w:rsidRPr="009059E1">
        <w:rPr>
          <w:rFonts w:ascii="Arial" w:hAnsi="Arial" w:cs="Arial"/>
          <w:color w:val="000000"/>
          <w:sz w:val="24"/>
          <w:szCs w:val="24"/>
        </w:rPr>
        <w:t xml:space="preserve"> </w:t>
      </w:r>
      <w:r w:rsidRPr="009059E1">
        <w:rPr>
          <w:rFonts w:ascii="Arial" w:hAnsi="Arial" w:cs="Arial"/>
          <w:color w:val="000000"/>
          <w:sz w:val="24"/>
          <w:szCs w:val="24"/>
        </w:rPr>
        <w:t xml:space="preserve">following arrows around a store is humiliating, </w:t>
      </w:r>
      <w:r w:rsidR="00113507">
        <w:rPr>
          <w:rFonts w:ascii="Arial" w:hAnsi="Arial" w:cs="Arial"/>
          <w:color w:val="000000"/>
          <w:sz w:val="24"/>
          <w:szCs w:val="24"/>
        </w:rPr>
        <w:t>this is emotionally abusive, and requires investigation.</w:t>
      </w:r>
    </w:p>
    <w:p w:rsidR="001E3FE0" w:rsidRPr="009059E1" w:rsidRDefault="001E3FE0" w:rsidP="009059E1">
      <w:pPr>
        <w:autoSpaceDE w:val="0"/>
        <w:autoSpaceDN w:val="0"/>
        <w:adjustRightInd w:val="0"/>
        <w:spacing w:after="0" w:line="240" w:lineRule="auto"/>
        <w:jc w:val="both"/>
        <w:rPr>
          <w:rFonts w:ascii="Arial" w:hAnsi="Arial" w:cs="Arial"/>
          <w:color w:val="000000"/>
          <w:sz w:val="24"/>
          <w:szCs w:val="24"/>
        </w:rPr>
      </w:pPr>
      <w:proofErr w:type="gramStart"/>
      <w:r w:rsidRPr="009059E1">
        <w:rPr>
          <w:rFonts w:ascii="Arial" w:hAnsi="Arial" w:cs="Arial"/>
          <w:b/>
          <w:bCs/>
          <w:color w:val="000000"/>
          <w:sz w:val="24"/>
          <w:szCs w:val="24"/>
        </w:rPr>
        <w:t>Using Children</w:t>
      </w:r>
      <w:r w:rsidRPr="009059E1">
        <w:rPr>
          <w:rFonts w:ascii="Arial" w:hAnsi="Arial" w:cs="Arial"/>
          <w:color w:val="000000"/>
          <w:sz w:val="24"/>
          <w:szCs w:val="24"/>
        </w:rPr>
        <w:t>: As above, parents are living under the threat that if anyone in their family gets sick there is the</w:t>
      </w:r>
      <w:r w:rsidR="00FB72F2" w:rsidRPr="009059E1">
        <w:rPr>
          <w:rFonts w:ascii="Arial" w:hAnsi="Arial" w:cs="Arial"/>
          <w:color w:val="000000"/>
          <w:sz w:val="24"/>
          <w:szCs w:val="24"/>
        </w:rPr>
        <w:t xml:space="preserve"> </w:t>
      </w:r>
      <w:r w:rsidRPr="009059E1">
        <w:rPr>
          <w:rFonts w:ascii="Arial" w:hAnsi="Arial" w:cs="Arial"/>
          <w:color w:val="000000"/>
          <w:sz w:val="24"/>
          <w:szCs w:val="24"/>
        </w:rPr>
        <w:t>chance that in the future their children will be forcefully removed from the home and taken to an isolation facility.</w:t>
      </w:r>
      <w:proofErr w:type="gramEnd"/>
      <w:r w:rsidRPr="009059E1">
        <w:rPr>
          <w:rFonts w:ascii="Arial" w:hAnsi="Arial" w:cs="Arial"/>
          <w:color w:val="000000"/>
          <w:sz w:val="24"/>
          <w:szCs w:val="24"/>
        </w:rPr>
        <w:t xml:space="preserve"> </w:t>
      </w:r>
      <w:r w:rsidR="00EF3BA0">
        <w:rPr>
          <w:rFonts w:ascii="Arial" w:hAnsi="Arial" w:cs="Arial"/>
          <w:color w:val="000000"/>
          <w:sz w:val="24"/>
          <w:szCs w:val="24"/>
        </w:rPr>
        <w:t xml:space="preserve">The Accused(s) have already </w:t>
      </w:r>
      <w:r w:rsidRPr="009059E1">
        <w:rPr>
          <w:rFonts w:ascii="Arial" w:hAnsi="Arial" w:cs="Arial"/>
          <w:color w:val="000000"/>
          <w:sz w:val="24"/>
          <w:szCs w:val="24"/>
        </w:rPr>
        <w:t xml:space="preserve">implement </w:t>
      </w:r>
      <w:r w:rsidR="00EF3BA0">
        <w:rPr>
          <w:rFonts w:ascii="Arial" w:hAnsi="Arial" w:cs="Arial"/>
          <w:color w:val="000000"/>
          <w:sz w:val="24"/>
          <w:szCs w:val="24"/>
        </w:rPr>
        <w:t>Covid Detainment Camps and alleged illegal enforcement</w:t>
      </w:r>
      <w:r w:rsidRPr="009059E1">
        <w:rPr>
          <w:rFonts w:ascii="Arial" w:hAnsi="Arial" w:cs="Arial"/>
          <w:color w:val="000000"/>
          <w:sz w:val="24"/>
          <w:szCs w:val="24"/>
        </w:rPr>
        <w:t xml:space="preserve"> measures. Children have not handled the Covid-19 situation very</w:t>
      </w:r>
      <w:r w:rsidR="00FB72F2" w:rsidRPr="009059E1">
        <w:rPr>
          <w:rFonts w:ascii="Arial" w:hAnsi="Arial" w:cs="Arial"/>
          <w:color w:val="000000"/>
          <w:sz w:val="24"/>
          <w:szCs w:val="24"/>
        </w:rPr>
        <w:t xml:space="preserve"> </w:t>
      </w:r>
      <w:r w:rsidRPr="009059E1">
        <w:rPr>
          <w:rFonts w:ascii="Arial" w:hAnsi="Arial" w:cs="Arial"/>
          <w:color w:val="000000"/>
          <w:sz w:val="24"/>
          <w:szCs w:val="24"/>
        </w:rPr>
        <w:t>well. They are separated from their friends,</w:t>
      </w:r>
      <w:r w:rsidR="00EF3BA0">
        <w:rPr>
          <w:rFonts w:ascii="Arial" w:hAnsi="Arial" w:cs="Arial"/>
          <w:color w:val="000000"/>
          <w:sz w:val="24"/>
          <w:szCs w:val="24"/>
        </w:rPr>
        <w:t xml:space="preserve"> peers, teachers and relatives, and are now committing suicide at an ever increasing pace. </w:t>
      </w:r>
      <w:r w:rsidRPr="009059E1">
        <w:rPr>
          <w:rFonts w:ascii="Arial" w:hAnsi="Arial" w:cs="Arial"/>
          <w:color w:val="000000"/>
          <w:sz w:val="24"/>
          <w:szCs w:val="24"/>
        </w:rPr>
        <w:t>Even now as schools are open, they still</w:t>
      </w:r>
      <w:r w:rsidR="00FB72F2" w:rsidRPr="009059E1">
        <w:rPr>
          <w:rFonts w:ascii="Arial" w:hAnsi="Arial" w:cs="Arial"/>
          <w:color w:val="000000"/>
          <w:sz w:val="24"/>
          <w:szCs w:val="24"/>
        </w:rPr>
        <w:t xml:space="preserve"> </w:t>
      </w:r>
      <w:r w:rsidR="008A5ACB">
        <w:rPr>
          <w:rFonts w:ascii="Arial" w:hAnsi="Arial" w:cs="Arial"/>
          <w:color w:val="000000"/>
          <w:sz w:val="24"/>
          <w:szCs w:val="24"/>
        </w:rPr>
        <w:t>must socially distance and</w:t>
      </w:r>
      <w:r w:rsidR="00EF3BA0">
        <w:rPr>
          <w:rFonts w:ascii="Arial" w:hAnsi="Arial" w:cs="Arial"/>
          <w:color w:val="000000"/>
          <w:sz w:val="24"/>
          <w:szCs w:val="24"/>
        </w:rPr>
        <w:t xml:space="preserve"> wear</w:t>
      </w:r>
      <w:r w:rsidR="008A5ACB">
        <w:rPr>
          <w:rFonts w:ascii="Arial" w:hAnsi="Arial" w:cs="Arial"/>
          <w:color w:val="000000"/>
          <w:sz w:val="24"/>
          <w:szCs w:val="24"/>
        </w:rPr>
        <w:t xml:space="preserve"> psychologically and physically damaging mask</w:t>
      </w:r>
      <w:r w:rsidR="00EF3BA0">
        <w:rPr>
          <w:rFonts w:ascii="Arial" w:hAnsi="Arial" w:cs="Arial"/>
          <w:color w:val="000000"/>
          <w:sz w:val="24"/>
          <w:szCs w:val="24"/>
        </w:rPr>
        <w:t>s</w:t>
      </w:r>
      <w:r w:rsidR="008A5ACB">
        <w:rPr>
          <w:rFonts w:ascii="Arial" w:hAnsi="Arial" w:cs="Arial"/>
          <w:color w:val="000000"/>
          <w:sz w:val="24"/>
          <w:szCs w:val="24"/>
        </w:rPr>
        <w:t xml:space="preserve">. </w:t>
      </w:r>
      <w:r w:rsidRPr="009059E1">
        <w:rPr>
          <w:rFonts w:ascii="Arial" w:hAnsi="Arial" w:cs="Arial"/>
          <w:color w:val="000000"/>
          <w:sz w:val="24"/>
          <w:szCs w:val="24"/>
        </w:rPr>
        <w:t xml:space="preserve"> </w:t>
      </w:r>
      <w:r w:rsidR="00305C7E">
        <w:rPr>
          <w:rFonts w:ascii="Arial" w:hAnsi="Arial" w:cs="Arial"/>
          <w:color w:val="000000"/>
          <w:sz w:val="24"/>
          <w:szCs w:val="24"/>
        </w:rPr>
        <w:t>The seriousness of failing to investigate this child abuse</w:t>
      </w:r>
      <w:r w:rsidRPr="009059E1">
        <w:rPr>
          <w:rFonts w:ascii="Arial" w:hAnsi="Arial" w:cs="Arial"/>
          <w:color w:val="000000"/>
          <w:sz w:val="24"/>
          <w:szCs w:val="24"/>
        </w:rPr>
        <w:t xml:space="preserve"> will significantly impact </w:t>
      </w:r>
      <w:r w:rsidR="00305C7E">
        <w:rPr>
          <w:rFonts w:ascii="Arial" w:hAnsi="Arial" w:cs="Arial"/>
          <w:color w:val="000000"/>
          <w:sz w:val="24"/>
          <w:szCs w:val="24"/>
        </w:rPr>
        <w:t>Canadians for generations</w:t>
      </w:r>
      <w:r w:rsidRPr="009059E1">
        <w:rPr>
          <w:rFonts w:ascii="Arial" w:hAnsi="Arial" w:cs="Arial"/>
          <w:color w:val="000000"/>
          <w:sz w:val="24"/>
          <w:szCs w:val="24"/>
        </w:rPr>
        <w:t>, and some of these</w:t>
      </w:r>
      <w:r w:rsidR="00FB72F2" w:rsidRPr="009059E1">
        <w:rPr>
          <w:rFonts w:ascii="Arial" w:hAnsi="Arial" w:cs="Arial"/>
          <w:color w:val="000000"/>
          <w:sz w:val="24"/>
          <w:szCs w:val="24"/>
        </w:rPr>
        <w:t xml:space="preserve"> </w:t>
      </w:r>
      <w:r w:rsidRPr="009059E1">
        <w:rPr>
          <w:rFonts w:ascii="Arial" w:hAnsi="Arial" w:cs="Arial"/>
          <w:color w:val="000000"/>
          <w:sz w:val="24"/>
          <w:szCs w:val="24"/>
        </w:rPr>
        <w:t>children may never recover.</w:t>
      </w:r>
    </w:p>
    <w:p w:rsidR="00681214" w:rsidRDefault="00681214" w:rsidP="009059E1">
      <w:pPr>
        <w:autoSpaceDE w:val="0"/>
        <w:autoSpaceDN w:val="0"/>
        <w:adjustRightInd w:val="0"/>
        <w:spacing w:after="0" w:line="240" w:lineRule="auto"/>
        <w:jc w:val="both"/>
        <w:rPr>
          <w:rFonts w:ascii="Arial" w:hAnsi="Arial" w:cs="Arial"/>
          <w:b/>
          <w:bCs/>
          <w:color w:val="000000"/>
          <w:sz w:val="24"/>
          <w:szCs w:val="24"/>
        </w:rPr>
      </w:pPr>
    </w:p>
    <w:p w:rsidR="001E3FE0" w:rsidRPr="009059E1" w:rsidRDefault="001E3FE0" w:rsidP="009059E1">
      <w:pPr>
        <w:autoSpaceDE w:val="0"/>
        <w:autoSpaceDN w:val="0"/>
        <w:adjustRightInd w:val="0"/>
        <w:spacing w:after="0" w:line="240" w:lineRule="auto"/>
        <w:jc w:val="both"/>
        <w:rPr>
          <w:rFonts w:ascii="Arial" w:hAnsi="Arial" w:cs="Arial"/>
          <w:color w:val="000000"/>
          <w:sz w:val="24"/>
          <w:szCs w:val="24"/>
        </w:rPr>
      </w:pPr>
      <w:r w:rsidRPr="009059E1">
        <w:rPr>
          <w:rFonts w:ascii="Arial" w:hAnsi="Arial" w:cs="Arial"/>
          <w:b/>
          <w:bCs/>
          <w:color w:val="000000"/>
          <w:sz w:val="24"/>
          <w:szCs w:val="24"/>
        </w:rPr>
        <w:t>Using Dominance</w:t>
      </w:r>
      <w:r w:rsidRPr="009059E1">
        <w:rPr>
          <w:rFonts w:ascii="Arial" w:hAnsi="Arial" w:cs="Arial"/>
          <w:color w:val="000000"/>
          <w:sz w:val="24"/>
          <w:szCs w:val="24"/>
        </w:rPr>
        <w:t>: For sure we are all being treated like children. Decisions are being made “for our own good”.</w:t>
      </w:r>
      <w:r w:rsidR="00FB72F2" w:rsidRPr="009059E1">
        <w:rPr>
          <w:rFonts w:ascii="Arial" w:hAnsi="Arial" w:cs="Arial"/>
          <w:color w:val="000000"/>
          <w:sz w:val="24"/>
          <w:szCs w:val="24"/>
        </w:rPr>
        <w:t xml:space="preserve"> </w:t>
      </w:r>
      <w:r w:rsidR="00305C7E">
        <w:rPr>
          <w:rFonts w:ascii="Arial" w:hAnsi="Arial" w:cs="Arial"/>
          <w:color w:val="000000"/>
          <w:sz w:val="24"/>
          <w:szCs w:val="24"/>
        </w:rPr>
        <w:t>There has been no public consultation into how Canadians feel about the measures imposed upon us.</w:t>
      </w:r>
      <w:r w:rsidRPr="009059E1">
        <w:rPr>
          <w:rFonts w:ascii="Arial" w:hAnsi="Arial" w:cs="Arial"/>
          <w:color w:val="000000"/>
          <w:sz w:val="24"/>
          <w:szCs w:val="24"/>
        </w:rPr>
        <w:t xml:space="preserve"> </w:t>
      </w:r>
      <w:r w:rsidR="00305C7E">
        <w:rPr>
          <w:rFonts w:ascii="Arial" w:hAnsi="Arial" w:cs="Arial"/>
          <w:color w:val="000000"/>
          <w:sz w:val="24"/>
          <w:szCs w:val="24"/>
        </w:rPr>
        <w:t>Canadians have not been</w:t>
      </w:r>
      <w:r w:rsidRPr="009059E1">
        <w:rPr>
          <w:rFonts w:ascii="Arial" w:hAnsi="Arial" w:cs="Arial"/>
          <w:color w:val="000000"/>
          <w:sz w:val="24"/>
          <w:szCs w:val="24"/>
        </w:rPr>
        <w:t xml:space="preserve"> given a choice</w:t>
      </w:r>
      <w:r w:rsidR="00305C7E">
        <w:rPr>
          <w:rFonts w:ascii="Arial" w:hAnsi="Arial" w:cs="Arial"/>
          <w:color w:val="000000"/>
          <w:sz w:val="24"/>
          <w:szCs w:val="24"/>
        </w:rPr>
        <w:t>, only threatening ultimatums.</w:t>
      </w:r>
      <w:r w:rsidRPr="009059E1">
        <w:rPr>
          <w:rFonts w:ascii="Arial" w:hAnsi="Arial" w:cs="Arial"/>
          <w:color w:val="000000"/>
          <w:sz w:val="24"/>
          <w:szCs w:val="24"/>
        </w:rPr>
        <w:t xml:space="preserve"> Our lives are being dictated</w:t>
      </w:r>
      <w:r w:rsidR="00305C7E">
        <w:rPr>
          <w:rFonts w:ascii="Arial" w:hAnsi="Arial" w:cs="Arial"/>
          <w:color w:val="000000"/>
          <w:sz w:val="24"/>
          <w:szCs w:val="24"/>
        </w:rPr>
        <w:t xml:space="preserve"> to</w:t>
      </w:r>
      <w:r w:rsidRPr="009059E1">
        <w:rPr>
          <w:rFonts w:ascii="Arial" w:hAnsi="Arial" w:cs="Arial"/>
          <w:color w:val="000000"/>
          <w:sz w:val="24"/>
          <w:szCs w:val="24"/>
        </w:rPr>
        <w:t xml:space="preserve"> by unelected health officials and elected</w:t>
      </w:r>
      <w:r w:rsidR="00FB72F2" w:rsidRPr="009059E1">
        <w:rPr>
          <w:rFonts w:ascii="Arial" w:hAnsi="Arial" w:cs="Arial"/>
          <w:color w:val="000000"/>
          <w:sz w:val="24"/>
          <w:szCs w:val="24"/>
        </w:rPr>
        <w:t xml:space="preserve"> </w:t>
      </w:r>
      <w:r w:rsidR="00305C7E">
        <w:rPr>
          <w:rFonts w:ascii="Arial" w:hAnsi="Arial" w:cs="Arial"/>
          <w:color w:val="000000"/>
          <w:sz w:val="24"/>
          <w:szCs w:val="24"/>
        </w:rPr>
        <w:t>Public Servants</w:t>
      </w:r>
      <w:r w:rsidRPr="009059E1">
        <w:rPr>
          <w:rFonts w:ascii="Arial" w:hAnsi="Arial" w:cs="Arial"/>
          <w:color w:val="000000"/>
          <w:sz w:val="24"/>
          <w:szCs w:val="24"/>
        </w:rPr>
        <w:t xml:space="preserve"> who are answering to the unelected UN (WHO).</w:t>
      </w:r>
    </w:p>
    <w:p w:rsidR="00681214" w:rsidRDefault="00681214" w:rsidP="009059E1">
      <w:pPr>
        <w:autoSpaceDE w:val="0"/>
        <w:autoSpaceDN w:val="0"/>
        <w:adjustRightInd w:val="0"/>
        <w:spacing w:after="0" w:line="240" w:lineRule="auto"/>
        <w:jc w:val="both"/>
        <w:rPr>
          <w:rFonts w:ascii="Arial" w:hAnsi="Arial" w:cs="Arial"/>
          <w:b/>
          <w:bCs/>
          <w:color w:val="000000"/>
          <w:sz w:val="24"/>
          <w:szCs w:val="24"/>
        </w:rPr>
      </w:pPr>
    </w:p>
    <w:p w:rsidR="00305C7E" w:rsidRDefault="001E3FE0" w:rsidP="009059E1">
      <w:pPr>
        <w:autoSpaceDE w:val="0"/>
        <w:autoSpaceDN w:val="0"/>
        <w:adjustRightInd w:val="0"/>
        <w:spacing w:after="0" w:line="240" w:lineRule="auto"/>
        <w:jc w:val="both"/>
        <w:rPr>
          <w:rFonts w:ascii="Arial" w:hAnsi="Arial" w:cs="Arial"/>
          <w:color w:val="000000"/>
          <w:sz w:val="24"/>
          <w:szCs w:val="24"/>
        </w:rPr>
      </w:pPr>
      <w:r w:rsidRPr="009059E1">
        <w:rPr>
          <w:rFonts w:ascii="Arial" w:hAnsi="Arial" w:cs="Arial"/>
          <w:b/>
          <w:bCs/>
          <w:color w:val="000000"/>
          <w:sz w:val="24"/>
          <w:szCs w:val="24"/>
        </w:rPr>
        <w:t>Minimising, Denying, Blaming</w:t>
      </w:r>
      <w:r w:rsidRPr="009059E1">
        <w:rPr>
          <w:rFonts w:ascii="Arial" w:hAnsi="Arial" w:cs="Arial"/>
          <w:color w:val="000000"/>
          <w:sz w:val="24"/>
          <w:szCs w:val="24"/>
        </w:rPr>
        <w:t xml:space="preserve">: ‘Making light of the abuse and </w:t>
      </w:r>
      <w:r w:rsidR="00305C7E">
        <w:rPr>
          <w:rFonts w:ascii="Arial" w:hAnsi="Arial" w:cs="Arial"/>
          <w:color w:val="000000"/>
          <w:sz w:val="24"/>
          <w:szCs w:val="24"/>
        </w:rPr>
        <w:t>not taking concerns seriously.’ It is alleged the Accused(s) have failed to</w:t>
      </w:r>
      <w:r w:rsidRPr="009059E1">
        <w:rPr>
          <w:rFonts w:ascii="Arial" w:hAnsi="Arial" w:cs="Arial"/>
          <w:color w:val="000000"/>
          <w:sz w:val="24"/>
          <w:szCs w:val="24"/>
        </w:rPr>
        <w:t xml:space="preserve"> address the effect </w:t>
      </w:r>
      <w:r w:rsidR="00305C7E">
        <w:rPr>
          <w:rFonts w:ascii="Arial" w:hAnsi="Arial" w:cs="Arial"/>
          <w:color w:val="000000"/>
          <w:sz w:val="24"/>
          <w:szCs w:val="24"/>
        </w:rPr>
        <w:t>their measures are</w:t>
      </w:r>
      <w:r w:rsidRPr="009059E1">
        <w:rPr>
          <w:rFonts w:ascii="Arial" w:hAnsi="Arial" w:cs="Arial"/>
          <w:color w:val="000000"/>
          <w:sz w:val="24"/>
          <w:szCs w:val="24"/>
        </w:rPr>
        <w:t xml:space="preserve"> having on our economy and the</w:t>
      </w:r>
      <w:r w:rsidR="00305C7E">
        <w:rPr>
          <w:rFonts w:ascii="Arial" w:hAnsi="Arial" w:cs="Arial"/>
          <w:color w:val="000000"/>
          <w:sz w:val="24"/>
          <w:szCs w:val="24"/>
        </w:rPr>
        <w:t xml:space="preserve"> negative impact on the</w:t>
      </w:r>
      <w:r w:rsidR="00FB72F2" w:rsidRPr="009059E1">
        <w:rPr>
          <w:rFonts w:ascii="Arial" w:hAnsi="Arial" w:cs="Arial"/>
          <w:color w:val="000000"/>
          <w:sz w:val="24"/>
          <w:szCs w:val="24"/>
        </w:rPr>
        <w:t xml:space="preserve"> </w:t>
      </w:r>
      <w:r w:rsidRPr="009059E1">
        <w:rPr>
          <w:rFonts w:ascii="Arial" w:hAnsi="Arial" w:cs="Arial"/>
          <w:color w:val="000000"/>
          <w:sz w:val="24"/>
          <w:szCs w:val="24"/>
        </w:rPr>
        <w:t xml:space="preserve">lives of the citizens. </w:t>
      </w:r>
      <w:r w:rsidR="00305C7E">
        <w:rPr>
          <w:rFonts w:ascii="Arial" w:hAnsi="Arial" w:cs="Arial"/>
          <w:color w:val="000000"/>
          <w:sz w:val="24"/>
          <w:szCs w:val="24"/>
        </w:rPr>
        <w:t>The Accused(s) have failed to</w:t>
      </w:r>
      <w:r w:rsidRPr="009059E1">
        <w:rPr>
          <w:rFonts w:ascii="Arial" w:hAnsi="Arial" w:cs="Arial"/>
          <w:color w:val="000000"/>
          <w:sz w:val="24"/>
          <w:szCs w:val="24"/>
        </w:rPr>
        <w:t xml:space="preserve"> </w:t>
      </w:r>
      <w:r w:rsidR="00305C7E">
        <w:rPr>
          <w:rFonts w:ascii="Arial" w:hAnsi="Arial" w:cs="Arial"/>
          <w:color w:val="000000"/>
          <w:sz w:val="24"/>
          <w:szCs w:val="24"/>
        </w:rPr>
        <w:t>acknowledge the</w:t>
      </w:r>
      <w:r w:rsidRPr="009059E1">
        <w:rPr>
          <w:rFonts w:ascii="Arial" w:hAnsi="Arial" w:cs="Arial"/>
          <w:color w:val="000000"/>
          <w:sz w:val="24"/>
          <w:szCs w:val="24"/>
        </w:rPr>
        <w:t xml:space="preserve"> </w:t>
      </w:r>
      <w:r w:rsidR="00305C7E">
        <w:rPr>
          <w:rFonts w:ascii="Arial" w:hAnsi="Arial" w:cs="Arial"/>
          <w:color w:val="000000"/>
          <w:sz w:val="24"/>
          <w:szCs w:val="24"/>
        </w:rPr>
        <w:t xml:space="preserve">increased </w:t>
      </w:r>
      <w:r w:rsidRPr="009059E1">
        <w:rPr>
          <w:rFonts w:ascii="Arial" w:hAnsi="Arial" w:cs="Arial"/>
          <w:color w:val="000000"/>
          <w:sz w:val="24"/>
          <w:szCs w:val="24"/>
        </w:rPr>
        <w:t>number of suicides, or the people that</w:t>
      </w:r>
      <w:r w:rsidR="00305C7E">
        <w:rPr>
          <w:rFonts w:ascii="Arial" w:hAnsi="Arial" w:cs="Arial"/>
          <w:color w:val="000000"/>
          <w:sz w:val="24"/>
          <w:szCs w:val="24"/>
        </w:rPr>
        <w:t xml:space="preserve"> have died </w:t>
      </w:r>
      <w:r w:rsidRPr="009059E1">
        <w:rPr>
          <w:rFonts w:ascii="Arial" w:hAnsi="Arial" w:cs="Arial"/>
          <w:color w:val="000000"/>
          <w:sz w:val="24"/>
          <w:szCs w:val="24"/>
        </w:rPr>
        <w:t>because they</w:t>
      </w:r>
      <w:r w:rsidR="00FB72F2" w:rsidRPr="009059E1">
        <w:rPr>
          <w:rFonts w:ascii="Arial" w:hAnsi="Arial" w:cs="Arial"/>
          <w:color w:val="000000"/>
          <w:sz w:val="24"/>
          <w:szCs w:val="24"/>
        </w:rPr>
        <w:t xml:space="preserve"> </w:t>
      </w:r>
      <w:r w:rsidRPr="009059E1">
        <w:rPr>
          <w:rFonts w:ascii="Arial" w:hAnsi="Arial" w:cs="Arial"/>
          <w:color w:val="000000"/>
          <w:sz w:val="24"/>
          <w:szCs w:val="24"/>
        </w:rPr>
        <w:t xml:space="preserve">were afraid to go to the ER or their ‘non-essential’ surgeries were cancelled. </w:t>
      </w:r>
    </w:p>
    <w:p w:rsidR="00681214" w:rsidRDefault="00681214" w:rsidP="009059E1">
      <w:pPr>
        <w:autoSpaceDE w:val="0"/>
        <w:autoSpaceDN w:val="0"/>
        <w:adjustRightInd w:val="0"/>
        <w:spacing w:after="0" w:line="240" w:lineRule="auto"/>
        <w:jc w:val="both"/>
        <w:rPr>
          <w:rFonts w:ascii="Arial" w:hAnsi="Arial" w:cs="Arial"/>
          <w:b/>
          <w:bCs/>
          <w:color w:val="000000"/>
          <w:sz w:val="24"/>
          <w:szCs w:val="24"/>
        </w:rPr>
      </w:pPr>
    </w:p>
    <w:p w:rsidR="001E3FE0" w:rsidRPr="009059E1" w:rsidRDefault="001E3FE0" w:rsidP="009059E1">
      <w:pPr>
        <w:autoSpaceDE w:val="0"/>
        <w:autoSpaceDN w:val="0"/>
        <w:adjustRightInd w:val="0"/>
        <w:spacing w:after="0" w:line="240" w:lineRule="auto"/>
        <w:jc w:val="both"/>
        <w:rPr>
          <w:rFonts w:ascii="Arial" w:hAnsi="Arial" w:cs="Arial"/>
          <w:b/>
          <w:bCs/>
          <w:color w:val="000000"/>
          <w:sz w:val="24"/>
          <w:szCs w:val="24"/>
        </w:rPr>
      </w:pPr>
      <w:r w:rsidRPr="009059E1">
        <w:rPr>
          <w:rFonts w:ascii="Arial" w:hAnsi="Arial" w:cs="Arial"/>
          <w:b/>
          <w:bCs/>
          <w:color w:val="000000"/>
          <w:sz w:val="24"/>
          <w:szCs w:val="24"/>
        </w:rPr>
        <w:t>COERCION AND TORTURE</w:t>
      </w:r>
    </w:p>
    <w:p w:rsidR="00681214" w:rsidRDefault="00681214" w:rsidP="009059E1">
      <w:pPr>
        <w:autoSpaceDE w:val="0"/>
        <w:autoSpaceDN w:val="0"/>
        <w:adjustRightInd w:val="0"/>
        <w:spacing w:after="0" w:line="240" w:lineRule="auto"/>
        <w:jc w:val="both"/>
        <w:rPr>
          <w:rFonts w:ascii="Arial" w:hAnsi="Arial" w:cs="Arial"/>
          <w:color w:val="000000"/>
          <w:sz w:val="24"/>
          <w:szCs w:val="24"/>
        </w:rPr>
      </w:pPr>
    </w:p>
    <w:p w:rsidR="001E3FE0" w:rsidRPr="009059E1" w:rsidRDefault="00D1335F" w:rsidP="009059E1">
      <w:pPr>
        <w:autoSpaceDE w:val="0"/>
        <w:autoSpaceDN w:val="0"/>
        <w:adjustRightInd w:val="0"/>
        <w:spacing w:after="0" w:line="240" w:lineRule="auto"/>
        <w:jc w:val="both"/>
        <w:rPr>
          <w:rFonts w:ascii="Arial" w:hAnsi="Arial" w:cs="Arial"/>
          <w:color w:val="030303"/>
          <w:sz w:val="24"/>
          <w:szCs w:val="24"/>
        </w:rPr>
      </w:pPr>
      <w:r w:rsidRPr="009059E1">
        <w:rPr>
          <w:rFonts w:ascii="Arial" w:hAnsi="Arial" w:cs="Arial"/>
          <w:color w:val="000000"/>
          <w:sz w:val="24"/>
          <w:szCs w:val="24"/>
        </w:rPr>
        <w:t xml:space="preserve">Evidence in the coming pages indicates </w:t>
      </w:r>
      <w:r w:rsidR="001E3FE0" w:rsidRPr="009059E1">
        <w:rPr>
          <w:rFonts w:ascii="Arial" w:hAnsi="Arial" w:cs="Arial"/>
          <w:color w:val="030303"/>
          <w:sz w:val="24"/>
          <w:szCs w:val="24"/>
        </w:rPr>
        <w:t xml:space="preserve">what </w:t>
      </w:r>
      <w:r w:rsidR="0008524A">
        <w:rPr>
          <w:rFonts w:ascii="Arial" w:hAnsi="Arial" w:cs="Arial"/>
          <w:color w:val="030303"/>
          <w:sz w:val="24"/>
          <w:szCs w:val="24"/>
        </w:rPr>
        <w:t xml:space="preserve">is being forced upon </w:t>
      </w:r>
      <w:r w:rsidR="00681214">
        <w:rPr>
          <w:rFonts w:ascii="Arial" w:hAnsi="Arial" w:cs="Arial"/>
          <w:color w:val="030303"/>
          <w:sz w:val="24"/>
          <w:szCs w:val="24"/>
        </w:rPr>
        <w:t>Canadians</w:t>
      </w:r>
      <w:r w:rsidR="001E3FE0" w:rsidRPr="009059E1">
        <w:rPr>
          <w:rFonts w:ascii="Arial" w:hAnsi="Arial" w:cs="Arial"/>
          <w:color w:val="030303"/>
          <w:sz w:val="24"/>
          <w:szCs w:val="24"/>
        </w:rPr>
        <w:t xml:space="preserve"> with the virus response is</w:t>
      </w:r>
      <w:r w:rsidRPr="009059E1">
        <w:rPr>
          <w:rFonts w:ascii="Arial" w:hAnsi="Arial" w:cs="Arial"/>
          <w:color w:val="030303"/>
          <w:sz w:val="24"/>
          <w:szCs w:val="24"/>
        </w:rPr>
        <w:t xml:space="preserve"> </w:t>
      </w:r>
      <w:r w:rsidR="001E3FE0" w:rsidRPr="009059E1">
        <w:rPr>
          <w:rFonts w:ascii="Arial" w:hAnsi="Arial" w:cs="Arial"/>
          <w:color w:val="030303"/>
          <w:sz w:val="24"/>
          <w:szCs w:val="24"/>
        </w:rPr>
        <w:t xml:space="preserve">a near perfect parallel to the Amnesty International </w:t>
      </w:r>
      <w:r w:rsidRPr="009059E1">
        <w:rPr>
          <w:rFonts w:ascii="Arial" w:hAnsi="Arial" w:cs="Arial"/>
          <w:color w:val="030303"/>
          <w:sz w:val="24"/>
          <w:szCs w:val="24"/>
        </w:rPr>
        <w:t xml:space="preserve">definition of </w:t>
      </w:r>
      <w:r w:rsidR="00681214">
        <w:rPr>
          <w:rFonts w:ascii="Arial" w:hAnsi="Arial" w:cs="Arial"/>
          <w:color w:val="030303"/>
          <w:sz w:val="24"/>
          <w:szCs w:val="24"/>
        </w:rPr>
        <w:t>TORTURE</w:t>
      </w:r>
      <w:r w:rsidRPr="009059E1">
        <w:rPr>
          <w:rFonts w:ascii="Arial" w:hAnsi="Arial" w:cs="Arial"/>
          <w:color w:val="030303"/>
          <w:sz w:val="24"/>
          <w:szCs w:val="24"/>
        </w:rPr>
        <w:t xml:space="preserve"> </w:t>
      </w:r>
      <w:r w:rsidR="001E3FE0" w:rsidRPr="009059E1">
        <w:rPr>
          <w:rFonts w:ascii="Arial" w:hAnsi="Arial" w:cs="Arial"/>
          <w:color w:val="030303"/>
          <w:sz w:val="24"/>
          <w:szCs w:val="24"/>
        </w:rPr>
        <w:t>&amp; Biderman’s ‘Chart of Coercion.’</w:t>
      </w:r>
    </w:p>
    <w:p w:rsidR="00D1335F" w:rsidRPr="009059E1" w:rsidRDefault="00D1335F" w:rsidP="009059E1">
      <w:pPr>
        <w:autoSpaceDE w:val="0"/>
        <w:autoSpaceDN w:val="0"/>
        <w:adjustRightInd w:val="0"/>
        <w:spacing w:after="0" w:line="240" w:lineRule="auto"/>
        <w:jc w:val="both"/>
        <w:rPr>
          <w:rFonts w:ascii="Arial" w:hAnsi="Arial" w:cs="Arial"/>
          <w:color w:val="030303"/>
          <w:sz w:val="24"/>
          <w:szCs w:val="24"/>
        </w:rPr>
      </w:pPr>
    </w:p>
    <w:p w:rsidR="001E3FE0" w:rsidRPr="009059E1" w:rsidRDefault="001E3FE0" w:rsidP="009059E1">
      <w:pPr>
        <w:autoSpaceDE w:val="0"/>
        <w:autoSpaceDN w:val="0"/>
        <w:adjustRightInd w:val="0"/>
        <w:spacing w:after="0" w:line="240" w:lineRule="auto"/>
        <w:jc w:val="both"/>
        <w:rPr>
          <w:rFonts w:ascii="Arial" w:hAnsi="Arial" w:cs="Arial"/>
          <w:i/>
          <w:iCs/>
          <w:color w:val="000000"/>
          <w:sz w:val="24"/>
          <w:szCs w:val="24"/>
        </w:rPr>
      </w:pPr>
      <w:r w:rsidRPr="009059E1">
        <w:rPr>
          <w:rFonts w:ascii="Arial" w:hAnsi="Arial" w:cs="Arial"/>
          <w:color w:val="030303"/>
          <w:sz w:val="24"/>
          <w:szCs w:val="24"/>
        </w:rPr>
        <w:t xml:space="preserve">As a reminder, </w:t>
      </w:r>
      <w:r w:rsidRPr="009059E1">
        <w:rPr>
          <w:rFonts w:ascii="Arial" w:hAnsi="Arial" w:cs="Arial"/>
          <w:i/>
          <w:iCs/>
          <w:color w:val="000000"/>
          <w:sz w:val="24"/>
          <w:szCs w:val="24"/>
        </w:rPr>
        <w:t xml:space="preserve">The UN Convention </w:t>
      </w:r>
      <w:r w:rsidR="00FB72F2" w:rsidRPr="009059E1">
        <w:rPr>
          <w:rFonts w:ascii="Arial" w:hAnsi="Arial" w:cs="Arial"/>
          <w:i/>
          <w:iCs/>
          <w:color w:val="000000"/>
          <w:sz w:val="24"/>
          <w:szCs w:val="24"/>
        </w:rPr>
        <w:t>against</w:t>
      </w:r>
      <w:r w:rsidRPr="009059E1">
        <w:rPr>
          <w:rFonts w:ascii="Arial" w:hAnsi="Arial" w:cs="Arial"/>
          <w:i/>
          <w:iCs/>
          <w:color w:val="000000"/>
          <w:sz w:val="24"/>
          <w:szCs w:val="24"/>
        </w:rPr>
        <w:t xml:space="preserve"> Torture defines torture as "the intentional infliction of severe physical or</w:t>
      </w:r>
      <w:r w:rsidR="00FB72F2" w:rsidRPr="009059E1">
        <w:rPr>
          <w:rFonts w:ascii="Arial" w:hAnsi="Arial" w:cs="Arial"/>
          <w:i/>
          <w:iCs/>
          <w:color w:val="000000"/>
          <w:sz w:val="24"/>
          <w:szCs w:val="24"/>
        </w:rPr>
        <w:t xml:space="preserve"> </w:t>
      </w:r>
      <w:r w:rsidRPr="009059E1">
        <w:rPr>
          <w:rFonts w:ascii="Arial" w:hAnsi="Arial" w:cs="Arial"/>
          <w:i/>
          <w:iCs/>
          <w:color w:val="000000"/>
          <w:sz w:val="24"/>
          <w:szCs w:val="24"/>
        </w:rPr>
        <w:t>mental pain or suffering for purposes such as obtaining information or a confession, or punishing, intimidating or</w:t>
      </w:r>
      <w:r w:rsidR="00FB72F2" w:rsidRPr="009059E1">
        <w:rPr>
          <w:rFonts w:ascii="Arial" w:hAnsi="Arial" w:cs="Arial"/>
          <w:i/>
          <w:iCs/>
          <w:color w:val="000000"/>
          <w:sz w:val="24"/>
          <w:szCs w:val="24"/>
        </w:rPr>
        <w:t xml:space="preserve"> </w:t>
      </w:r>
      <w:r w:rsidRPr="009059E1">
        <w:rPr>
          <w:rFonts w:ascii="Arial" w:hAnsi="Arial" w:cs="Arial"/>
          <w:i/>
          <w:iCs/>
          <w:color w:val="000000"/>
          <w:sz w:val="24"/>
          <w:szCs w:val="24"/>
        </w:rPr>
        <w:t>coercing someone." Torture is always illegal. "No exceptional circumstances whatsoever, whether a state of war or a</w:t>
      </w:r>
      <w:r w:rsidR="00FB72F2" w:rsidRPr="009059E1">
        <w:rPr>
          <w:rFonts w:ascii="Arial" w:hAnsi="Arial" w:cs="Arial"/>
          <w:i/>
          <w:iCs/>
          <w:color w:val="000000"/>
          <w:sz w:val="24"/>
          <w:szCs w:val="24"/>
        </w:rPr>
        <w:t xml:space="preserve"> </w:t>
      </w:r>
      <w:r w:rsidRPr="009059E1">
        <w:rPr>
          <w:rFonts w:ascii="Arial" w:hAnsi="Arial" w:cs="Arial"/>
          <w:i/>
          <w:iCs/>
          <w:color w:val="000000"/>
          <w:sz w:val="24"/>
          <w:szCs w:val="24"/>
        </w:rPr>
        <w:t>threat of war, internal political instability or any other public emergency, may be invoked as a justification of torture."</w:t>
      </w:r>
    </w:p>
    <w:p w:rsidR="00D1335F" w:rsidRPr="009059E1" w:rsidRDefault="00D1335F" w:rsidP="009059E1">
      <w:pPr>
        <w:autoSpaceDE w:val="0"/>
        <w:autoSpaceDN w:val="0"/>
        <w:adjustRightInd w:val="0"/>
        <w:spacing w:after="0" w:line="240" w:lineRule="auto"/>
        <w:jc w:val="both"/>
        <w:rPr>
          <w:rFonts w:ascii="Arial" w:hAnsi="Arial" w:cs="Arial"/>
          <w:i/>
          <w:iCs/>
          <w:color w:val="000000"/>
          <w:sz w:val="24"/>
          <w:szCs w:val="24"/>
        </w:rPr>
      </w:pPr>
    </w:p>
    <w:p w:rsidR="001E3FE0" w:rsidRPr="009059E1" w:rsidRDefault="001E3FE0" w:rsidP="009059E1">
      <w:pPr>
        <w:autoSpaceDE w:val="0"/>
        <w:autoSpaceDN w:val="0"/>
        <w:adjustRightInd w:val="0"/>
        <w:spacing w:after="0" w:line="240" w:lineRule="auto"/>
        <w:jc w:val="both"/>
        <w:rPr>
          <w:rFonts w:ascii="Arial" w:hAnsi="Arial" w:cs="Arial"/>
          <w:b/>
          <w:bCs/>
          <w:color w:val="000000"/>
          <w:sz w:val="24"/>
          <w:szCs w:val="24"/>
        </w:rPr>
      </w:pPr>
      <w:r w:rsidRPr="009059E1">
        <w:rPr>
          <w:rFonts w:ascii="Arial" w:hAnsi="Arial" w:cs="Arial"/>
          <w:b/>
          <w:bCs/>
          <w:color w:val="000000"/>
          <w:sz w:val="24"/>
          <w:szCs w:val="24"/>
        </w:rPr>
        <w:t>Biderman’s Chart of Coercion</w:t>
      </w:r>
    </w:p>
    <w:p w:rsidR="00681214" w:rsidRDefault="00681214" w:rsidP="009059E1">
      <w:pPr>
        <w:autoSpaceDE w:val="0"/>
        <w:autoSpaceDN w:val="0"/>
        <w:adjustRightInd w:val="0"/>
        <w:spacing w:after="0" w:line="240" w:lineRule="auto"/>
        <w:jc w:val="both"/>
        <w:rPr>
          <w:rFonts w:ascii="Arial" w:hAnsi="Arial" w:cs="Arial"/>
          <w:color w:val="000000"/>
          <w:sz w:val="24"/>
          <w:szCs w:val="24"/>
        </w:rPr>
      </w:pPr>
    </w:p>
    <w:p w:rsidR="001E3FE0" w:rsidRDefault="001E3FE0" w:rsidP="009059E1">
      <w:pPr>
        <w:autoSpaceDE w:val="0"/>
        <w:autoSpaceDN w:val="0"/>
        <w:adjustRightInd w:val="0"/>
        <w:spacing w:after="0" w:line="240" w:lineRule="auto"/>
        <w:jc w:val="both"/>
        <w:rPr>
          <w:rFonts w:ascii="Arial" w:hAnsi="Arial" w:cs="Arial"/>
          <w:color w:val="000000"/>
          <w:sz w:val="24"/>
          <w:szCs w:val="24"/>
        </w:rPr>
      </w:pPr>
      <w:r w:rsidRPr="009059E1">
        <w:rPr>
          <w:rFonts w:ascii="Arial" w:hAnsi="Arial" w:cs="Arial"/>
          <w:color w:val="000000"/>
          <w:sz w:val="24"/>
          <w:szCs w:val="24"/>
        </w:rPr>
        <w:t>A tool designed</w:t>
      </w:r>
      <w:r w:rsidR="00D1335F" w:rsidRPr="009059E1">
        <w:rPr>
          <w:rFonts w:ascii="Arial" w:hAnsi="Arial" w:cs="Arial"/>
          <w:color w:val="000000"/>
          <w:sz w:val="24"/>
          <w:szCs w:val="24"/>
        </w:rPr>
        <w:t xml:space="preserve"> in 1956</w:t>
      </w:r>
      <w:r w:rsidRPr="009059E1">
        <w:rPr>
          <w:rFonts w:ascii="Arial" w:hAnsi="Arial" w:cs="Arial"/>
          <w:color w:val="000000"/>
          <w:sz w:val="24"/>
          <w:szCs w:val="24"/>
        </w:rPr>
        <w:t xml:space="preserve"> to demonstrate and explain the coercive methods of stress manipulation used to torture prisoners of</w:t>
      </w:r>
      <w:r w:rsidR="009A7362" w:rsidRPr="009059E1">
        <w:rPr>
          <w:rFonts w:ascii="Arial" w:hAnsi="Arial" w:cs="Arial"/>
          <w:color w:val="000000"/>
          <w:sz w:val="24"/>
          <w:szCs w:val="24"/>
        </w:rPr>
        <w:t xml:space="preserve"> </w:t>
      </w:r>
      <w:r w:rsidRPr="009059E1">
        <w:rPr>
          <w:rFonts w:ascii="Arial" w:hAnsi="Arial" w:cs="Arial"/>
          <w:color w:val="000000"/>
          <w:sz w:val="24"/>
          <w:szCs w:val="24"/>
        </w:rPr>
        <w:t>war. It has been applied to explain the coercive techniques used by perpetrators of domestic abuse.</w:t>
      </w:r>
    </w:p>
    <w:p w:rsidR="0008524A" w:rsidRPr="009059E1" w:rsidRDefault="0008524A" w:rsidP="009059E1">
      <w:pPr>
        <w:autoSpaceDE w:val="0"/>
        <w:autoSpaceDN w:val="0"/>
        <w:adjustRightInd w:val="0"/>
        <w:spacing w:after="0" w:line="240" w:lineRule="auto"/>
        <w:jc w:val="both"/>
        <w:rPr>
          <w:rFonts w:ascii="Arial" w:hAnsi="Arial" w:cs="Arial"/>
          <w:color w:val="000000"/>
          <w:sz w:val="24"/>
          <w:szCs w:val="24"/>
        </w:rPr>
      </w:pPr>
    </w:p>
    <w:p w:rsidR="00D1335F" w:rsidRDefault="00D1335F" w:rsidP="001E3FE0">
      <w:pPr>
        <w:rPr>
          <w:rFonts w:ascii="Arial" w:hAnsi="Arial" w:cs="Arial"/>
          <w:sz w:val="20"/>
          <w:szCs w:val="20"/>
        </w:rPr>
      </w:pPr>
    </w:p>
    <w:p w:rsidR="001E3FE0" w:rsidRDefault="00E930EB" w:rsidP="001E3FE0">
      <w:pPr>
        <w:rPr>
          <w:rFonts w:ascii="ArialMT" w:hAnsi="ArialMT" w:cs="ArialMT"/>
          <w:sz w:val="24"/>
          <w:szCs w:val="24"/>
        </w:rPr>
      </w:pPr>
      <w:hyperlink r:id="rId106" w:history="1">
        <w:r w:rsidR="003729F2" w:rsidRPr="00DB5FC4">
          <w:rPr>
            <w:rStyle w:val="Hyperlink"/>
            <w:rFonts w:ascii="ArialMT" w:hAnsi="ArialMT" w:cs="ArialMT"/>
            <w:sz w:val="24"/>
            <w:szCs w:val="24"/>
          </w:rPr>
          <w:t>https://wickedtruths.org/wp-content/uploads/2020/11/biderman-covid.jpg</w:t>
        </w:r>
      </w:hyperlink>
    </w:p>
    <w:p w:rsidR="003729F2" w:rsidRDefault="003729F2" w:rsidP="001E3FE0">
      <w:pPr>
        <w:rPr>
          <w:rFonts w:ascii="ArialMT" w:hAnsi="ArialMT" w:cs="ArialMT"/>
          <w:sz w:val="24"/>
          <w:szCs w:val="24"/>
        </w:rPr>
      </w:pPr>
      <w:r>
        <w:rPr>
          <w:rFonts w:ascii="ArialMT" w:hAnsi="ArialMT" w:cs="ArialMT"/>
          <w:noProof/>
          <w:sz w:val="24"/>
          <w:szCs w:val="24"/>
          <w:lang w:eastAsia="en-CA"/>
        </w:rPr>
        <w:drawing>
          <wp:inline distT="0" distB="0" distL="0" distR="0">
            <wp:extent cx="7048499" cy="4105275"/>
            <wp:effectExtent l="19050" t="0" r="1" b="0"/>
            <wp:docPr id="3" name="Picture 2" descr="Biderman's Chart of Coer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derman's Chart of Coercion.jpg"/>
                    <pic:cNvPicPr/>
                  </pic:nvPicPr>
                  <pic:blipFill>
                    <a:blip r:embed="rId107" cstate="print"/>
                    <a:stretch>
                      <a:fillRect/>
                    </a:stretch>
                  </pic:blipFill>
                  <pic:spPr>
                    <a:xfrm>
                      <a:off x="0" y="0"/>
                      <a:ext cx="7048908" cy="4105513"/>
                    </a:xfrm>
                    <a:prstGeom prst="rect">
                      <a:avLst/>
                    </a:prstGeom>
                  </pic:spPr>
                </pic:pic>
              </a:graphicData>
            </a:graphic>
          </wp:inline>
        </w:drawing>
      </w:r>
    </w:p>
    <w:p w:rsidR="003729F2" w:rsidRDefault="003729F2" w:rsidP="003729F2">
      <w:pPr>
        <w:tabs>
          <w:tab w:val="left" w:pos="4755"/>
        </w:tabs>
        <w:rPr>
          <w:rFonts w:ascii="ArialMT" w:hAnsi="ArialMT" w:cs="ArialMT"/>
          <w:sz w:val="24"/>
          <w:szCs w:val="24"/>
        </w:rPr>
      </w:pPr>
    </w:p>
    <w:p w:rsidR="003729F2" w:rsidRPr="0008524A" w:rsidRDefault="003729F2" w:rsidP="0008524A">
      <w:pPr>
        <w:autoSpaceDE w:val="0"/>
        <w:autoSpaceDN w:val="0"/>
        <w:adjustRightInd w:val="0"/>
        <w:spacing w:after="0" w:line="240" w:lineRule="auto"/>
        <w:jc w:val="both"/>
        <w:rPr>
          <w:rFonts w:ascii="Arial" w:hAnsi="Arial" w:cs="Arial"/>
          <w:color w:val="000000"/>
          <w:sz w:val="24"/>
          <w:szCs w:val="24"/>
        </w:rPr>
      </w:pPr>
      <w:r w:rsidRPr="0008524A">
        <w:rPr>
          <w:rFonts w:ascii="Arial" w:hAnsi="Arial" w:cs="Arial"/>
          <w:color w:val="000000"/>
          <w:sz w:val="24"/>
          <w:szCs w:val="24"/>
        </w:rPr>
        <w:t>Many of these Methods, Effects and Purposes, as well as Variants are self-explanatory and have been previously</w:t>
      </w:r>
      <w:r w:rsidR="00A11F7B">
        <w:rPr>
          <w:rFonts w:ascii="Arial" w:hAnsi="Arial" w:cs="Arial"/>
          <w:color w:val="000000"/>
          <w:sz w:val="24"/>
          <w:szCs w:val="24"/>
        </w:rPr>
        <w:t xml:space="preserve"> </w:t>
      </w:r>
      <w:r w:rsidRPr="0008524A">
        <w:rPr>
          <w:rFonts w:ascii="Arial" w:hAnsi="Arial" w:cs="Arial"/>
          <w:color w:val="000000"/>
          <w:sz w:val="24"/>
          <w:szCs w:val="24"/>
        </w:rPr>
        <w:t>discussed or alluded to in length under the Power and Control Wheel.</w:t>
      </w:r>
    </w:p>
    <w:p w:rsidR="003729F2" w:rsidRPr="0008524A" w:rsidRDefault="003729F2" w:rsidP="0008524A">
      <w:pPr>
        <w:autoSpaceDE w:val="0"/>
        <w:autoSpaceDN w:val="0"/>
        <w:adjustRightInd w:val="0"/>
        <w:spacing w:after="0" w:line="240" w:lineRule="auto"/>
        <w:jc w:val="both"/>
        <w:rPr>
          <w:rFonts w:ascii="Arial" w:hAnsi="Arial" w:cs="Arial"/>
          <w:color w:val="222222"/>
          <w:sz w:val="24"/>
          <w:szCs w:val="24"/>
        </w:rPr>
      </w:pPr>
      <w:r w:rsidRPr="0008524A">
        <w:rPr>
          <w:rFonts w:ascii="Arial" w:hAnsi="Arial" w:cs="Arial"/>
          <w:b/>
          <w:bCs/>
          <w:color w:val="000000"/>
          <w:sz w:val="24"/>
          <w:szCs w:val="24"/>
        </w:rPr>
        <w:t xml:space="preserve">Isolation </w:t>
      </w:r>
      <w:r w:rsidRPr="0008524A">
        <w:rPr>
          <w:rFonts w:ascii="Arial" w:hAnsi="Arial" w:cs="Arial"/>
          <w:color w:val="000000"/>
          <w:sz w:val="24"/>
          <w:szCs w:val="24"/>
        </w:rPr>
        <w:t>has been discussed in detail. The so-called “14 days to flatten the curve” quarantine was in essence house</w:t>
      </w:r>
      <w:r w:rsidR="00A11F7B">
        <w:rPr>
          <w:rFonts w:ascii="Arial" w:hAnsi="Arial" w:cs="Arial"/>
          <w:color w:val="000000"/>
          <w:sz w:val="24"/>
          <w:szCs w:val="24"/>
        </w:rPr>
        <w:t xml:space="preserve"> </w:t>
      </w:r>
      <w:r w:rsidRPr="0008524A">
        <w:rPr>
          <w:rFonts w:ascii="Arial" w:hAnsi="Arial" w:cs="Arial"/>
          <w:color w:val="000000"/>
          <w:sz w:val="24"/>
          <w:szCs w:val="24"/>
        </w:rPr>
        <w:t>arrest and solitary confinement. Certainly, the isolation of our elders and disabled with the ability to even visit amongst</w:t>
      </w:r>
      <w:r w:rsidR="00A11F7B">
        <w:rPr>
          <w:rFonts w:ascii="Arial" w:hAnsi="Arial" w:cs="Arial"/>
          <w:color w:val="000000"/>
          <w:sz w:val="24"/>
          <w:szCs w:val="24"/>
        </w:rPr>
        <w:t xml:space="preserve"> </w:t>
      </w:r>
      <w:proofErr w:type="gramStart"/>
      <w:r w:rsidRPr="0008524A">
        <w:rPr>
          <w:rFonts w:ascii="Arial" w:hAnsi="Arial" w:cs="Arial"/>
          <w:color w:val="000000"/>
          <w:sz w:val="24"/>
          <w:szCs w:val="24"/>
        </w:rPr>
        <w:t>themselves</w:t>
      </w:r>
      <w:proofErr w:type="gramEnd"/>
      <w:r w:rsidRPr="0008524A">
        <w:rPr>
          <w:rFonts w:ascii="Arial" w:hAnsi="Arial" w:cs="Arial"/>
          <w:color w:val="000000"/>
          <w:sz w:val="24"/>
          <w:szCs w:val="24"/>
        </w:rPr>
        <w:t xml:space="preserve"> was tantamount to torture. The </w:t>
      </w:r>
      <w:r w:rsidRPr="0008524A">
        <w:rPr>
          <w:rFonts w:ascii="Arial" w:hAnsi="Arial" w:cs="Arial"/>
          <w:color w:val="222222"/>
          <w:sz w:val="24"/>
          <w:szCs w:val="24"/>
        </w:rPr>
        <w:t xml:space="preserve">United Nations Committee </w:t>
      </w:r>
      <w:proofErr w:type="gramStart"/>
      <w:r w:rsidRPr="0008524A">
        <w:rPr>
          <w:rFonts w:ascii="Arial" w:hAnsi="Arial" w:cs="Arial"/>
          <w:color w:val="222222"/>
          <w:sz w:val="24"/>
          <w:szCs w:val="24"/>
        </w:rPr>
        <w:t>Against</w:t>
      </w:r>
      <w:proofErr w:type="gramEnd"/>
      <w:r w:rsidRPr="0008524A">
        <w:rPr>
          <w:rFonts w:ascii="Arial" w:hAnsi="Arial" w:cs="Arial"/>
          <w:color w:val="222222"/>
          <w:sz w:val="24"/>
          <w:szCs w:val="24"/>
        </w:rPr>
        <w:t xml:space="preserve"> Torture stated that full isolation for 22–23 hours a day in super-maximum-security prisons is unacceptable. The United Nations have also banned the use</w:t>
      </w:r>
      <w:r w:rsidR="00A11F7B">
        <w:rPr>
          <w:rFonts w:ascii="Arial" w:hAnsi="Arial" w:cs="Arial"/>
          <w:color w:val="222222"/>
          <w:sz w:val="24"/>
          <w:szCs w:val="24"/>
        </w:rPr>
        <w:t xml:space="preserve"> </w:t>
      </w:r>
      <w:r w:rsidRPr="0008524A">
        <w:rPr>
          <w:rFonts w:ascii="Arial" w:hAnsi="Arial" w:cs="Arial"/>
          <w:color w:val="222222"/>
          <w:sz w:val="24"/>
          <w:szCs w:val="24"/>
        </w:rPr>
        <w:t xml:space="preserve">of </w:t>
      </w:r>
      <w:r w:rsidRPr="0008524A">
        <w:rPr>
          <w:rFonts w:ascii="Arial" w:hAnsi="Arial" w:cs="Arial"/>
          <w:b/>
          <w:bCs/>
          <w:color w:val="222222"/>
          <w:sz w:val="24"/>
          <w:szCs w:val="24"/>
        </w:rPr>
        <w:t xml:space="preserve">solitary confinement </w:t>
      </w:r>
      <w:r w:rsidRPr="0008524A">
        <w:rPr>
          <w:rFonts w:ascii="Arial" w:hAnsi="Arial" w:cs="Arial"/>
          <w:color w:val="222222"/>
          <w:sz w:val="24"/>
          <w:szCs w:val="24"/>
        </w:rPr>
        <w:t>for longer than 15 days. To this day, when one travels to another country or may have been</w:t>
      </w:r>
      <w:r w:rsidR="00A11F7B">
        <w:rPr>
          <w:rFonts w:ascii="Arial" w:hAnsi="Arial" w:cs="Arial"/>
          <w:color w:val="222222"/>
          <w:sz w:val="24"/>
          <w:szCs w:val="24"/>
        </w:rPr>
        <w:t xml:space="preserve"> </w:t>
      </w:r>
      <w:r w:rsidRPr="0008524A">
        <w:rPr>
          <w:rFonts w:ascii="Arial" w:hAnsi="Arial" w:cs="Arial"/>
          <w:color w:val="222222"/>
          <w:sz w:val="24"/>
          <w:szCs w:val="24"/>
        </w:rPr>
        <w:t>in contact with a person who tested positive, they must remain in isolation for at least 14 days, which means not</w:t>
      </w:r>
    </w:p>
    <w:p w:rsidR="003729F2" w:rsidRPr="0008524A" w:rsidRDefault="003729F2" w:rsidP="0008524A">
      <w:pPr>
        <w:autoSpaceDE w:val="0"/>
        <w:autoSpaceDN w:val="0"/>
        <w:adjustRightInd w:val="0"/>
        <w:spacing w:after="0" w:line="240" w:lineRule="auto"/>
        <w:jc w:val="both"/>
        <w:rPr>
          <w:rFonts w:ascii="Arial" w:hAnsi="Arial" w:cs="Arial"/>
          <w:color w:val="222222"/>
          <w:sz w:val="24"/>
          <w:szCs w:val="24"/>
        </w:rPr>
      </w:pPr>
      <w:proofErr w:type="gramStart"/>
      <w:r w:rsidRPr="0008524A">
        <w:rPr>
          <w:rFonts w:ascii="Arial" w:hAnsi="Arial" w:cs="Arial"/>
          <w:color w:val="222222"/>
          <w:sz w:val="24"/>
          <w:szCs w:val="24"/>
        </w:rPr>
        <w:t>leaving</w:t>
      </w:r>
      <w:proofErr w:type="gramEnd"/>
      <w:r w:rsidRPr="0008524A">
        <w:rPr>
          <w:rFonts w:ascii="Arial" w:hAnsi="Arial" w:cs="Arial"/>
          <w:color w:val="222222"/>
          <w:sz w:val="24"/>
          <w:szCs w:val="24"/>
        </w:rPr>
        <w:t xml:space="preserve"> one’s residence for any reason.</w:t>
      </w:r>
    </w:p>
    <w:p w:rsidR="003729F2" w:rsidRPr="0008524A" w:rsidRDefault="003729F2" w:rsidP="0008524A">
      <w:pPr>
        <w:autoSpaceDE w:val="0"/>
        <w:autoSpaceDN w:val="0"/>
        <w:adjustRightInd w:val="0"/>
        <w:spacing w:after="0" w:line="240" w:lineRule="auto"/>
        <w:jc w:val="both"/>
        <w:rPr>
          <w:rFonts w:ascii="Arial" w:hAnsi="Arial" w:cs="Arial"/>
          <w:color w:val="222222"/>
          <w:sz w:val="24"/>
          <w:szCs w:val="24"/>
        </w:rPr>
      </w:pPr>
      <w:r w:rsidRPr="0008524A">
        <w:rPr>
          <w:rFonts w:ascii="Arial" w:hAnsi="Arial" w:cs="Arial"/>
          <w:b/>
          <w:bCs/>
          <w:color w:val="222222"/>
          <w:sz w:val="24"/>
          <w:szCs w:val="24"/>
        </w:rPr>
        <w:t xml:space="preserve">Monopolisation of Perception </w:t>
      </w:r>
      <w:r w:rsidRPr="0008524A">
        <w:rPr>
          <w:rFonts w:ascii="Arial" w:hAnsi="Arial" w:cs="Arial"/>
          <w:color w:val="222222"/>
          <w:sz w:val="24"/>
          <w:szCs w:val="24"/>
        </w:rPr>
        <w:t>includes the incessant discussion of COVID-19 with daily briefings by the Premier and</w:t>
      </w:r>
      <w:r w:rsidR="00025549">
        <w:rPr>
          <w:rFonts w:ascii="Arial" w:hAnsi="Arial" w:cs="Arial"/>
          <w:color w:val="222222"/>
          <w:sz w:val="24"/>
          <w:szCs w:val="24"/>
        </w:rPr>
        <w:t xml:space="preserve"> </w:t>
      </w:r>
      <w:r w:rsidRPr="0008524A">
        <w:rPr>
          <w:rFonts w:ascii="Arial" w:hAnsi="Arial" w:cs="Arial"/>
          <w:color w:val="222222"/>
          <w:sz w:val="24"/>
          <w:szCs w:val="24"/>
        </w:rPr>
        <w:t>Health Team, the Prime Minister and practically non-stop coverage</w:t>
      </w:r>
      <w:r w:rsidR="00025549">
        <w:rPr>
          <w:rFonts w:ascii="Arial" w:hAnsi="Arial" w:cs="Arial"/>
          <w:color w:val="222222"/>
          <w:sz w:val="24"/>
          <w:szCs w:val="24"/>
        </w:rPr>
        <w:t xml:space="preserve"> via the mainstream news</w:t>
      </w:r>
      <w:r w:rsidRPr="0008524A">
        <w:rPr>
          <w:rFonts w:ascii="Arial" w:hAnsi="Arial" w:cs="Arial"/>
          <w:color w:val="222222"/>
          <w:sz w:val="24"/>
          <w:szCs w:val="24"/>
        </w:rPr>
        <w:t>, designed to frighten the masses</w:t>
      </w:r>
      <w:r w:rsidR="00025549">
        <w:rPr>
          <w:rFonts w:ascii="Arial" w:hAnsi="Arial" w:cs="Arial"/>
          <w:color w:val="222222"/>
          <w:sz w:val="24"/>
          <w:szCs w:val="24"/>
        </w:rPr>
        <w:t xml:space="preserve">. </w:t>
      </w:r>
      <w:r w:rsidRPr="0008524A">
        <w:rPr>
          <w:rFonts w:ascii="Arial" w:hAnsi="Arial" w:cs="Arial"/>
          <w:color w:val="222222"/>
          <w:sz w:val="24"/>
          <w:szCs w:val="24"/>
        </w:rPr>
        <w:t xml:space="preserve"> </w:t>
      </w:r>
      <w:r w:rsidR="00025549">
        <w:rPr>
          <w:rFonts w:ascii="Arial" w:hAnsi="Arial" w:cs="Arial"/>
          <w:color w:val="222222"/>
          <w:sz w:val="24"/>
          <w:szCs w:val="24"/>
        </w:rPr>
        <w:t>It appears</w:t>
      </w:r>
      <w:r w:rsidRPr="0008524A">
        <w:rPr>
          <w:rFonts w:ascii="Arial" w:hAnsi="Arial" w:cs="Arial"/>
          <w:color w:val="222222"/>
          <w:sz w:val="24"/>
          <w:szCs w:val="24"/>
        </w:rPr>
        <w:t xml:space="preserve"> any information other</w:t>
      </w:r>
      <w:r w:rsidR="00025549">
        <w:rPr>
          <w:rFonts w:ascii="Arial" w:hAnsi="Arial" w:cs="Arial"/>
          <w:color w:val="222222"/>
          <w:sz w:val="24"/>
          <w:szCs w:val="24"/>
        </w:rPr>
        <w:t xml:space="preserve"> </w:t>
      </w:r>
      <w:r w:rsidRPr="0008524A">
        <w:rPr>
          <w:rFonts w:ascii="Arial" w:hAnsi="Arial" w:cs="Arial"/>
          <w:color w:val="222222"/>
          <w:sz w:val="24"/>
          <w:szCs w:val="24"/>
        </w:rPr>
        <w:t xml:space="preserve">than what is being </w:t>
      </w:r>
      <w:r w:rsidR="00326167">
        <w:rPr>
          <w:rFonts w:ascii="Arial" w:hAnsi="Arial" w:cs="Arial"/>
          <w:color w:val="222222"/>
          <w:sz w:val="24"/>
          <w:szCs w:val="24"/>
        </w:rPr>
        <w:t>received</w:t>
      </w:r>
      <w:r w:rsidRPr="0008524A">
        <w:rPr>
          <w:rFonts w:ascii="Arial" w:hAnsi="Arial" w:cs="Arial"/>
          <w:color w:val="222222"/>
          <w:sz w:val="24"/>
          <w:szCs w:val="24"/>
        </w:rPr>
        <w:t xml:space="preserve"> from mainstream media and government/health officials</w:t>
      </w:r>
      <w:r w:rsidR="00326167">
        <w:rPr>
          <w:rFonts w:ascii="Arial" w:hAnsi="Arial" w:cs="Arial"/>
          <w:color w:val="222222"/>
          <w:sz w:val="24"/>
          <w:szCs w:val="24"/>
        </w:rPr>
        <w:t xml:space="preserve"> is being censored</w:t>
      </w:r>
      <w:r w:rsidRPr="0008524A">
        <w:rPr>
          <w:rFonts w:ascii="Arial" w:hAnsi="Arial" w:cs="Arial"/>
          <w:color w:val="222222"/>
          <w:sz w:val="24"/>
          <w:szCs w:val="24"/>
        </w:rPr>
        <w:t xml:space="preserve">. Any mention of </w:t>
      </w:r>
      <w:r w:rsidR="00326167">
        <w:rPr>
          <w:rFonts w:ascii="Arial" w:hAnsi="Arial" w:cs="Arial"/>
          <w:color w:val="222222"/>
          <w:sz w:val="24"/>
          <w:szCs w:val="24"/>
        </w:rPr>
        <w:t>treatments other than an experimental vaccine is</w:t>
      </w:r>
      <w:r w:rsidRPr="0008524A">
        <w:rPr>
          <w:rFonts w:ascii="Arial" w:hAnsi="Arial" w:cs="Arial"/>
          <w:color w:val="222222"/>
          <w:sz w:val="24"/>
          <w:szCs w:val="24"/>
        </w:rPr>
        <w:t xml:space="preserve"> swiftly deleted from </w:t>
      </w:r>
      <w:r w:rsidR="00326167">
        <w:rPr>
          <w:rFonts w:ascii="Arial" w:hAnsi="Arial" w:cs="Arial"/>
          <w:color w:val="222222"/>
          <w:sz w:val="24"/>
          <w:szCs w:val="24"/>
        </w:rPr>
        <w:t>main stream news and social media sites</w:t>
      </w:r>
      <w:r w:rsidRPr="0008524A">
        <w:rPr>
          <w:rFonts w:ascii="Arial" w:hAnsi="Arial" w:cs="Arial"/>
          <w:color w:val="222222"/>
          <w:sz w:val="24"/>
          <w:szCs w:val="24"/>
        </w:rPr>
        <w:t xml:space="preserve">. </w:t>
      </w:r>
      <w:r w:rsidR="00326167">
        <w:rPr>
          <w:rFonts w:ascii="Arial" w:hAnsi="Arial" w:cs="Arial"/>
          <w:color w:val="222222"/>
          <w:sz w:val="24"/>
          <w:szCs w:val="24"/>
        </w:rPr>
        <w:t>Medical Professionals are being censored who go against the narrative in any way, and others being silenced.</w:t>
      </w:r>
      <w:r w:rsidRPr="0008524A">
        <w:rPr>
          <w:rFonts w:ascii="Arial" w:hAnsi="Arial" w:cs="Arial"/>
          <w:color w:val="222222"/>
          <w:sz w:val="24"/>
          <w:szCs w:val="24"/>
        </w:rPr>
        <w:t xml:space="preserve"> </w:t>
      </w:r>
    </w:p>
    <w:p w:rsidR="003729F2" w:rsidRDefault="003729F2" w:rsidP="0008524A">
      <w:pPr>
        <w:autoSpaceDE w:val="0"/>
        <w:autoSpaceDN w:val="0"/>
        <w:adjustRightInd w:val="0"/>
        <w:spacing w:after="0" w:line="240" w:lineRule="auto"/>
        <w:jc w:val="both"/>
        <w:rPr>
          <w:rFonts w:ascii="Arial" w:hAnsi="Arial" w:cs="Arial"/>
          <w:color w:val="222222"/>
          <w:sz w:val="24"/>
          <w:szCs w:val="24"/>
        </w:rPr>
      </w:pPr>
      <w:r w:rsidRPr="0008524A">
        <w:rPr>
          <w:rFonts w:ascii="Arial" w:hAnsi="Arial" w:cs="Arial"/>
          <w:b/>
          <w:bCs/>
          <w:color w:val="222222"/>
          <w:sz w:val="24"/>
          <w:szCs w:val="24"/>
        </w:rPr>
        <w:t>Humiliation and Degradation</w:t>
      </w:r>
      <w:r w:rsidRPr="0008524A">
        <w:rPr>
          <w:rFonts w:ascii="Arial" w:hAnsi="Arial" w:cs="Arial"/>
          <w:color w:val="222222"/>
          <w:sz w:val="24"/>
          <w:szCs w:val="24"/>
        </w:rPr>
        <w:t>: The mask and social distance ‘Nazis’ treat the public as if they are unruly children that</w:t>
      </w:r>
      <w:r w:rsidR="00025549">
        <w:rPr>
          <w:rFonts w:ascii="Arial" w:hAnsi="Arial" w:cs="Arial"/>
          <w:color w:val="222222"/>
          <w:sz w:val="24"/>
          <w:szCs w:val="24"/>
        </w:rPr>
        <w:t xml:space="preserve"> </w:t>
      </w:r>
      <w:r w:rsidRPr="0008524A">
        <w:rPr>
          <w:rFonts w:ascii="Arial" w:hAnsi="Arial" w:cs="Arial"/>
          <w:color w:val="222222"/>
          <w:sz w:val="24"/>
          <w:szCs w:val="24"/>
        </w:rPr>
        <w:t>need to be reigned in and disciplined. As well, there seems to be an extremely frightening trend where people who are</w:t>
      </w:r>
      <w:r w:rsidR="00025549">
        <w:rPr>
          <w:rFonts w:ascii="Arial" w:hAnsi="Arial" w:cs="Arial"/>
          <w:color w:val="222222"/>
          <w:sz w:val="24"/>
          <w:szCs w:val="24"/>
        </w:rPr>
        <w:t xml:space="preserve"> </w:t>
      </w:r>
      <w:r w:rsidRPr="0008524A">
        <w:rPr>
          <w:rFonts w:ascii="Arial" w:hAnsi="Arial" w:cs="Arial"/>
          <w:color w:val="222222"/>
          <w:sz w:val="24"/>
          <w:szCs w:val="24"/>
        </w:rPr>
        <w:t>caught without masks (even with exemptions) are being manhandled, beaten and arrested. There are many examples</w:t>
      </w:r>
      <w:r w:rsidR="00025549">
        <w:rPr>
          <w:rFonts w:ascii="Arial" w:hAnsi="Arial" w:cs="Arial"/>
          <w:color w:val="222222"/>
          <w:sz w:val="24"/>
          <w:szCs w:val="24"/>
        </w:rPr>
        <w:t xml:space="preserve"> </w:t>
      </w:r>
      <w:r w:rsidRPr="0008524A">
        <w:rPr>
          <w:rFonts w:ascii="Arial" w:hAnsi="Arial" w:cs="Arial"/>
          <w:color w:val="222222"/>
          <w:sz w:val="24"/>
          <w:szCs w:val="24"/>
        </w:rPr>
        <w:t>of humiliation and degradation. Going shopping has become an unpleasant experience and getting proper healthcare</w:t>
      </w:r>
      <w:r w:rsidR="00025549">
        <w:rPr>
          <w:rFonts w:ascii="Arial" w:hAnsi="Arial" w:cs="Arial"/>
          <w:color w:val="222222"/>
          <w:sz w:val="24"/>
          <w:szCs w:val="24"/>
        </w:rPr>
        <w:t xml:space="preserve"> </w:t>
      </w:r>
      <w:r w:rsidRPr="0008524A">
        <w:rPr>
          <w:rFonts w:ascii="Arial" w:hAnsi="Arial" w:cs="Arial"/>
          <w:color w:val="222222"/>
          <w:sz w:val="24"/>
          <w:szCs w:val="24"/>
        </w:rPr>
        <w:t>seems almost impossible.</w:t>
      </w:r>
    </w:p>
    <w:p w:rsidR="00E02B51" w:rsidRDefault="00E02B51" w:rsidP="0008524A">
      <w:pPr>
        <w:autoSpaceDE w:val="0"/>
        <w:autoSpaceDN w:val="0"/>
        <w:adjustRightInd w:val="0"/>
        <w:spacing w:after="0" w:line="240" w:lineRule="auto"/>
        <w:jc w:val="both"/>
        <w:rPr>
          <w:rFonts w:ascii="Arial" w:hAnsi="Arial" w:cs="Arial"/>
          <w:color w:val="222222"/>
          <w:sz w:val="24"/>
          <w:szCs w:val="24"/>
        </w:rPr>
      </w:pPr>
    </w:p>
    <w:p w:rsidR="00E02B51" w:rsidRPr="0008524A" w:rsidRDefault="00E02B51" w:rsidP="0008524A">
      <w:pPr>
        <w:autoSpaceDE w:val="0"/>
        <w:autoSpaceDN w:val="0"/>
        <w:adjustRightInd w:val="0"/>
        <w:spacing w:after="0" w:line="240" w:lineRule="auto"/>
        <w:jc w:val="both"/>
        <w:rPr>
          <w:rFonts w:ascii="Arial" w:hAnsi="Arial" w:cs="Arial"/>
          <w:color w:val="222222"/>
          <w:sz w:val="24"/>
          <w:szCs w:val="24"/>
        </w:rPr>
      </w:pPr>
    </w:p>
    <w:p w:rsidR="003729F2" w:rsidRPr="0008524A" w:rsidRDefault="003729F2" w:rsidP="0008524A">
      <w:pPr>
        <w:autoSpaceDE w:val="0"/>
        <w:autoSpaceDN w:val="0"/>
        <w:adjustRightInd w:val="0"/>
        <w:spacing w:after="0" w:line="240" w:lineRule="auto"/>
        <w:jc w:val="both"/>
        <w:rPr>
          <w:rFonts w:ascii="Arial" w:hAnsi="Arial" w:cs="Arial"/>
          <w:color w:val="222222"/>
          <w:sz w:val="24"/>
          <w:szCs w:val="24"/>
        </w:rPr>
      </w:pPr>
      <w:r w:rsidRPr="0008524A">
        <w:rPr>
          <w:rFonts w:ascii="Arial" w:hAnsi="Arial" w:cs="Arial"/>
          <w:b/>
          <w:bCs/>
          <w:color w:val="222222"/>
          <w:sz w:val="24"/>
          <w:szCs w:val="24"/>
        </w:rPr>
        <w:t>Exhaustion</w:t>
      </w:r>
      <w:r w:rsidRPr="0008524A">
        <w:rPr>
          <w:rFonts w:ascii="Arial" w:hAnsi="Arial" w:cs="Arial"/>
          <w:color w:val="222222"/>
          <w:sz w:val="24"/>
          <w:szCs w:val="24"/>
        </w:rPr>
        <w:t>: Life is so stressful that it is mentally and emotionally exhausting trying to get through the day and very</w:t>
      </w:r>
      <w:r w:rsidR="008811E6" w:rsidRPr="0008524A">
        <w:rPr>
          <w:rFonts w:ascii="Arial" w:hAnsi="Arial" w:cs="Arial"/>
          <w:color w:val="222222"/>
          <w:sz w:val="24"/>
          <w:szCs w:val="24"/>
        </w:rPr>
        <w:t xml:space="preserve"> </w:t>
      </w:r>
      <w:r w:rsidRPr="0008524A">
        <w:rPr>
          <w:rFonts w:ascii="Arial" w:hAnsi="Arial" w:cs="Arial"/>
          <w:color w:val="222222"/>
          <w:sz w:val="24"/>
          <w:szCs w:val="24"/>
        </w:rPr>
        <w:t xml:space="preserve">difficult for many to get a good </w:t>
      </w:r>
      <w:proofErr w:type="gramStart"/>
      <w:r w:rsidRPr="0008524A">
        <w:rPr>
          <w:rFonts w:ascii="Arial" w:hAnsi="Arial" w:cs="Arial"/>
          <w:color w:val="222222"/>
          <w:sz w:val="24"/>
          <w:szCs w:val="24"/>
        </w:rPr>
        <w:t>night’s</w:t>
      </w:r>
      <w:proofErr w:type="gramEnd"/>
      <w:r w:rsidRPr="0008524A">
        <w:rPr>
          <w:rFonts w:ascii="Arial" w:hAnsi="Arial" w:cs="Arial"/>
          <w:color w:val="222222"/>
          <w:sz w:val="24"/>
          <w:szCs w:val="24"/>
        </w:rPr>
        <w:t xml:space="preserve"> sleep with all the anxiety and worry about the future. For some, how they are</w:t>
      </w:r>
      <w:r w:rsidR="00FB72F2" w:rsidRPr="0008524A">
        <w:rPr>
          <w:rFonts w:ascii="Arial" w:hAnsi="Arial" w:cs="Arial"/>
          <w:color w:val="222222"/>
          <w:sz w:val="24"/>
          <w:szCs w:val="24"/>
        </w:rPr>
        <w:t xml:space="preserve"> </w:t>
      </w:r>
      <w:r w:rsidRPr="0008524A">
        <w:rPr>
          <w:rFonts w:ascii="Arial" w:hAnsi="Arial" w:cs="Arial"/>
          <w:color w:val="222222"/>
          <w:sz w:val="24"/>
          <w:szCs w:val="24"/>
        </w:rPr>
        <w:t>going to pay the bills and not lose their house is a major stressor. No wonder the suicide rate is so high.</w:t>
      </w:r>
    </w:p>
    <w:p w:rsidR="003729F2" w:rsidRPr="0008524A" w:rsidRDefault="003729F2" w:rsidP="0008524A">
      <w:pPr>
        <w:autoSpaceDE w:val="0"/>
        <w:autoSpaceDN w:val="0"/>
        <w:adjustRightInd w:val="0"/>
        <w:spacing w:after="0" w:line="240" w:lineRule="auto"/>
        <w:jc w:val="both"/>
        <w:rPr>
          <w:rFonts w:ascii="Arial" w:hAnsi="Arial" w:cs="Arial"/>
          <w:color w:val="222222"/>
          <w:sz w:val="24"/>
          <w:szCs w:val="24"/>
        </w:rPr>
      </w:pPr>
      <w:r w:rsidRPr="0008524A">
        <w:rPr>
          <w:rFonts w:ascii="Arial" w:hAnsi="Arial" w:cs="Arial"/>
          <w:b/>
          <w:bCs/>
          <w:color w:val="222222"/>
          <w:sz w:val="24"/>
          <w:szCs w:val="24"/>
        </w:rPr>
        <w:t>Threats</w:t>
      </w:r>
      <w:r w:rsidRPr="0008524A">
        <w:rPr>
          <w:rFonts w:ascii="Arial" w:hAnsi="Arial" w:cs="Arial"/>
          <w:color w:val="222222"/>
          <w:sz w:val="24"/>
          <w:szCs w:val="24"/>
        </w:rPr>
        <w:t xml:space="preserve">: Society on the whole is living under a barrage of threats from all </w:t>
      </w:r>
      <w:r w:rsidR="008811E6" w:rsidRPr="0008524A">
        <w:rPr>
          <w:rFonts w:ascii="Arial" w:hAnsi="Arial" w:cs="Arial"/>
          <w:color w:val="222222"/>
          <w:sz w:val="24"/>
          <w:szCs w:val="24"/>
        </w:rPr>
        <w:t xml:space="preserve">angles. </w:t>
      </w:r>
      <w:proofErr w:type="gramStart"/>
      <w:r w:rsidR="008811E6" w:rsidRPr="0008524A">
        <w:rPr>
          <w:rFonts w:ascii="Arial" w:hAnsi="Arial" w:cs="Arial"/>
          <w:color w:val="222222"/>
          <w:sz w:val="24"/>
          <w:szCs w:val="24"/>
        </w:rPr>
        <w:t>The threat from an “unseen enemy”, the virus, and largely, t</w:t>
      </w:r>
      <w:r w:rsidRPr="0008524A">
        <w:rPr>
          <w:rFonts w:ascii="Arial" w:hAnsi="Arial" w:cs="Arial"/>
          <w:color w:val="222222"/>
          <w:sz w:val="24"/>
          <w:szCs w:val="24"/>
        </w:rPr>
        <w:t>he threat</w:t>
      </w:r>
      <w:r w:rsidR="00FB72F2" w:rsidRPr="0008524A">
        <w:rPr>
          <w:rFonts w:ascii="Arial" w:hAnsi="Arial" w:cs="Arial"/>
          <w:color w:val="222222"/>
          <w:sz w:val="24"/>
          <w:szCs w:val="24"/>
        </w:rPr>
        <w:t xml:space="preserve"> </w:t>
      </w:r>
      <w:r w:rsidR="008811E6" w:rsidRPr="0008524A">
        <w:rPr>
          <w:rFonts w:ascii="Arial" w:hAnsi="Arial" w:cs="Arial"/>
          <w:color w:val="222222"/>
          <w:sz w:val="24"/>
          <w:szCs w:val="24"/>
        </w:rPr>
        <w:t xml:space="preserve">of </w:t>
      </w:r>
      <w:r w:rsidR="00FB72F2" w:rsidRPr="0008524A">
        <w:rPr>
          <w:rFonts w:ascii="Arial" w:hAnsi="Arial" w:cs="Arial"/>
          <w:color w:val="222222"/>
          <w:sz w:val="24"/>
          <w:szCs w:val="24"/>
        </w:rPr>
        <w:t>l</w:t>
      </w:r>
      <w:r w:rsidRPr="0008524A">
        <w:rPr>
          <w:rFonts w:ascii="Arial" w:hAnsi="Arial" w:cs="Arial"/>
          <w:color w:val="222222"/>
          <w:sz w:val="24"/>
          <w:szCs w:val="24"/>
        </w:rPr>
        <w:t>osing one’s livelihood and independence.</w:t>
      </w:r>
      <w:proofErr w:type="gramEnd"/>
      <w:r w:rsidRPr="0008524A">
        <w:rPr>
          <w:rFonts w:ascii="Arial" w:hAnsi="Arial" w:cs="Arial"/>
          <w:color w:val="222222"/>
          <w:sz w:val="24"/>
          <w:szCs w:val="24"/>
        </w:rPr>
        <w:t xml:space="preserve"> </w:t>
      </w:r>
      <w:proofErr w:type="gramStart"/>
      <w:r w:rsidRPr="0008524A">
        <w:rPr>
          <w:rFonts w:ascii="Arial" w:hAnsi="Arial" w:cs="Arial"/>
          <w:color w:val="222222"/>
          <w:sz w:val="24"/>
          <w:szCs w:val="24"/>
        </w:rPr>
        <w:t>The threat of fines for noncompliance.</w:t>
      </w:r>
      <w:proofErr w:type="gramEnd"/>
      <w:r w:rsidRPr="0008524A">
        <w:rPr>
          <w:rFonts w:ascii="Arial" w:hAnsi="Arial" w:cs="Arial"/>
          <w:color w:val="222222"/>
          <w:sz w:val="24"/>
          <w:szCs w:val="24"/>
        </w:rPr>
        <w:t xml:space="preserve"> </w:t>
      </w:r>
      <w:proofErr w:type="gramStart"/>
      <w:r w:rsidRPr="0008524A">
        <w:rPr>
          <w:rFonts w:ascii="Arial" w:hAnsi="Arial" w:cs="Arial"/>
          <w:color w:val="222222"/>
          <w:sz w:val="24"/>
          <w:szCs w:val="24"/>
        </w:rPr>
        <w:t>The threat of the ‘new normal’</w:t>
      </w:r>
      <w:r w:rsidR="00FB72F2" w:rsidRPr="0008524A">
        <w:rPr>
          <w:rFonts w:ascii="Arial" w:hAnsi="Arial" w:cs="Arial"/>
          <w:color w:val="222222"/>
          <w:sz w:val="24"/>
          <w:szCs w:val="24"/>
        </w:rPr>
        <w:t xml:space="preserve"> </w:t>
      </w:r>
      <w:r w:rsidRPr="0008524A">
        <w:rPr>
          <w:rFonts w:ascii="Arial" w:hAnsi="Arial" w:cs="Arial"/>
          <w:color w:val="222222"/>
          <w:sz w:val="24"/>
          <w:szCs w:val="24"/>
        </w:rPr>
        <w:t>with no</w:t>
      </w:r>
      <w:r w:rsidR="008811E6" w:rsidRPr="0008524A">
        <w:rPr>
          <w:rFonts w:ascii="Arial" w:hAnsi="Arial" w:cs="Arial"/>
          <w:color w:val="222222"/>
          <w:sz w:val="24"/>
          <w:szCs w:val="24"/>
        </w:rPr>
        <w:t xml:space="preserve"> </w:t>
      </w:r>
      <w:r w:rsidRPr="0008524A">
        <w:rPr>
          <w:rFonts w:ascii="Arial" w:hAnsi="Arial" w:cs="Arial"/>
          <w:color w:val="222222"/>
          <w:sz w:val="24"/>
          <w:szCs w:val="24"/>
        </w:rPr>
        <w:t>hope of things returning to pre-COVID life.</w:t>
      </w:r>
      <w:proofErr w:type="gramEnd"/>
      <w:r w:rsidRPr="0008524A">
        <w:rPr>
          <w:rFonts w:ascii="Arial" w:hAnsi="Arial" w:cs="Arial"/>
          <w:color w:val="222222"/>
          <w:sz w:val="24"/>
          <w:szCs w:val="24"/>
        </w:rPr>
        <w:t xml:space="preserve"> Perhaps the biggest threat is that of </w:t>
      </w:r>
      <w:r w:rsidR="008811E6" w:rsidRPr="0008524A">
        <w:rPr>
          <w:rFonts w:ascii="Arial" w:hAnsi="Arial" w:cs="Arial"/>
          <w:color w:val="222222"/>
          <w:sz w:val="24"/>
          <w:szCs w:val="24"/>
        </w:rPr>
        <w:t xml:space="preserve">the invasion of our bodily rights with the threat of </w:t>
      </w:r>
      <w:r w:rsidRPr="0008524A">
        <w:rPr>
          <w:rFonts w:ascii="Arial" w:hAnsi="Arial" w:cs="Arial"/>
          <w:color w:val="222222"/>
          <w:sz w:val="24"/>
          <w:szCs w:val="24"/>
        </w:rPr>
        <w:t>mandatory vaccines in the</w:t>
      </w:r>
      <w:r w:rsidR="00FB72F2" w:rsidRPr="0008524A">
        <w:rPr>
          <w:rFonts w:ascii="Arial" w:hAnsi="Arial" w:cs="Arial"/>
          <w:color w:val="222222"/>
          <w:sz w:val="24"/>
          <w:szCs w:val="24"/>
        </w:rPr>
        <w:t xml:space="preserve"> </w:t>
      </w:r>
      <w:r w:rsidRPr="0008524A">
        <w:rPr>
          <w:rFonts w:ascii="Arial" w:hAnsi="Arial" w:cs="Arial"/>
          <w:color w:val="222222"/>
          <w:sz w:val="24"/>
          <w:szCs w:val="24"/>
        </w:rPr>
        <w:t xml:space="preserve">future </w:t>
      </w:r>
      <w:r w:rsidR="008811E6" w:rsidRPr="0008524A">
        <w:rPr>
          <w:rFonts w:ascii="Arial" w:hAnsi="Arial" w:cs="Arial"/>
          <w:color w:val="222222"/>
          <w:sz w:val="24"/>
          <w:szCs w:val="24"/>
        </w:rPr>
        <w:t xml:space="preserve">or certain “privileges” will be revoked, or worse people will be placed in detainment facilities. </w:t>
      </w:r>
    </w:p>
    <w:p w:rsidR="003729F2" w:rsidRPr="0008524A" w:rsidRDefault="003729F2" w:rsidP="0008524A">
      <w:pPr>
        <w:autoSpaceDE w:val="0"/>
        <w:autoSpaceDN w:val="0"/>
        <w:adjustRightInd w:val="0"/>
        <w:spacing w:after="0" w:line="240" w:lineRule="auto"/>
        <w:jc w:val="both"/>
        <w:rPr>
          <w:rFonts w:ascii="Arial" w:hAnsi="Arial" w:cs="Arial"/>
          <w:color w:val="222222"/>
          <w:sz w:val="24"/>
          <w:szCs w:val="24"/>
        </w:rPr>
      </w:pPr>
      <w:r w:rsidRPr="0008524A">
        <w:rPr>
          <w:rFonts w:ascii="Arial" w:hAnsi="Arial" w:cs="Arial"/>
          <w:b/>
          <w:bCs/>
          <w:color w:val="222222"/>
          <w:sz w:val="24"/>
          <w:szCs w:val="24"/>
        </w:rPr>
        <w:t>Occasional Indulgences</w:t>
      </w:r>
      <w:r w:rsidRPr="0008524A">
        <w:rPr>
          <w:rFonts w:ascii="Arial" w:hAnsi="Arial" w:cs="Arial"/>
          <w:color w:val="222222"/>
          <w:sz w:val="24"/>
          <w:szCs w:val="24"/>
        </w:rPr>
        <w:t>: Lockdown restrictions have been lifted somewhat and so people are starting to breathe a</w:t>
      </w:r>
      <w:r w:rsidR="008811E6" w:rsidRPr="0008524A">
        <w:rPr>
          <w:rFonts w:ascii="Arial" w:hAnsi="Arial" w:cs="Arial"/>
          <w:color w:val="222222"/>
          <w:sz w:val="24"/>
          <w:szCs w:val="24"/>
        </w:rPr>
        <w:t xml:space="preserve"> </w:t>
      </w:r>
      <w:r w:rsidRPr="0008524A">
        <w:rPr>
          <w:rFonts w:ascii="Arial" w:hAnsi="Arial" w:cs="Arial"/>
          <w:color w:val="222222"/>
          <w:sz w:val="24"/>
          <w:szCs w:val="24"/>
        </w:rPr>
        <w:t xml:space="preserve">little easier. </w:t>
      </w:r>
      <w:r w:rsidR="008811E6" w:rsidRPr="0008524A">
        <w:rPr>
          <w:rFonts w:ascii="Arial" w:hAnsi="Arial" w:cs="Arial"/>
          <w:color w:val="222222"/>
          <w:sz w:val="24"/>
          <w:szCs w:val="24"/>
        </w:rPr>
        <w:t>After being deprived for so long, p</w:t>
      </w:r>
      <w:r w:rsidRPr="0008524A">
        <w:rPr>
          <w:rFonts w:ascii="Arial" w:hAnsi="Arial" w:cs="Arial"/>
          <w:color w:val="222222"/>
          <w:sz w:val="24"/>
          <w:szCs w:val="24"/>
        </w:rPr>
        <w:t xml:space="preserve">eople are so grateful </w:t>
      </w:r>
      <w:r w:rsidR="008811E6" w:rsidRPr="0008524A">
        <w:rPr>
          <w:rFonts w:ascii="Arial" w:hAnsi="Arial" w:cs="Arial"/>
          <w:color w:val="222222"/>
          <w:sz w:val="24"/>
          <w:szCs w:val="24"/>
        </w:rPr>
        <w:t>when certain basic</w:t>
      </w:r>
      <w:r w:rsidRPr="0008524A">
        <w:rPr>
          <w:rFonts w:ascii="Arial" w:hAnsi="Arial" w:cs="Arial"/>
          <w:color w:val="222222"/>
          <w:sz w:val="24"/>
          <w:szCs w:val="24"/>
        </w:rPr>
        <w:t xml:space="preserve"> </w:t>
      </w:r>
      <w:r w:rsidR="008811E6" w:rsidRPr="0008524A">
        <w:rPr>
          <w:rFonts w:ascii="Arial" w:hAnsi="Arial" w:cs="Arial"/>
          <w:color w:val="222222"/>
          <w:sz w:val="24"/>
          <w:szCs w:val="24"/>
        </w:rPr>
        <w:t>freedoms</w:t>
      </w:r>
      <w:r w:rsidRPr="0008524A">
        <w:rPr>
          <w:rFonts w:ascii="Arial" w:hAnsi="Arial" w:cs="Arial"/>
          <w:color w:val="222222"/>
          <w:sz w:val="24"/>
          <w:szCs w:val="24"/>
        </w:rPr>
        <w:t xml:space="preserve"> are </w:t>
      </w:r>
      <w:r w:rsidR="008811E6" w:rsidRPr="0008524A">
        <w:rPr>
          <w:rFonts w:ascii="Arial" w:hAnsi="Arial" w:cs="Arial"/>
          <w:color w:val="222222"/>
          <w:sz w:val="24"/>
          <w:szCs w:val="24"/>
        </w:rPr>
        <w:t>returned</w:t>
      </w:r>
      <w:r w:rsidRPr="0008524A">
        <w:rPr>
          <w:rFonts w:ascii="Arial" w:hAnsi="Arial" w:cs="Arial"/>
          <w:color w:val="222222"/>
          <w:sz w:val="24"/>
          <w:szCs w:val="24"/>
        </w:rPr>
        <w:t xml:space="preserve"> (such as being able to go to a restaurant or get a haircut) that</w:t>
      </w:r>
      <w:r w:rsidR="008811E6" w:rsidRPr="0008524A">
        <w:rPr>
          <w:rFonts w:ascii="Arial" w:hAnsi="Arial" w:cs="Arial"/>
          <w:color w:val="222222"/>
          <w:sz w:val="24"/>
          <w:szCs w:val="24"/>
        </w:rPr>
        <w:t xml:space="preserve"> they totally ignore the fact, they</w:t>
      </w:r>
      <w:r w:rsidRPr="0008524A">
        <w:rPr>
          <w:rFonts w:ascii="Arial" w:hAnsi="Arial" w:cs="Arial"/>
          <w:color w:val="222222"/>
          <w:sz w:val="24"/>
          <w:szCs w:val="24"/>
        </w:rPr>
        <w:t xml:space="preserve"> are still being deprived of </w:t>
      </w:r>
      <w:r w:rsidR="008811E6" w:rsidRPr="0008524A">
        <w:rPr>
          <w:rFonts w:ascii="Arial" w:hAnsi="Arial" w:cs="Arial"/>
          <w:color w:val="222222"/>
          <w:sz w:val="24"/>
          <w:szCs w:val="24"/>
        </w:rPr>
        <w:t>so many of their</w:t>
      </w:r>
      <w:r w:rsidRPr="0008524A">
        <w:rPr>
          <w:rFonts w:ascii="Arial" w:hAnsi="Arial" w:cs="Arial"/>
          <w:color w:val="222222"/>
          <w:sz w:val="24"/>
          <w:szCs w:val="24"/>
        </w:rPr>
        <w:t xml:space="preserve"> rights and freedoms such as freedom of movement</w:t>
      </w:r>
      <w:r w:rsidR="008811E6" w:rsidRPr="0008524A">
        <w:rPr>
          <w:rFonts w:ascii="Arial" w:hAnsi="Arial" w:cs="Arial"/>
          <w:color w:val="222222"/>
          <w:sz w:val="24"/>
          <w:szCs w:val="24"/>
        </w:rPr>
        <w:t>, freedom to assembly, etc</w:t>
      </w:r>
      <w:r w:rsidRPr="0008524A">
        <w:rPr>
          <w:rFonts w:ascii="Arial" w:hAnsi="Arial" w:cs="Arial"/>
          <w:color w:val="222222"/>
          <w:sz w:val="24"/>
          <w:szCs w:val="24"/>
        </w:rPr>
        <w:t>.</w:t>
      </w:r>
    </w:p>
    <w:p w:rsidR="003729F2" w:rsidRPr="0008524A" w:rsidRDefault="003729F2" w:rsidP="0008524A">
      <w:pPr>
        <w:autoSpaceDE w:val="0"/>
        <w:autoSpaceDN w:val="0"/>
        <w:adjustRightInd w:val="0"/>
        <w:spacing w:after="0" w:line="240" w:lineRule="auto"/>
        <w:jc w:val="both"/>
        <w:rPr>
          <w:rFonts w:ascii="Arial" w:hAnsi="Arial" w:cs="Arial"/>
          <w:color w:val="222222"/>
          <w:sz w:val="24"/>
          <w:szCs w:val="24"/>
        </w:rPr>
      </w:pPr>
      <w:r w:rsidRPr="0008524A">
        <w:rPr>
          <w:rFonts w:ascii="Arial" w:hAnsi="Arial" w:cs="Arial"/>
          <w:b/>
          <w:bCs/>
          <w:color w:val="222222"/>
          <w:sz w:val="24"/>
          <w:szCs w:val="24"/>
        </w:rPr>
        <w:t>Demonstrating Omnipotence</w:t>
      </w:r>
      <w:r w:rsidRPr="0008524A">
        <w:rPr>
          <w:rFonts w:ascii="Arial" w:hAnsi="Arial" w:cs="Arial"/>
          <w:color w:val="222222"/>
          <w:sz w:val="24"/>
          <w:szCs w:val="24"/>
        </w:rPr>
        <w:t xml:space="preserve">: </w:t>
      </w:r>
      <w:r w:rsidR="00025549">
        <w:rPr>
          <w:rFonts w:ascii="Arial" w:hAnsi="Arial" w:cs="Arial"/>
          <w:color w:val="222222"/>
          <w:sz w:val="24"/>
          <w:szCs w:val="24"/>
        </w:rPr>
        <w:t xml:space="preserve">The </w:t>
      </w:r>
      <w:r w:rsidRPr="0008524A">
        <w:rPr>
          <w:rFonts w:ascii="Arial" w:hAnsi="Arial" w:cs="Arial"/>
          <w:color w:val="222222"/>
          <w:sz w:val="24"/>
          <w:szCs w:val="24"/>
        </w:rPr>
        <w:t>WHO, CDC, Dr. Tam, Dr. Fauci, Dr. Birx, Bill Gates</w:t>
      </w:r>
      <w:r w:rsidR="00025549">
        <w:rPr>
          <w:rFonts w:ascii="Arial" w:hAnsi="Arial" w:cs="Arial"/>
          <w:color w:val="222222"/>
          <w:sz w:val="24"/>
          <w:szCs w:val="24"/>
        </w:rPr>
        <w:t>,</w:t>
      </w:r>
      <w:r w:rsidRPr="0008524A">
        <w:rPr>
          <w:rFonts w:ascii="Arial" w:hAnsi="Arial" w:cs="Arial"/>
          <w:color w:val="222222"/>
          <w:sz w:val="24"/>
          <w:szCs w:val="24"/>
        </w:rPr>
        <w:t xml:space="preserve"> and various other Public Health</w:t>
      </w:r>
      <w:r w:rsidR="00FB72F2" w:rsidRPr="0008524A">
        <w:rPr>
          <w:rFonts w:ascii="Arial" w:hAnsi="Arial" w:cs="Arial"/>
          <w:color w:val="222222"/>
          <w:sz w:val="24"/>
          <w:szCs w:val="24"/>
        </w:rPr>
        <w:t xml:space="preserve"> o</w:t>
      </w:r>
      <w:r w:rsidRPr="0008524A">
        <w:rPr>
          <w:rFonts w:ascii="Arial" w:hAnsi="Arial" w:cs="Arial"/>
          <w:color w:val="222222"/>
          <w:sz w:val="24"/>
          <w:szCs w:val="24"/>
        </w:rPr>
        <w:t>fficials</w:t>
      </w:r>
      <w:r w:rsidR="00025549">
        <w:rPr>
          <w:rFonts w:ascii="Arial" w:hAnsi="Arial" w:cs="Arial"/>
          <w:color w:val="222222"/>
          <w:sz w:val="24"/>
          <w:szCs w:val="24"/>
        </w:rPr>
        <w:t>,</w:t>
      </w:r>
      <w:r w:rsidRPr="0008524A">
        <w:rPr>
          <w:rFonts w:ascii="Arial" w:hAnsi="Arial" w:cs="Arial"/>
          <w:color w:val="222222"/>
          <w:sz w:val="24"/>
          <w:szCs w:val="24"/>
        </w:rPr>
        <w:t xml:space="preserve"> </w:t>
      </w:r>
      <w:r w:rsidR="00025549">
        <w:rPr>
          <w:rFonts w:ascii="Arial" w:hAnsi="Arial" w:cs="Arial"/>
          <w:color w:val="222222"/>
          <w:sz w:val="24"/>
          <w:szCs w:val="24"/>
        </w:rPr>
        <w:t>appear to be</w:t>
      </w:r>
      <w:r w:rsidRPr="0008524A">
        <w:rPr>
          <w:rFonts w:ascii="Arial" w:hAnsi="Arial" w:cs="Arial"/>
          <w:color w:val="222222"/>
          <w:sz w:val="24"/>
          <w:szCs w:val="24"/>
        </w:rPr>
        <w:t xml:space="preserve"> elevating themselves </w:t>
      </w:r>
      <w:r w:rsidR="00025549">
        <w:rPr>
          <w:rFonts w:ascii="Arial" w:hAnsi="Arial" w:cs="Arial"/>
          <w:color w:val="222222"/>
          <w:sz w:val="24"/>
          <w:szCs w:val="24"/>
        </w:rPr>
        <w:t>to near god-like status, making</w:t>
      </w:r>
      <w:r w:rsidRPr="0008524A">
        <w:rPr>
          <w:rFonts w:ascii="Arial" w:hAnsi="Arial" w:cs="Arial"/>
          <w:color w:val="222222"/>
          <w:sz w:val="24"/>
          <w:szCs w:val="24"/>
        </w:rPr>
        <w:t xml:space="preserve"> decisions for basically the whole world. They</w:t>
      </w:r>
      <w:r w:rsidR="00FB72F2" w:rsidRPr="0008524A">
        <w:rPr>
          <w:rFonts w:ascii="Arial" w:hAnsi="Arial" w:cs="Arial"/>
          <w:color w:val="222222"/>
          <w:sz w:val="24"/>
          <w:szCs w:val="24"/>
        </w:rPr>
        <w:t xml:space="preserve"> </w:t>
      </w:r>
      <w:r w:rsidRPr="0008524A">
        <w:rPr>
          <w:rFonts w:ascii="Arial" w:hAnsi="Arial" w:cs="Arial"/>
          <w:color w:val="222222"/>
          <w:sz w:val="24"/>
          <w:szCs w:val="24"/>
        </w:rPr>
        <w:t>have all the answers. They cannot be criticized and no contrary advice is to be entertained. They will come up with a</w:t>
      </w:r>
      <w:r w:rsidR="00FB72F2" w:rsidRPr="0008524A">
        <w:rPr>
          <w:rFonts w:ascii="Arial" w:hAnsi="Arial" w:cs="Arial"/>
          <w:color w:val="222222"/>
          <w:sz w:val="24"/>
          <w:szCs w:val="24"/>
        </w:rPr>
        <w:t xml:space="preserve"> </w:t>
      </w:r>
      <w:r w:rsidRPr="0008524A">
        <w:rPr>
          <w:rFonts w:ascii="Arial" w:hAnsi="Arial" w:cs="Arial"/>
          <w:color w:val="222222"/>
          <w:sz w:val="24"/>
          <w:szCs w:val="24"/>
        </w:rPr>
        <w:t>vaccine and save the world. As Bill Gates has declared, there will be no return to normal until the whole world is</w:t>
      </w:r>
      <w:r w:rsidR="00FB72F2" w:rsidRPr="0008524A">
        <w:rPr>
          <w:rFonts w:ascii="Arial" w:hAnsi="Arial" w:cs="Arial"/>
          <w:color w:val="222222"/>
          <w:sz w:val="24"/>
          <w:szCs w:val="24"/>
        </w:rPr>
        <w:t xml:space="preserve"> </w:t>
      </w:r>
      <w:r w:rsidRPr="0008524A">
        <w:rPr>
          <w:rFonts w:ascii="Arial" w:hAnsi="Arial" w:cs="Arial"/>
          <w:color w:val="222222"/>
          <w:sz w:val="24"/>
          <w:szCs w:val="24"/>
        </w:rPr>
        <w:t>vaccinated.</w:t>
      </w:r>
    </w:p>
    <w:p w:rsidR="003729F2" w:rsidRPr="0008524A" w:rsidRDefault="003729F2" w:rsidP="0008524A">
      <w:pPr>
        <w:autoSpaceDE w:val="0"/>
        <w:autoSpaceDN w:val="0"/>
        <w:adjustRightInd w:val="0"/>
        <w:spacing w:after="0" w:line="240" w:lineRule="auto"/>
        <w:jc w:val="both"/>
        <w:rPr>
          <w:rFonts w:ascii="Arial" w:hAnsi="Arial" w:cs="Arial"/>
          <w:b/>
          <w:bCs/>
          <w:color w:val="000000"/>
          <w:sz w:val="24"/>
          <w:szCs w:val="24"/>
        </w:rPr>
      </w:pPr>
      <w:r w:rsidRPr="0008524A">
        <w:rPr>
          <w:rFonts w:ascii="Arial" w:hAnsi="Arial" w:cs="Arial"/>
          <w:b/>
          <w:bCs/>
          <w:color w:val="000000"/>
          <w:sz w:val="24"/>
          <w:szCs w:val="24"/>
        </w:rPr>
        <w:t>Forcing Trivial Demands</w:t>
      </w:r>
    </w:p>
    <w:p w:rsidR="00FB72F2" w:rsidRPr="0008524A" w:rsidRDefault="003729F2" w:rsidP="0008524A">
      <w:pPr>
        <w:autoSpaceDE w:val="0"/>
        <w:autoSpaceDN w:val="0"/>
        <w:adjustRightInd w:val="0"/>
        <w:spacing w:after="0" w:line="240" w:lineRule="auto"/>
        <w:jc w:val="both"/>
        <w:rPr>
          <w:rFonts w:ascii="Arial" w:hAnsi="Arial" w:cs="Arial"/>
          <w:color w:val="000000"/>
          <w:sz w:val="24"/>
          <w:szCs w:val="24"/>
        </w:rPr>
      </w:pPr>
      <w:r w:rsidRPr="0008524A">
        <w:rPr>
          <w:rFonts w:ascii="Arial" w:hAnsi="Arial" w:cs="Arial"/>
          <w:color w:val="000000"/>
          <w:sz w:val="24"/>
          <w:szCs w:val="24"/>
        </w:rPr>
        <w:t>All the above constitute torture and so it is fairly easy to demonstrate that the COVID-19 lockdown measures fall under</w:t>
      </w:r>
      <w:r w:rsidR="00025549">
        <w:rPr>
          <w:rFonts w:ascii="Arial" w:hAnsi="Arial" w:cs="Arial"/>
          <w:color w:val="000000"/>
          <w:sz w:val="24"/>
          <w:szCs w:val="24"/>
        </w:rPr>
        <w:t xml:space="preserve"> </w:t>
      </w:r>
      <w:r w:rsidRPr="0008524A">
        <w:rPr>
          <w:rFonts w:ascii="Arial" w:hAnsi="Arial" w:cs="Arial"/>
          <w:color w:val="000000"/>
          <w:sz w:val="24"/>
          <w:szCs w:val="24"/>
        </w:rPr>
        <w:t xml:space="preserve">the definition of torture. </w:t>
      </w:r>
      <w:r w:rsidR="00B62AF5" w:rsidRPr="0008524A">
        <w:rPr>
          <w:rFonts w:ascii="Arial" w:hAnsi="Arial" w:cs="Arial"/>
          <w:color w:val="000000"/>
          <w:sz w:val="24"/>
          <w:szCs w:val="24"/>
        </w:rPr>
        <w:t xml:space="preserve">What the accused(s) have implemented is communist and </w:t>
      </w:r>
      <w:r w:rsidRPr="0008524A">
        <w:rPr>
          <w:rFonts w:ascii="Arial" w:hAnsi="Arial" w:cs="Arial"/>
          <w:color w:val="000000"/>
          <w:sz w:val="24"/>
          <w:szCs w:val="24"/>
        </w:rPr>
        <w:t>is not a free-will choice</w:t>
      </w:r>
      <w:r w:rsidR="00B62AF5" w:rsidRPr="0008524A">
        <w:rPr>
          <w:rFonts w:ascii="Arial" w:hAnsi="Arial" w:cs="Arial"/>
          <w:color w:val="000000"/>
          <w:sz w:val="24"/>
          <w:szCs w:val="24"/>
        </w:rPr>
        <w:t xml:space="preserve"> for the people</w:t>
      </w:r>
      <w:r w:rsidRPr="0008524A">
        <w:rPr>
          <w:rFonts w:ascii="Arial" w:hAnsi="Arial" w:cs="Arial"/>
          <w:color w:val="000000"/>
          <w:sz w:val="24"/>
          <w:szCs w:val="24"/>
        </w:rPr>
        <w:t>. It is</w:t>
      </w:r>
      <w:r w:rsidR="00FB72F2" w:rsidRPr="0008524A">
        <w:rPr>
          <w:rFonts w:ascii="Arial" w:hAnsi="Arial" w:cs="Arial"/>
          <w:color w:val="000000"/>
          <w:sz w:val="24"/>
          <w:szCs w:val="24"/>
        </w:rPr>
        <w:t xml:space="preserve"> </w:t>
      </w:r>
      <w:r w:rsidRPr="0008524A">
        <w:rPr>
          <w:rFonts w:ascii="Arial" w:hAnsi="Arial" w:cs="Arial"/>
          <w:color w:val="000000"/>
          <w:sz w:val="24"/>
          <w:szCs w:val="24"/>
        </w:rPr>
        <w:t>demanded or there will be severe consequences</w:t>
      </w:r>
      <w:r w:rsidR="00B62AF5" w:rsidRPr="0008524A">
        <w:rPr>
          <w:rFonts w:ascii="Arial" w:hAnsi="Arial" w:cs="Arial"/>
          <w:color w:val="000000"/>
          <w:sz w:val="24"/>
          <w:szCs w:val="24"/>
        </w:rPr>
        <w:t xml:space="preserve"> for the general population</w:t>
      </w:r>
      <w:r w:rsidRPr="0008524A">
        <w:rPr>
          <w:rFonts w:ascii="Arial" w:hAnsi="Arial" w:cs="Arial"/>
          <w:color w:val="000000"/>
          <w:sz w:val="24"/>
          <w:szCs w:val="24"/>
        </w:rPr>
        <w:t>.</w:t>
      </w:r>
    </w:p>
    <w:p w:rsidR="00B62AF5" w:rsidRPr="0008524A" w:rsidRDefault="00B62AF5" w:rsidP="0008524A">
      <w:pPr>
        <w:autoSpaceDE w:val="0"/>
        <w:autoSpaceDN w:val="0"/>
        <w:adjustRightInd w:val="0"/>
        <w:spacing w:after="0" w:line="240" w:lineRule="auto"/>
        <w:jc w:val="both"/>
        <w:rPr>
          <w:rFonts w:ascii="Arial" w:hAnsi="Arial" w:cs="Arial"/>
          <w:color w:val="000000"/>
          <w:sz w:val="24"/>
          <w:szCs w:val="24"/>
        </w:rPr>
      </w:pPr>
    </w:p>
    <w:p w:rsidR="00B62AF5" w:rsidRPr="0008524A" w:rsidRDefault="00E930EB" w:rsidP="0008524A">
      <w:pPr>
        <w:autoSpaceDE w:val="0"/>
        <w:autoSpaceDN w:val="0"/>
        <w:adjustRightInd w:val="0"/>
        <w:spacing w:after="0" w:line="240" w:lineRule="auto"/>
        <w:jc w:val="both"/>
        <w:rPr>
          <w:rFonts w:ascii="Arial" w:hAnsi="Arial" w:cs="Arial"/>
          <w:color w:val="000000"/>
          <w:sz w:val="24"/>
          <w:szCs w:val="24"/>
        </w:rPr>
      </w:pPr>
      <w:hyperlink r:id="rId108" w:history="1">
        <w:r w:rsidR="00B62AF5" w:rsidRPr="0008524A">
          <w:rPr>
            <w:rStyle w:val="Hyperlink"/>
            <w:rFonts w:ascii="Arial" w:hAnsi="Arial" w:cs="Arial"/>
            <w:sz w:val="24"/>
            <w:szCs w:val="24"/>
          </w:rPr>
          <w:t>NO TOUCH TORTURE</w:t>
        </w:r>
      </w:hyperlink>
      <w:r w:rsidR="00B62AF5" w:rsidRPr="0008524A">
        <w:rPr>
          <w:rFonts w:ascii="Arial" w:hAnsi="Arial" w:cs="Arial"/>
          <w:color w:val="000000"/>
          <w:sz w:val="24"/>
          <w:szCs w:val="24"/>
        </w:rPr>
        <w:t xml:space="preserve"> EVIDENCE presented from an Amnesty International Report outlining Psychological torture and </w:t>
      </w:r>
      <w:r w:rsidR="00E66D7A" w:rsidRPr="0008524A">
        <w:rPr>
          <w:rFonts w:ascii="Arial" w:hAnsi="Arial" w:cs="Arial"/>
          <w:color w:val="000000"/>
          <w:sz w:val="24"/>
          <w:szCs w:val="24"/>
        </w:rPr>
        <w:t xml:space="preserve">strategic torture </w:t>
      </w:r>
      <w:r w:rsidR="00B62AF5" w:rsidRPr="0008524A">
        <w:rPr>
          <w:rFonts w:ascii="Arial" w:hAnsi="Arial" w:cs="Arial"/>
          <w:color w:val="000000"/>
          <w:sz w:val="24"/>
          <w:szCs w:val="24"/>
        </w:rPr>
        <w:t>elements that can be presently seen within the Accused(s) present “Orders”.</w:t>
      </w:r>
    </w:p>
    <w:p w:rsidR="00B62AF5" w:rsidRPr="0008524A" w:rsidRDefault="00B62AF5" w:rsidP="0008524A">
      <w:pPr>
        <w:autoSpaceDE w:val="0"/>
        <w:autoSpaceDN w:val="0"/>
        <w:adjustRightInd w:val="0"/>
        <w:spacing w:after="0" w:line="240" w:lineRule="auto"/>
        <w:jc w:val="both"/>
        <w:rPr>
          <w:rFonts w:ascii="Arial" w:hAnsi="Arial" w:cs="Arial"/>
          <w:color w:val="000000"/>
          <w:sz w:val="24"/>
          <w:szCs w:val="24"/>
        </w:rPr>
      </w:pPr>
    </w:p>
    <w:p w:rsidR="003729F2" w:rsidRDefault="003729F2" w:rsidP="0008524A">
      <w:pPr>
        <w:autoSpaceDE w:val="0"/>
        <w:autoSpaceDN w:val="0"/>
        <w:adjustRightInd w:val="0"/>
        <w:spacing w:after="0" w:line="240" w:lineRule="auto"/>
        <w:jc w:val="both"/>
        <w:rPr>
          <w:rFonts w:ascii="Arial" w:hAnsi="Arial" w:cs="Arial"/>
          <w:color w:val="000000"/>
          <w:sz w:val="24"/>
          <w:szCs w:val="24"/>
        </w:rPr>
      </w:pPr>
      <w:r w:rsidRPr="0008524A">
        <w:rPr>
          <w:rFonts w:ascii="Arial" w:hAnsi="Arial" w:cs="Arial"/>
          <w:color w:val="000000"/>
          <w:sz w:val="24"/>
          <w:szCs w:val="24"/>
        </w:rPr>
        <w:t xml:space="preserve">Treating </w:t>
      </w:r>
      <w:r w:rsidR="00E66D7A" w:rsidRPr="0008524A">
        <w:rPr>
          <w:rFonts w:ascii="Arial" w:hAnsi="Arial" w:cs="Arial"/>
          <w:color w:val="000000"/>
          <w:sz w:val="24"/>
          <w:szCs w:val="24"/>
        </w:rPr>
        <w:t>people as though they are helpless,</w:t>
      </w:r>
      <w:r w:rsidRPr="0008524A">
        <w:rPr>
          <w:rFonts w:ascii="Arial" w:hAnsi="Arial" w:cs="Arial"/>
          <w:color w:val="000000"/>
          <w:sz w:val="24"/>
          <w:szCs w:val="24"/>
        </w:rPr>
        <w:t xml:space="preserve"> and asking </w:t>
      </w:r>
      <w:r w:rsidR="00E66D7A" w:rsidRPr="0008524A">
        <w:rPr>
          <w:rFonts w:ascii="Arial" w:hAnsi="Arial" w:cs="Arial"/>
          <w:color w:val="000000"/>
          <w:sz w:val="24"/>
          <w:szCs w:val="24"/>
        </w:rPr>
        <w:t>them</w:t>
      </w:r>
      <w:r w:rsidRPr="0008524A">
        <w:rPr>
          <w:rFonts w:ascii="Arial" w:hAnsi="Arial" w:cs="Arial"/>
          <w:color w:val="000000"/>
          <w:sz w:val="24"/>
          <w:szCs w:val="24"/>
        </w:rPr>
        <w:t xml:space="preserve"> to behave as if </w:t>
      </w:r>
      <w:r w:rsidR="00E66D7A" w:rsidRPr="0008524A">
        <w:rPr>
          <w:rFonts w:ascii="Arial" w:hAnsi="Arial" w:cs="Arial"/>
          <w:color w:val="000000"/>
          <w:sz w:val="24"/>
          <w:szCs w:val="24"/>
        </w:rPr>
        <w:t>they</w:t>
      </w:r>
      <w:r w:rsidRPr="0008524A">
        <w:rPr>
          <w:rFonts w:ascii="Arial" w:hAnsi="Arial" w:cs="Arial"/>
          <w:color w:val="000000"/>
          <w:sz w:val="24"/>
          <w:szCs w:val="24"/>
        </w:rPr>
        <w:t xml:space="preserve"> are contagious, broken</w:t>
      </w:r>
      <w:r w:rsidR="00E66D7A" w:rsidRPr="0008524A">
        <w:rPr>
          <w:rFonts w:ascii="Arial" w:hAnsi="Arial" w:cs="Arial"/>
          <w:color w:val="000000"/>
          <w:sz w:val="24"/>
          <w:szCs w:val="24"/>
        </w:rPr>
        <w:t>,</w:t>
      </w:r>
      <w:r w:rsidRPr="0008524A">
        <w:rPr>
          <w:rFonts w:ascii="Arial" w:hAnsi="Arial" w:cs="Arial"/>
          <w:color w:val="000000"/>
          <w:sz w:val="24"/>
          <w:szCs w:val="24"/>
        </w:rPr>
        <w:t xml:space="preserve"> and dangerous even</w:t>
      </w:r>
      <w:r w:rsidR="00FB72F2" w:rsidRPr="0008524A">
        <w:rPr>
          <w:rFonts w:ascii="Arial" w:hAnsi="Arial" w:cs="Arial"/>
          <w:color w:val="000000"/>
          <w:sz w:val="24"/>
          <w:szCs w:val="24"/>
        </w:rPr>
        <w:t xml:space="preserve"> </w:t>
      </w:r>
      <w:r w:rsidRPr="0008524A">
        <w:rPr>
          <w:rFonts w:ascii="Arial" w:hAnsi="Arial" w:cs="Arial"/>
          <w:color w:val="000000"/>
          <w:sz w:val="24"/>
          <w:szCs w:val="24"/>
        </w:rPr>
        <w:t xml:space="preserve">though </w:t>
      </w:r>
      <w:r w:rsidR="00E66D7A" w:rsidRPr="0008524A">
        <w:rPr>
          <w:rFonts w:ascii="Arial" w:hAnsi="Arial" w:cs="Arial"/>
          <w:color w:val="000000"/>
          <w:sz w:val="24"/>
          <w:szCs w:val="24"/>
        </w:rPr>
        <w:t>they</w:t>
      </w:r>
      <w:r w:rsidRPr="0008524A">
        <w:rPr>
          <w:rFonts w:ascii="Arial" w:hAnsi="Arial" w:cs="Arial"/>
          <w:color w:val="000000"/>
          <w:sz w:val="24"/>
          <w:szCs w:val="24"/>
        </w:rPr>
        <w:t xml:space="preserve"> are not sick causes </w:t>
      </w:r>
      <w:r w:rsidR="00E66D7A" w:rsidRPr="0008524A">
        <w:rPr>
          <w:rFonts w:ascii="Arial" w:hAnsi="Arial" w:cs="Arial"/>
          <w:color w:val="000000"/>
          <w:sz w:val="24"/>
          <w:szCs w:val="24"/>
        </w:rPr>
        <w:t xml:space="preserve">identities to fragment; </w:t>
      </w:r>
      <w:r w:rsidRPr="0008524A">
        <w:rPr>
          <w:rFonts w:ascii="Arial" w:hAnsi="Arial" w:cs="Arial"/>
          <w:color w:val="000000"/>
          <w:sz w:val="24"/>
          <w:szCs w:val="24"/>
        </w:rPr>
        <w:t xml:space="preserve">which </w:t>
      </w:r>
      <w:r w:rsidR="00E66D7A" w:rsidRPr="0008524A">
        <w:rPr>
          <w:rFonts w:ascii="Arial" w:hAnsi="Arial" w:cs="Arial"/>
          <w:color w:val="000000"/>
          <w:sz w:val="24"/>
          <w:szCs w:val="24"/>
        </w:rPr>
        <w:t>increases minimally</w:t>
      </w:r>
      <w:r w:rsidRPr="0008524A">
        <w:rPr>
          <w:rFonts w:ascii="Arial" w:hAnsi="Arial" w:cs="Arial"/>
          <w:color w:val="000000"/>
          <w:sz w:val="24"/>
          <w:szCs w:val="24"/>
        </w:rPr>
        <w:t xml:space="preserve"> low-grade stress and even start to </w:t>
      </w:r>
      <w:r w:rsidR="00E66D7A" w:rsidRPr="0008524A">
        <w:rPr>
          <w:rFonts w:ascii="Arial" w:hAnsi="Arial" w:cs="Arial"/>
          <w:color w:val="000000"/>
          <w:sz w:val="24"/>
          <w:szCs w:val="24"/>
        </w:rPr>
        <w:t>“crisis”</w:t>
      </w:r>
      <w:r w:rsidRPr="0008524A">
        <w:rPr>
          <w:rFonts w:ascii="Arial" w:hAnsi="Arial" w:cs="Arial"/>
          <w:color w:val="000000"/>
          <w:sz w:val="24"/>
          <w:szCs w:val="24"/>
        </w:rPr>
        <w:t xml:space="preserve"> under extreme psychological manipulation</w:t>
      </w:r>
      <w:r w:rsidR="00B62AF5" w:rsidRPr="0008524A">
        <w:rPr>
          <w:rFonts w:ascii="Arial" w:hAnsi="Arial" w:cs="Arial"/>
          <w:color w:val="000000"/>
          <w:sz w:val="24"/>
          <w:szCs w:val="24"/>
        </w:rPr>
        <w:t>,</w:t>
      </w:r>
      <w:r w:rsidRPr="0008524A">
        <w:rPr>
          <w:rFonts w:ascii="Arial" w:hAnsi="Arial" w:cs="Arial"/>
          <w:color w:val="000000"/>
          <w:sz w:val="24"/>
          <w:szCs w:val="24"/>
        </w:rPr>
        <w:t xml:space="preserve"> as well as all the other stressors</w:t>
      </w:r>
      <w:r w:rsidR="00E66D7A" w:rsidRPr="0008524A">
        <w:rPr>
          <w:rFonts w:ascii="Arial" w:hAnsi="Arial" w:cs="Arial"/>
          <w:color w:val="000000"/>
          <w:sz w:val="24"/>
          <w:szCs w:val="24"/>
        </w:rPr>
        <w:t xml:space="preserve"> in one’s life</w:t>
      </w:r>
      <w:r w:rsidRPr="0008524A">
        <w:rPr>
          <w:rFonts w:ascii="Arial" w:hAnsi="Arial" w:cs="Arial"/>
          <w:color w:val="000000"/>
          <w:sz w:val="24"/>
          <w:szCs w:val="24"/>
        </w:rPr>
        <w:t xml:space="preserve">. </w:t>
      </w:r>
      <w:r w:rsidR="00E66D7A" w:rsidRPr="0008524A">
        <w:rPr>
          <w:rFonts w:ascii="Arial" w:hAnsi="Arial" w:cs="Arial"/>
          <w:color w:val="000000"/>
          <w:sz w:val="24"/>
          <w:szCs w:val="24"/>
        </w:rPr>
        <w:t>People have been forced into</w:t>
      </w:r>
      <w:r w:rsidRPr="0008524A">
        <w:rPr>
          <w:rFonts w:ascii="Arial" w:hAnsi="Arial" w:cs="Arial"/>
          <w:color w:val="000000"/>
          <w:sz w:val="24"/>
          <w:szCs w:val="24"/>
        </w:rPr>
        <w:t xml:space="preserve"> survival mode</w:t>
      </w:r>
      <w:r w:rsidR="00FB72F2" w:rsidRPr="0008524A">
        <w:rPr>
          <w:rFonts w:ascii="Arial" w:hAnsi="Arial" w:cs="Arial"/>
          <w:color w:val="000000"/>
          <w:sz w:val="24"/>
          <w:szCs w:val="24"/>
        </w:rPr>
        <w:t xml:space="preserve"> </w:t>
      </w:r>
      <w:r w:rsidRPr="0008524A">
        <w:rPr>
          <w:rFonts w:ascii="Arial" w:hAnsi="Arial" w:cs="Arial"/>
          <w:color w:val="000000"/>
          <w:sz w:val="24"/>
          <w:szCs w:val="24"/>
        </w:rPr>
        <w:t xml:space="preserve">and </w:t>
      </w:r>
      <w:r w:rsidR="00E66D7A" w:rsidRPr="0008524A">
        <w:rPr>
          <w:rFonts w:ascii="Arial" w:hAnsi="Arial" w:cs="Arial"/>
          <w:color w:val="000000"/>
          <w:sz w:val="24"/>
          <w:szCs w:val="24"/>
        </w:rPr>
        <w:t>being encouraged by the accused(s)</w:t>
      </w:r>
      <w:r w:rsidRPr="0008524A">
        <w:rPr>
          <w:rFonts w:ascii="Arial" w:hAnsi="Arial" w:cs="Arial"/>
          <w:color w:val="000000"/>
          <w:sz w:val="24"/>
          <w:szCs w:val="24"/>
        </w:rPr>
        <w:t xml:space="preserve"> to see each other as dangerous. It is dehumanizing and degrading. They are frightening people into</w:t>
      </w:r>
      <w:r w:rsidR="00FB72F2" w:rsidRPr="0008524A">
        <w:rPr>
          <w:rFonts w:ascii="Arial" w:hAnsi="Arial" w:cs="Arial"/>
          <w:color w:val="000000"/>
          <w:sz w:val="24"/>
          <w:szCs w:val="24"/>
        </w:rPr>
        <w:t xml:space="preserve"> </w:t>
      </w:r>
      <w:r w:rsidRPr="0008524A">
        <w:rPr>
          <w:rFonts w:ascii="Arial" w:hAnsi="Arial" w:cs="Arial"/>
          <w:color w:val="000000"/>
          <w:sz w:val="24"/>
          <w:szCs w:val="24"/>
        </w:rPr>
        <w:t xml:space="preserve">thinking if they do not behave things will be worse and so they become complicit </w:t>
      </w:r>
      <w:r w:rsidR="00E66D7A" w:rsidRPr="0008524A">
        <w:rPr>
          <w:rFonts w:ascii="Arial" w:hAnsi="Arial" w:cs="Arial"/>
          <w:color w:val="000000"/>
          <w:sz w:val="24"/>
          <w:szCs w:val="24"/>
        </w:rPr>
        <w:t>participants</w:t>
      </w:r>
      <w:r w:rsidRPr="0008524A">
        <w:rPr>
          <w:rFonts w:ascii="Arial" w:hAnsi="Arial" w:cs="Arial"/>
          <w:color w:val="000000"/>
          <w:sz w:val="24"/>
          <w:szCs w:val="24"/>
        </w:rPr>
        <w:t xml:space="preserve"> in the torture.</w:t>
      </w:r>
    </w:p>
    <w:p w:rsidR="00C83CC0" w:rsidRPr="0008524A" w:rsidRDefault="00C83CC0" w:rsidP="0008524A">
      <w:pPr>
        <w:autoSpaceDE w:val="0"/>
        <w:autoSpaceDN w:val="0"/>
        <w:adjustRightInd w:val="0"/>
        <w:spacing w:after="0" w:line="240" w:lineRule="auto"/>
        <w:jc w:val="both"/>
        <w:rPr>
          <w:rFonts w:ascii="Arial" w:hAnsi="Arial" w:cs="Arial"/>
          <w:color w:val="000000"/>
          <w:sz w:val="24"/>
          <w:szCs w:val="24"/>
        </w:rPr>
      </w:pPr>
    </w:p>
    <w:p w:rsidR="003729F2" w:rsidRPr="0008524A" w:rsidRDefault="003729F2" w:rsidP="0008524A">
      <w:pPr>
        <w:autoSpaceDE w:val="0"/>
        <w:autoSpaceDN w:val="0"/>
        <w:adjustRightInd w:val="0"/>
        <w:spacing w:after="0" w:line="240" w:lineRule="auto"/>
        <w:jc w:val="both"/>
        <w:rPr>
          <w:rFonts w:ascii="Arial" w:hAnsi="Arial" w:cs="Arial"/>
          <w:color w:val="000000"/>
          <w:sz w:val="24"/>
          <w:szCs w:val="24"/>
        </w:rPr>
      </w:pPr>
      <w:r w:rsidRPr="0008524A">
        <w:rPr>
          <w:rFonts w:ascii="Arial" w:hAnsi="Arial" w:cs="Arial"/>
          <w:color w:val="000000"/>
          <w:sz w:val="24"/>
          <w:szCs w:val="24"/>
        </w:rPr>
        <w:t>Nothing is either safe or credible. We are dependent on a system that does not make any sense and is very</w:t>
      </w:r>
      <w:r w:rsidR="00FB72F2" w:rsidRPr="0008524A">
        <w:rPr>
          <w:rFonts w:ascii="Arial" w:hAnsi="Arial" w:cs="Arial"/>
          <w:color w:val="000000"/>
          <w:sz w:val="24"/>
          <w:szCs w:val="24"/>
        </w:rPr>
        <w:t xml:space="preserve"> </w:t>
      </w:r>
      <w:r w:rsidRPr="0008524A">
        <w:rPr>
          <w:rFonts w:ascii="Arial" w:hAnsi="Arial" w:cs="Arial"/>
          <w:color w:val="000000"/>
          <w:sz w:val="24"/>
          <w:szCs w:val="24"/>
        </w:rPr>
        <w:t>precarious. Chronically ill people have to do what the doctors say because there are no alternatives. No one is</w:t>
      </w:r>
      <w:r w:rsidR="00FB72F2" w:rsidRPr="0008524A">
        <w:rPr>
          <w:rFonts w:ascii="Arial" w:hAnsi="Arial" w:cs="Arial"/>
          <w:color w:val="000000"/>
          <w:sz w:val="24"/>
          <w:szCs w:val="24"/>
        </w:rPr>
        <w:t xml:space="preserve"> </w:t>
      </w:r>
      <w:r w:rsidRPr="0008524A">
        <w:rPr>
          <w:rFonts w:ascii="Arial" w:hAnsi="Arial" w:cs="Arial"/>
          <w:color w:val="000000"/>
          <w:sz w:val="24"/>
          <w:szCs w:val="24"/>
        </w:rPr>
        <w:t xml:space="preserve">offering a cure or even </w:t>
      </w:r>
      <w:r w:rsidR="00E66D7A" w:rsidRPr="0008524A">
        <w:rPr>
          <w:rFonts w:ascii="Arial" w:hAnsi="Arial" w:cs="Arial"/>
          <w:color w:val="000000"/>
          <w:sz w:val="24"/>
          <w:szCs w:val="24"/>
        </w:rPr>
        <w:t>healthy lifestyle measures. The draconian regulations</w:t>
      </w:r>
      <w:r w:rsidR="00C83CC0">
        <w:rPr>
          <w:rFonts w:ascii="Arial" w:hAnsi="Arial" w:cs="Arial"/>
          <w:color w:val="000000"/>
          <w:sz w:val="24"/>
          <w:szCs w:val="24"/>
        </w:rPr>
        <w:t xml:space="preserve"> and Orders</w:t>
      </w:r>
      <w:r w:rsidR="00E66D7A" w:rsidRPr="0008524A">
        <w:rPr>
          <w:rFonts w:ascii="Arial" w:hAnsi="Arial" w:cs="Arial"/>
          <w:color w:val="000000"/>
          <w:sz w:val="24"/>
          <w:szCs w:val="24"/>
        </w:rPr>
        <w:t xml:space="preserve"> have been consistently inconsisten</w:t>
      </w:r>
      <w:r w:rsidR="00C83CC0">
        <w:rPr>
          <w:rFonts w:ascii="Arial" w:hAnsi="Arial" w:cs="Arial"/>
          <w:color w:val="000000"/>
          <w:sz w:val="24"/>
          <w:szCs w:val="24"/>
        </w:rPr>
        <w:t xml:space="preserve">t, ever changing, </w:t>
      </w:r>
      <w:r w:rsidR="00E66D7A" w:rsidRPr="0008524A">
        <w:rPr>
          <w:rFonts w:ascii="Arial" w:hAnsi="Arial" w:cs="Arial"/>
          <w:color w:val="000000"/>
          <w:sz w:val="24"/>
          <w:szCs w:val="24"/>
        </w:rPr>
        <w:t>and evidence baseless</w:t>
      </w:r>
      <w:r w:rsidRPr="0008524A">
        <w:rPr>
          <w:rFonts w:ascii="Arial" w:hAnsi="Arial" w:cs="Arial"/>
          <w:color w:val="000000"/>
          <w:sz w:val="24"/>
          <w:szCs w:val="24"/>
        </w:rPr>
        <w:t xml:space="preserve">. </w:t>
      </w:r>
      <w:r w:rsidR="00E66D7A" w:rsidRPr="0008524A">
        <w:rPr>
          <w:rFonts w:ascii="Arial" w:hAnsi="Arial" w:cs="Arial"/>
          <w:color w:val="000000"/>
          <w:sz w:val="24"/>
          <w:szCs w:val="24"/>
        </w:rPr>
        <w:t>This is Psychological No Touch Torture.</w:t>
      </w:r>
    </w:p>
    <w:p w:rsidR="00D1335F" w:rsidRPr="0008524A" w:rsidRDefault="00D1335F" w:rsidP="0008524A">
      <w:pPr>
        <w:autoSpaceDE w:val="0"/>
        <w:autoSpaceDN w:val="0"/>
        <w:adjustRightInd w:val="0"/>
        <w:spacing w:after="0" w:line="240" w:lineRule="auto"/>
        <w:jc w:val="both"/>
        <w:rPr>
          <w:rFonts w:ascii="Arial" w:hAnsi="Arial" w:cs="Arial"/>
          <w:b/>
          <w:bCs/>
          <w:color w:val="222222"/>
          <w:sz w:val="24"/>
          <w:szCs w:val="24"/>
        </w:rPr>
      </w:pPr>
    </w:p>
    <w:p w:rsidR="0008524A" w:rsidRDefault="0008524A" w:rsidP="003729F2">
      <w:pPr>
        <w:autoSpaceDE w:val="0"/>
        <w:autoSpaceDN w:val="0"/>
        <w:adjustRightInd w:val="0"/>
        <w:spacing w:after="0" w:line="240" w:lineRule="auto"/>
        <w:rPr>
          <w:rFonts w:ascii="Arial" w:hAnsi="Arial" w:cs="Arial"/>
          <w:color w:val="000000"/>
          <w:sz w:val="24"/>
          <w:szCs w:val="24"/>
        </w:rPr>
      </w:pPr>
    </w:p>
    <w:p w:rsidR="003729F2" w:rsidRDefault="00964DAC" w:rsidP="00FB72F2">
      <w:pPr>
        <w:tabs>
          <w:tab w:val="left" w:pos="4755"/>
        </w:tabs>
        <w:jc w:val="center"/>
        <w:rPr>
          <w:rFonts w:ascii="Arial" w:hAnsi="Arial" w:cs="Arial"/>
          <w:sz w:val="20"/>
          <w:szCs w:val="20"/>
        </w:rPr>
      </w:pPr>
      <w:r>
        <w:rPr>
          <w:rFonts w:ascii="Arial" w:hAnsi="Arial" w:cs="Arial"/>
          <w:noProof/>
          <w:sz w:val="20"/>
          <w:szCs w:val="20"/>
          <w:lang w:eastAsia="en-CA"/>
        </w:rPr>
        <w:drawing>
          <wp:inline distT="0" distB="0" distL="0" distR="0">
            <wp:extent cx="5067300" cy="3619500"/>
            <wp:effectExtent l="19050" t="0" r="0" b="0"/>
            <wp:docPr id="8" name="Picture 7" descr="Maslows Hierarchy of n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lows Hierarchy of needs.jpg"/>
                    <pic:cNvPicPr/>
                  </pic:nvPicPr>
                  <pic:blipFill>
                    <a:blip r:embed="rId109" cstate="print"/>
                    <a:stretch>
                      <a:fillRect/>
                    </a:stretch>
                  </pic:blipFill>
                  <pic:spPr>
                    <a:xfrm>
                      <a:off x="0" y="0"/>
                      <a:ext cx="5067300" cy="3619500"/>
                    </a:xfrm>
                    <a:prstGeom prst="rect">
                      <a:avLst/>
                    </a:prstGeom>
                  </pic:spPr>
                </pic:pic>
              </a:graphicData>
            </a:graphic>
          </wp:inline>
        </w:drawing>
      </w:r>
    </w:p>
    <w:p w:rsidR="003729F2" w:rsidRDefault="003729F2" w:rsidP="003729F2">
      <w:pPr>
        <w:tabs>
          <w:tab w:val="left" w:pos="4755"/>
        </w:tabs>
        <w:rPr>
          <w:rFonts w:ascii="Arial" w:hAnsi="Arial" w:cs="Arial"/>
          <w:sz w:val="20"/>
          <w:szCs w:val="20"/>
        </w:rPr>
      </w:pPr>
    </w:p>
    <w:p w:rsidR="007A1D0F" w:rsidRDefault="007A1D0F" w:rsidP="007603E7">
      <w:pPr>
        <w:autoSpaceDE w:val="0"/>
        <w:autoSpaceDN w:val="0"/>
        <w:adjustRightInd w:val="0"/>
        <w:spacing w:after="0" w:line="240" w:lineRule="auto"/>
        <w:rPr>
          <w:rFonts w:ascii="Arial" w:hAnsi="Arial" w:cs="Arial"/>
          <w:color w:val="000000"/>
          <w:sz w:val="20"/>
          <w:szCs w:val="20"/>
        </w:rPr>
      </w:pPr>
    </w:p>
    <w:p w:rsidR="007A1D0F" w:rsidRPr="007A1D0F" w:rsidRDefault="007A1D0F" w:rsidP="007A1D0F">
      <w:pPr>
        <w:autoSpaceDE w:val="0"/>
        <w:autoSpaceDN w:val="0"/>
        <w:adjustRightInd w:val="0"/>
        <w:spacing w:after="0" w:line="240" w:lineRule="auto"/>
        <w:jc w:val="both"/>
        <w:rPr>
          <w:rFonts w:ascii="Arial" w:hAnsi="Arial" w:cs="Arial"/>
          <w:color w:val="000000"/>
          <w:sz w:val="24"/>
          <w:szCs w:val="24"/>
        </w:rPr>
      </w:pPr>
      <w:r w:rsidRPr="007A1D0F">
        <w:rPr>
          <w:rFonts w:ascii="Arial" w:hAnsi="Arial" w:cs="Arial"/>
          <w:color w:val="000000"/>
          <w:sz w:val="24"/>
          <w:szCs w:val="24"/>
        </w:rPr>
        <w:t>In Conclusion,</w:t>
      </w:r>
    </w:p>
    <w:p w:rsidR="007A1D0F" w:rsidRPr="007A1D0F" w:rsidRDefault="007A1D0F" w:rsidP="007A1D0F">
      <w:pPr>
        <w:autoSpaceDE w:val="0"/>
        <w:autoSpaceDN w:val="0"/>
        <w:adjustRightInd w:val="0"/>
        <w:spacing w:after="0" w:line="240" w:lineRule="auto"/>
        <w:jc w:val="both"/>
        <w:rPr>
          <w:rFonts w:ascii="Arial" w:hAnsi="Arial" w:cs="Arial"/>
          <w:color w:val="000000"/>
          <w:sz w:val="24"/>
          <w:szCs w:val="24"/>
        </w:rPr>
      </w:pPr>
    </w:p>
    <w:p w:rsidR="007603E7" w:rsidRDefault="007603E7" w:rsidP="007A1D0F">
      <w:pPr>
        <w:autoSpaceDE w:val="0"/>
        <w:autoSpaceDN w:val="0"/>
        <w:adjustRightInd w:val="0"/>
        <w:spacing w:after="0" w:line="240" w:lineRule="auto"/>
        <w:jc w:val="both"/>
        <w:rPr>
          <w:rFonts w:ascii="Arial" w:hAnsi="Arial" w:cs="Arial"/>
          <w:b/>
          <w:bCs/>
          <w:color w:val="000000"/>
          <w:sz w:val="24"/>
          <w:szCs w:val="24"/>
        </w:rPr>
      </w:pPr>
      <w:r w:rsidRPr="007A1D0F">
        <w:rPr>
          <w:rFonts w:ascii="Arial" w:hAnsi="Arial" w:cs="Arial"/>
          <w:color w:val="000000"/>
          <w:sz w:val="24"/>
          <w:szCs w:val="24"/>
        </w:rPr>
        <w:t xml:space="preserve">Having demonstrated in this </w:t>
      </w:r>
      <w:r w:rsidR="00B86149" w:rsidRPr="007A1D0F">
        <w:rPr>
          <w:rFonts w:ascii="Arial" w:hAnsi="Arial" w:cs="Arial"/>
          <w:color w:val="000000"/>
          <w:sz w:val="24"/>
          <w:szCs w:val="24"/>
        </w:rPr>
        <w:t>outline using</w:t>
      </w:r>
      <w:r w:rsidRPr="007A1D0F">
        <w:rPr>
          <w:rFonts w:ascii="Arial" w:hAnsi="Arial" w:cs="Arial"/>
          <w:color w:val="000000"/>
          <w:sz w:val="24"/>
          <w:szCs w:val="24"/>
        </w:rPr>
        <w:t xml:space="preserve"> the various Code and Act Sections </w:t>
      </w:r>
      <w:r w:rsidR="00B86149">
        <w:rPr>
          <w:rFonts w:ascii="Arial" w:hAnsi="Arial" w:cs="Arial"/>
          <w:color w:val="000000"/>
          <w:sz w:val="24"/>
          <w:szCs w:val="24"/>
        </w:rPr>
        <w:t>supplemented by</w:t>
      </w:r>
      <w:r w:rsidRPr="007A1D0F">
        <w:rPr>
          <w:rFonts w:ascii="Arial" w:hAnsi="Arial" w:cs="Arial"/>
          <w:color w:val="000000"/>
          <w:sz w:val="24"/>
          <w:szCs w:val="24"/>
        </w:rPr>
        <w:t xml:space="preserve"> rationale </w:t>
      </w:r>
      <w:r w:rsidR="00B86149">
        <w:rPr>
          <w:rFonts w:ascii="Arial" w:hAnsi="Arial" w:cs="Arial"/>
          <w:color w:val="000000"/>
          <w:sz w:val="24"/>
          <w:szCs w:val="24"/>
        </w:rPr>
        <w:t>alleging</w:t>
      </w:r>
      <w:r w:rsidRPr="007A1D0F">
        <w:rPr>
          <w:rFonts w:ascii="Arial" w:hAnsi="Arial" w:cs="Arial"/>
          <w:color w:val="000000"/>
          <w:sz w:val="24"/>
          <w:szCs w:val="24"/>
        </w:rPr>
        <w:t xml:space="preserve"> </w:t>
      </w:r>
      <w:r w:rsidR="00B86149">
        <w:rPr>
          <w:rFonts w:ascii="Arial" w:hAnsi="Arial" w:cs="Arial"/>
          <w:color w:val="000000"/>
          <w:sz w:val="24"/>
          <w:szCs w:val="24"/>
        </w:rPr>
        <w:t>Canadians</w:t>
      </w:r>
      <w:r w:rsidRPr="007A1D0F">
        <w:rPr>
          <w:rFonts w:ascii="Arial" w:hAnsi="Arial" w:cs="Arial"/>
          <w:color w:val="000000"/>
          <w:sz w:val="24"/>
          <w:szCs w:val="24"/>
        </w:rPr>
        <w:t xml:space="preserve"> are in fact being tortured by all levels of our government, but particularly the accused(s) named. It is now imperative that </w:t>
      </w:r>
      <w:r w:rsidRPr="007A1D0F">
        <w:rPr>
          <w:rFonts w:ascii="Arial" w:hAnsi="Arial" w:cs="Arial"/>
          <w:b/>
          <w:bCs/>
          <w:color w:val="000000"/>
          <w:sz w:val="24"/>
          <w:szCs w:val="24"/>
        </w:rPr>
        <w:t>we call on law enforcement to investigate the criminal behaviour</w:t>
      </w:r>
      <w:r w:rsidR="00B86149">
        <w:rPr>
          <w:rFonts w:ascii="Arial" w:hAnsi="Arial" w:cs="Arial"/>
          <w:b/>
          <w:bCs/>
          <w:color w:val="000000"/>
          <w:sz w:val="24"/>
          <w:szCs w:val="24"/>
        </w:rPr>
        <w:t>.</w:t>
      </w:r>
    </w:p>
    <w:p w:rsidR="00713C54" w:rsidRPr="007A1D0F" w:rsidRDefault="00713C54" w:rsidP="007A1D0F">
      <w:pPr>
        <w:autoSpaceDE w:val="0"/>
        <w:autoSpaceDN w:val="0"/>
        <w:adjustRightInd w:val="0"/>
        <w:spacing w:after="0" w:line="240" w:lineRule="auto"/>
        <w:jc w:val="both"/>
        <w:rPr>
          <w:rFonts w:ascii="Arial" w:hAnsi="Arial" w:cs="Arial"/>
          <w:b/>
          <w:bCs/>
          <w:color w:val="000000"/>
          <w:sz w:val="24"/>
          <w:szCs w:val="24"/>
        </w:rPr>
      </w:pPr>
    </w:p>
    <w:p w:rsidR="007603E7" w:rsidRDefault="007603E7" w:rsidP="007A1D0F">
      <w:pPr>
        <w:autoSpaceDE w:val="0"/>
        <w:autoSpaceDN w:val="0"/>
        <w:adjustRightInd w:val="0"/>
        <w:spacing w:after="0" w:line="240" w:lineRule="auto"/>
        <w:jc w:val="both"/>
        <w:rPr>
          <w:rFonts w:ascii="Arial" w:hAnsi="Arial" w:cs="Arial"/>
          <w:color w:val="000000"/>
          <w:sz w:val="24"/>
          <w:szCs w:val="24"/>
        </w:rPr>
      </w:pPr>
      <w:r w:rsidRPr="007A1D0F">
        <w:rPr>
          <w:rFonts w:ascii="Arial" w:hAnsi="Arial" w:cs="Arial"/>
          <w:color w:val="000000"/>
          <w:sz w:val="24"/>
          <w:szCs w:val="24"/>
        </w:rPr>
        <w:t xml:space="preserve">The </w:t>
      </w:r>
      <w:r w:rsidR="00713C54">
        <w:rPr>
          <w:rFonts w:ascii="Arial" w:hAnsi="Arial" w:cs="Arial"/>
          <w:color w:val="000000"/>
          <w:sz w:val="24"/>
          <w:szCs w:val="24"/>
        </w:rPr>
        <w:t>reported “State</w:t>
      </w:r>
      <w:r w:rsidRPr="007A1D0F">
        <w:rPr>
          <w:rFonts w:ascii="Arial" w:hAnsi="Arial" w:cs="Arial"/>
          <w:color w:val="000000"/>
          <w:sz w:val="24"/>
          <w:szCs w:val="24"/>
        </w:rPr>
        <w:t xml:space="preserve"> of Emergency</w:t>
      </w:r>
      <w:r w:rsidR="00713C54">
        <w:rPr>
          <w:rFonts w:ascii="Arial" w:hAnsi="Arial" w:cs="Arial"/>
          <w:color w:val="000000"/>
          <w:sz w:val="24"/>
          <w:szCs w:val="24"/>
        </w:rPr>
        <w:t xml:space="preserve">” </w:t>
      </w:r>
      <w:r w:rsidRPr="007A1D0F">
        <w:rPr>
          <w:rFonts w:ascii="Arial" w:hAnsi="Arial" w:cs="Arial"/>
          <w:color w:val="000000"/>
          <w:sz w:val="24"/>
          <w:szCs w:val="24"/>
        </w:rPr>
        <w:t xml:space="preserve">needs to </w:t>
      </w:r>
      <w:r w:rsidR="00713C54">
        <w:rPr>
          <w:rFonts w:ascii="Arial" w:hAnsi="Arial" w:cs="Arial"/>
          <w:color w:val="000000"/>
          <w:sz w:val="24"/>
          <w:szCs w:val="24"/>
        </w:rPr>
        <w:t>be investigated immediately</w:t>
      </w:r>
      <w:r w:rsidRPr="007A1D0F">
        <w:rPr>
          <w:rFonts w:ascii="Arial" w:hAnsi="Arial" w:cs="Arial"/>
          <w:color w:val="000000"/>
          <w:sz w:val="24"/>
          <w:szCs w:val="24"/>
        </w:rPr>
        <w:t xml:space="preserve">. All the unjustifiable measures and mask mandates </w:t>
      </w:r>
      <w:r w:rsidRPr="00B86149">
        <w:rPr>
          <w:rFonts w:ascii="Arial" w:hAnsi="Arial" w:cs="Arial"/>
          <w:b/>
          <w:color w:val="000000"/>
          <w:sz w:val="24"/>
          <w:szCs w:val="24"/>
        </w:rPr>
        <w:t>MUST</w:t>
      </w:r>
      <w:r w:rsidRPr="007A1D0F">
        <w:rPr>
          <w:rFonts w:ascii="Arial" w:hAnsi="Arial" w:cs="Arial"/>
          <w:color w:val="000000"/>
          <w:sz w:val="24"/>
          <w:szCs w:val="24"/>
        </w:rPr>
        <w:t xml:space="preserve"> be rescinded immediately and the </w:t>
      </w:r>
      <w:r w:rsidR="00713C54">
        <w:rPr>
          <w:rFonts w:ascii="Arial" w:hAnsi="Arial" w:cs="Arial"/>
          <w:color w:val="000000"/>
          <w:sz w:val="24"/>
          <w:szCs w:val="24"/>
        </w:rPr>
        <w:t>established Acts, the Criminal Code of Canada, and the</w:t>
      </w:r>
      <w:r w:rsidRPr="007A1D0F">
        <w:rPr>
          <w:rFonts w:ascii="Arial" w:hAnsi="Arial" w:cs="Arial"/>
          <w:color w:val="000000"/>
          <w:sz w:val="24"/>
          <w:szCs w:val="24"/>
        </w:rPr>
        <w:t xml:space="preserve"> </w:t>
      </w:r>
      <w:r w:rsidR="00713C54">
        <w:rPr>
          <w:rFonts w:ascii="Arial" w:hAnsi="Arial" w:cs="Arial"/>
          <w:color w:val="000000"/>
          <w:sz w:val="24"/>
          <w:szCs w:val="24"/>
        </w:rPr>
        <w:t xml:space="preserve">Canadian Constitution Act(s) be </w:t>
      </w:r>
      <w:r w:rsidR="00101476">
        <w:rPr>
          <w:rFonts w:ascii="Arial" w:hAnsi="Arial" w:cs="Arial"/>
          <w:color w:val="000000"/>
          <w:sz w:val="24"/>
          <w:szCs w:val="24"/>
        </w:rPr>
        <w:t>honoured, upheld, and adhered to and interpreted in the manner</w:t>
      </w:r>
      <w:r w:rsidR="00713C54">
        <w:rPr>
          <w:rFonts w:ascii="Arial" w:hAnsi="Arial" w:cs="Arial"/>
          <w:color w:val="000000"/>
          <w:sz w:val="24"/>
          <w:szCs w:val="24"/>
        </w:rPr>
        <w:t xml:space="preserve"> by which they were </w:t>
      </w:r>
      <w:r w:rsidR="00101476">
        <w:rPr>
          <w:rFonts w:ascii="Arial" w:hAnsi="Arial" w:cs="Arial"/>
          <w:color w:val="000000"/>
          <w:sz w:val="24"/>
          <w:szCs w:val="24"/>
        </w:rPr>
        <w:t>intended</w:t>
      </w:r>
      <w:r w:rsidR="00713C54">
        <w:rPr>
          <w:rFonts w:ascii="Arial" w:hAnsi="Arial" w:cs="Arial"/>
          <w:color w:val="000000"/>
          <w:sz w:val="24"/>
          <w:szCs w:val="24"/>
        </w:rPr>
        <w:t>.</w:t>
      </w:r>
    </w:p>
    <w:p w:rsidR="00713C54" w:rsidRPr="007A1D0F" w:rsidRDefault="00713C54" w:rsidP="007A1D0F">
      <w:pPr>
        <w:autoSpaceDE w:val="0"/>
        <w:autoSpaceDN w:val="0"/>
        <w:adjustRightInd w:val="0"/>
        <w:spacing w:after="0" w:line="240" w:lineRule="auto"/>
        <w:jc w:val="both"/>
        <w:rPr>
          <w:rFonts w:ascii="Arial" w:hAnsi="Arial" w:cs="Arial"/>
          <w:color w:val="000000"/>
          <w:sz w:val="24"/>
          <w:szCs w:val="24"/>
        </w:rPr>
      </w:pPr>
    </w:p>
    <w:p w:rsidR="00B86149" w:rsidRDefault="007603E7" w:rsidP="00B86149">
      <w:pPr>
        <w:autoSpaceDE w:val="0"/>
        <w:autoSpaceDN w:val="0"/>
        <w:adjustRightInd w:val="0"/>
        <w:spacing w:after="0" w:line="240" w:lineRule="auto"/>
        <w:jc w:val="both"/>
        <w:rPr>
          <w:rFonts w:ascii="Arial" w:hAnsi="Arial" w:cs="Arial"/>
          <w:color w:val="000000"/>
          <w:sz w:val="24"/>
          <w:szCs w:val="24"/>
        </w:rPr>
      </w:pPr>
      <w:r w:rsidRPr="007A1D0F">
        <w:rPr>
          <w:rFonts w:ascii="Arial" w:hAnsi="Arial" w:cs="Arial"/>
          <w:color w:val="000000"/>
          <w:sz w:val="24"/>
          <w:szCs w:val="24"/>
        </w:rPr>
        <w:t>Ac</w:t>
      </w:r>
      <w:r w:rsidR="00B86149">
        <w:rPr>
          <w:rFonts w:ascii="Arial" w:hAnsi="Arial" w:cs="Arial"/>
          <w:color w:val="000000"/>
          <w:sz w:val="24"/>
          <w:szCs w:val="24"/>
        </w:rPr>
        <w:t xml:space="preserve">cording to available evidence, </w:t>
      </w:r>
      <w:r w:rsidR="00EA48A0">
        <w:rPr>
          <w:rFonts w:ascii="Arial" w:hAnsi="Arial" w:cs="Arial"/>
          <w:color w:val="000000"/>
          <w:sz w:val="24"/>
          <w:szCs w:val="24"/>
        </w:rPr>
        <w:t xml:space="preserve">it appears </w:t>
      </w:r>
      <w:r w:rsidRPr="007A1D0F">
        <w:rPr>
          <w:rFonts w:ascii="Arial" w:hAnsi="Arial" w:cs="Arial"/>
          <w:color w:val="000000"/>
          <w:sz w:val="24"/>
          <w:szCs w:val="24"/>
        </w:rPr>
        <w:t xml:space="preserve">declarations of emergency </w:t>
      </w:r>
      <w:r w:rsidR="00EA48A0">
        <w:rPr>
          <w:rFonts w:ascii="Arial" w:hAnsi="Arial" w:cs="Arial"/>
          <w:color w:val="000000"/>
          <w:sz w:val="24"/>
          <w:szCs w:val="24"/>
        </w:rPr>
        <w:t xml:space="preserve">and subsequent health orders enforced </w:t>
      </w:r>
      <w:r w:rsidRPr="007A1D0F">
        <w:rPr>
          <w:rFonts w:ascii="Arial" w:hAnsi="Arial" w:cs="Arial"/>
          <w:color w:val="000000"/>
          <w:sz w:val="24"/>
          <w:szCs w:val="24"/>
        </w:rPr>
        <w:t xml:space="preserve">in every province </w:t>
      </w:r>
      <w:r w:rsidR="00B86149">
        <w:rPr>
          <w:rFonts w:ascii="Arial" w:hAnsi="Arial" w:cs="Arial"/>
          <w:color w:val="000000"/>
          <w:sz w:val="24"/>
          <w:szCs w:val="24"/>
        </w:rPr>
        <w:t>fail</w:t>
      </w:r>
      <w:r w:rsidRPr="007A1D0F">
        <w:rPr>
          <w:rFonts w:ascii="Arial" w:hAnsi="Arial" w:cs="Arial"/>
          <w:color w:val="000000"/>
          <w:sz w:val="24"/>
          <w:szCs w:val="24"/>
        </w:rPr>
        <w:t xml:space="preserve"> to meet criteria</w:t>
      </w:r>
      <w:r w:rsidR="00EA48A0">
        <w:rPr>
          <w:rFonts w:ascii="Arial" w:hAnsi="Arial" w:cs="Arial"/>
          <w:color w:val="000000"/>
          <w:sz w:val="24"/>
          <w:szCs w:val="24"/>
        </w:rPr>
        <w:t xml:space="preserve"> outlined within the Acts referenced,</w:t>
      </w:r>
      <w:r w:rsidRPr="007A1D0F">
        <w:rPr>
          <w:rFonts w:ascii="Arial" w:hAnsi="Arial" w:cs="Arial"/>
          <w:color w:val="000000"/>
          <w:sz w:val="24"/>
          <w:szCs w:val="24"/>
        </w:rPr>
        <w:t xml:space="preserve"> and </w:t>
      </w:r>
      <w:r w:rsidR="00EA48A0">
        <w:rPr>
          <w:rFonts w:ascii="Arial" w:hAnsi="Arial" w:cs="Arial"/>
          <w:color w:val="000000"/>
          <w:sz w:val="24"/>
          <w:szCs w:val="24"/>
        </w:rPr>
        <w:t>may be</w:t>
      </w:r>
      <w:r w:rsidRPr="007A1D0F">
        <w:rPr>
          <w:rFonts w:ascii="Arial" w:hAnsi="Arial" w:cs="Arial"/>
          <w:color w:val="000000"/>
          <w:sz w:val="24"/>
          <w:szCs w:val="24"/>
        </w:rPr>
        <w:t xml:space="preserve"> in violation of the</w:t>
      </w:r>
      <w:r w:rsidR="00B86149">
        <w:rPr>
          <w:rFonts w:ascii="Arial" w:hAnsi="Arial" w:cs="Arial"/>
          <w:color w:val="000000"/>
          <w:sz w:val="24"/>
          <w:szCs w:val="24"/>
        </w:rPr>
        <w:t xml:space="preserve"> </w:t>
      </w:r>
      <w:r w:rsidRPr="007A1D0F">
        <w:rPr>
          <w:rFonts w:ascii="Arial" w:hAnsi="Arial" w:cs="Arial"/>
          <w:color w:val="000000"/>
          <w:sz w:val="24"/>
          <w:szCs w:val="24"/>
        </w:rPr>
        <w:t>Emergency Management and Civil Protections Act</w:t>
      </w:r>
      <w:r w:rsidR="00EA48A0">
        <w:rPr>
          <w:rFonts w:ascii="Arial" w:hAnsi="Arial" w:cs="Arial"/>
          <w:color w:val="000000"/>
          <w:sz w:val="24"/>
          <w:szCs w:val="24"/>
        </w:rPr>
        <w:t xml:space="preserve"> as it was intended.</w:t>
      </w:r>
      <w:r w:rsidRPr="007A1D0F">
        <w:rPr>
          <w:rFonts w:ascii="Arial" w:hAnsi="Arial" w:cs="Arial"/>
          <w:color w:val="000000"/>
          <w:sz w:val="24"/>
          <w:szCs w:val="24"/>
        </w:rPr>
        <w:t xml:space="preserve"> (EMCPA)</w:t>
      </w:r>
      <w:r w:rsidR="00EA48A0">
        <w:rPr>
          <w:rFonts w:ascii="Arial" w:hAnsi="Arial" w:cs="Arial"/>
          <w:color w:val="000000"/>
          <w:sz w:val="24"/>
          <w:szCs w:val="24"/>
        </w:rPr>
        <w:t xml:space="preserve"> </w:t>
      </w:r>
      <w:hyperlink r:id="rId110" w:history="1">
        <w:r w:rsidRPr="007A1D0F">
          <w:rPr>
            <w:rStyle w:val="Hyperlink"/>
            <w:rFonts w:ascii="Arial" w:hAnsi="Arial" w:cs="Arial"/>
            <w:sz w:val="24"/>
            <w:szCs w:val="24"/>
          </w:rPr>
          <w:t>https://standupcanada.ca/canada-wide-declarations-ofemergency</w:t>
        </w:r>
      </w:hyperlink>
      <w:r w:rsidRPr="007A1D0F">
        <w:rPr>
          <w:rFonts w:ascii="Arial" w:hAnsi="Arial" w:cs="Arial"/>
          <w:color w:val="0000FF"/>
          <w:sz w:val="24"/>
          <w:szCs w:val="24"/>
        </w:rPr>
        <w:t xml:space="preserve"> </w:t>
      </w:r>
    </w:p>
    <w:p w:rsidR="00B86149" w:rsidRDefault="00B86149" w:rsidP="00B86149">
      <w:pPr>
        <w:autoSpaceDE w:val="0"/>
        <w:autoSpaceDN w:val="0"/>
        <w:adjustRightInd w:val="0"/>
        <w:spacing w:after="0" w:line="240" w:lineRule="auto"/>
        <w:jc w:val="both"/>
        <w:rPr>
          <w:rFonts w:ascii="Arial" w:hAnsi="Arial" w:cs="Arial"/>
          <w:color w:val="000000"/>
          <w:sz w:val="24"/>
          <w:szCs w:val="24"/>
        </w:rPr>
      </w:pPr>
    </w:p>
    <w:p w:rsidR="00B86149" w:rsidRDefault="00B86149" w:rsidP="00B8614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I respectfully request </w:t>
      </w:r>
      <w:r w:rsidR="00EA48A0">
        <w:rPr>
          <w:rFonts w:ascii="Arial" w:hAnsi="Arial" w:cs="Arial"/>
          <w:color w:val="000000"/>
          <w:sz w:val="24"/>
          <w:szCs w:val="24"/>
        </w:rPr>
        <w:t>charges be laid against the accused(s) named in this statement, and a full</w:t>
      </w:r>
      <w:r>
        <w:rPr>
          <w:rFonts w:ascii="Arial" w:hAnsi="Arial" w:cs="Arial"/>
          <w:color w:val="000000"/>
          <w:sz w:val="24"/>
          <w:szCs w:val="24"/>
        </w:rPr>
        <w:t xml:space="preserve"> investigation </w:t>
      </w:r>
      <w:r w:rsidR="00EA48A0">
        <w:rPr>
          <w:rFonts w:ascii="Arial" w:hAnsi="Arial" w:cs="Arial"/>
          <w:color w:val="000000"/>
          <w:sz w:val="24"/>
          <w:szCs w:val="24"/>
        </w:rPr>
        <w:t>surrounding the grave and Not demonstrably justified measures and violations imposed on myself and the mass population by the</w:t>
      </w:r>
      <w:r>
        <w:rPr>
          <w:rFonts w:ascii="Arial" w:hAnsi="Arial" w:cs="Arial"/>
          <w:color w:val="000000"/>
          <w:sz w:val="24"/>
          <w:szCs w:val="24"/>
        </w:rPr>
        <w:t xml:space="preserve"> Accused(s) named in this document.  </w:t>
      </w:r>
      <w:r w:rsidR="00EA48A0">
        <w:rPr>
          <w:rFonts w:ascii="Arial" w:hAnsi="Arial" w:cs="Arial"/>
          <w:color w:val="000000"/>
          <w:sz w:val="24"/>
          <w:szCs w:val="24"/>
        </w:rPr>
        <w:t>We</w:t>
      </w:r>
      <w:r>
        <w:rPr>
          <w:rFonts w:ascii="Arial" w:hAnsi="Arial" w:cs="Arial"/>
          <w:color w:val="000000"/>
          <w:sz w:val="24"/>
          <w:szCs w:val="24"/>
        </w:rPr>
        <w:t xml:space="preserve"> will be following up with you in the coming days regarding the status of your investigation.</w:t>
      </w:r>
    </w:p>
    <w:p w:rsidR="00C83CC0" w:rsidRDefault="00C83CC0" w:rsidP="00B86149">
      <w:pPr>
        <w:autoSpaceDE w:val="0"/>
        <w:autoSpaceDN w:val="0"/>
        <w:adjustRightInd w:val="0"/>
        <w:spacing w:after="0" w:line="240" w:lineRule="auto"/>
        <w:jc w:val="both"/>
        <w:rPr>
          <w:rFonts w:ascii="Arial" w:hAnsi="Arial" w:cs="Arial"/>
          <w:color w:val="000000"/>
          <w:sz w:val="24"/>
          <w:szCs w:val="24"/>
        </w:rPr>
      </w:pPr>
    </w:p>
    <w:p w:rsidR="00C83CC0" w:rsidRDefault="00C83CC0" w:rsidP="00B8614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Representative of the People</w:t>
      </w:r>
    </w:p>
    <w:p w:rsidR="00B86149" w:rsidRDefault="00B86149" w:rsidP="00B8614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One Voice Canada</w:t>
      </w:r>
    </w:p>
    <w:p w:rsidR="00B86149" w:rsidRDefault="00E930EB" w:rsidP="00B86149">
      <w:pPr>
        <w:autoSpaceDE w:val="0"/>
        <w:autoSpaceDN w:val="0"/>
        <w:adjustRightInd w:val="0"/>
        <w:spacing w:after="0" w:line="240" w:lineRule="auto"/>
        <w:jc w:val="both"/>
        <w:rPr>
          <w:rFonts w:ascii="Arial" w:hAnsi="Arial" w:cs="Arial"/>
          <w:color w:val="000000"/>
          <w:sz w:val="24"/>
          <w:szCs w:val="24"/>
        </w:rPr>
      </w:pPr>
      <w:hyperlink r:id="rId111" w:history="1">
        <w:r w:rsidR="00C83CC0" w:rsidRPr="00DB5FC4">
          <w:rPr>
            <w:rStyle w:val="Hyperlink"/>
            <w:rFonts w:ascii="Arial" w:hAnsi="Arial" w:cs="Arial"/>
            <w:sz w:val="24"/>
            <w:szCs w:val="24"/>
          </w:rPr>
          <w:t>onevoicecanada@protonmail.com</w:t>
        </w:r>
      </w:hyperlink>
    </w:p>
    <w:p w:rsidR="00C83CC0" w:rsidRDefault="00A71AD2" w:rsidP="00B8614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fldChar w:fldCharType="begin"/>
      </w:r>
      <w:r>
        <w:rPr>
          <w:rFonts w:ascii="Arial" w:hAnsi="Arial" w:cs="Arial"/>
          <w:color w:val="000000"/>
          <w:sz w:val="24"/>
          <w:szCs w:val="24"/>
        </w:rPr>
        <w:instrText xml:space="preserve"> HYPERLINK "onevoicecanada.ca" </w:instrText>
      </w:r>
      <w:r>
        <w:rPr>
          <w:rFonts w:ascii="Arial" w:hAnsi="Arial" w:cs="Arial"/>
          <w:color w:val="000000"/>
          <w:sz w:val="24"/>
          <w:szCs w:val="24"/>
        </w:rPr>
      </w:r>
      <w:r>
        <w:rPr>
          <w:rFonts w:ascii="Arial" w:hAnsi="Arial" w:cs="Arial"/>
          <w:color w:val="000000"/>
          <w:sz w:val="24"/>
          <w:szCs w:val="24"/>
        </w:rPr>
        <w:fldChar w:fldCharType="separate"/>
      </w:r>
      <w:r w:rsidRPr="00A71AD2">
        <w:rPr>
          <w:rStyle w:val="Hyperlink"/>
          <w:rFonts w:ascii="Arial" w:hAnsi="Arial" w:cs="Arial"/>
          <w:sz w:val="24"/>
          <w:szCs w:val="24"/>
        </w:rPr>
        <w:t>onevoicecanada.ca</w:t>
      </w:r>
      <w:r>
        <w:rPr>
          <w:rFonts w:ascii="Arial" w:hAnsi="Arial" w:cs="Arial"/>
          <w:color w:val="000000"/>
          <w:sz w:val="24"/>
          <w:szCs w:val="24"/>
        </w:rPr>
        <w:fldChar w:fldCharType="end"/>
      </w:r>
    </w:p>
    <w:p w:rsidR="005317F8" w:rsidRPr="007A1D0F" w:rsidRDefault="005317F8" w:rsidP="00B86149">
      <w:pPr>
        <w:autoSpaceDE w:val="0"/>
        <w:autoSpaceDN w:val="0"/>
        <w:adjustRightInd w:val="0"/>
        <w:spacing w:after="0" w:line="240" w:lineRule="auto"/>
        <w:jc w:val="both"/>
        <w:rPr>
          <w:rFonts w:ascii="Arial" w:hAnsi="Arial" w:cs="Arial"/>
          <w:color w:val="000000"/>
          <w:sz w:val="24"/>
          <w:szCs w:val="24"/>
        </w:rPr>
      </w:pPr>
    </w:p>
    <w:p w:rsidR="007603E7" w:rsidRPr="007A1D0F" w:rsidRDefault="007603E7" w:rsidP="007A1D0F">
      <w:pPr>
        <w:autoSpaceDE w:val="0"/>
        <w:autoSpaceDN w:val="0"/>
        <w:adjustRightInd w:val="0"/>
        <w:spacing w:after="0" w:line="240" w:lineRule="auto"/>
        <w:jc w:val="both"/>
        <w:rPr>
          <w:rFonts w:ascii="Arial" w:hAnsi="Arial" w:cs="Arial"/>
          <w:color w:val="000000"/>
          <w:sz w:val="24"/>
          <w:szCs w:val="24"/>
        </w:rPr>
      </w:pPr>
    </w:p>
    <w:p w:rsidR="007603E7" w:rsidRDefault="00181E12" w:rsidP="002920C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References &amp; Attachments</w:t>
      </w:r>
    </w:p>
    <w:p w:rsidR="00DA5128" w:rsidRDefault="00DA5128" w:rsidP="002920C2">
      <w:pPr>
        <w:autoSpaceDE w:val="0"/>
        <w:autoSpaceDN w:val="0"/>
        <w:adjustRightInd w:val="0"/>
        <w:spacing w:after="0" w:line="240" w:lineRule="auto"/>
        <w:rPr>
          <w:rFonts w:ascii="Arial" w:hAnsi="Arial" w:cs="Arial"/>
          <w:bCs/>
          <w:sz w:val="24"/>
          <w:szCs w:val="24"/>
        </w:rPr>
      </w:pPr>
    </w:p>
    <w:p w:rsidR="00181E12" w:rsidRDefault="00181E12" w:rsidP="002920C2">
      <w:pPr>
        <w:autoSpaceDE w:val="0"/>
        <w:autoSpaceDN w:val="0"/>
        <w:adjustRightInd w:val="0"/>
        <w:spacing w:after="0" w:line="240" w:lineRule="auto"/>
        <w:rPr>
          <w:rFonts w:ascii="Arial" w:hAnsi="Arial" w:cs="Arial"/>
          <w:bCs/>
          <w:sz w:val="24"/>
          <w:szCs w:val="24"/>
        </w:rPr>
      </w:pPr>
      <w:r w:rsidRPr="00181E12">
        <w:rPr>
          <w:rFonts w:ascii="Arial" w:hAnsi="Arial" w:cs="Arial"/>
          <w:bCs/>
          <w:sz w:val="24"/>
          <w:szCs w:val="24"/>
        </w:rPr>
        <w:t>COVID Information Package</w:t>
      </w:r>
    </w:p>
    <w:p w:rsidR="00181E12" w:rsidRPr="003A63A5" w:rsidRDefault="00E930EB" w:rsidP="002920C2">
      <w:pPr>
        <w:autoSpaceDE w:val="0"/>
        <w:autoSpaceDN w:val="0"/>
        <w:adjustRightInd w:val="0"/>
        <w:spacing w:after="0" w:line="240" w:lineRule="auto"/>
        <w:rPr>
          <w:rFonts w:ascii="Arial" w:hAnsi="Arial" w:cs="Arial"/>
          <w:b/>
          <w:bCs/>
          <w:sz w:val="24"/>
          <w:szCs w:val="24"/>
        </w:rPr>
      </w:pPr>
      <w:hyperlink r:id="rId112" w:history="1">
        <w:r w:rsidR="00181E12" w:rsidRPr="003A63A5">
          <w:rPr>
            <w:rStyle w:val="Hyperlink"/>
            <w:rFonts w:ascii="Arial" w:hAnsi="Arial" w:cs="Arial"/>
            <w:b/>
            <w:bCs/>
            <w:sz w:val="24"/>
            <w:szCs w:val="24"/>
          </w:rPr>
          <w:t>COVID Information Package Electronic References (available via google drive)</w:t>
        </w:r>
      </w:hyperlink>
    </w:p>
    <w:p w:rsidR="003A63A5" w:rsidRDefault="00E930EB" w:rsidP="002920C2">
      <w:pPr>
        <w:autoSpaceDE w:val="0"/>
        <w:autoSpaceDN w:val="0"/>
        <w:adjustRightInd w:val="0"/>
        <w:spacing w:after="0" w:line="240" w:lineRule="auto"/>
        <w:rPr>
          <w:rFonts w:ascii="Arial" w:hAnsi="Arial" w:cs="Arial"/>
          <w:b/>
          <w:bCs/>
          <w:sz w:val="24"/>
          <w:szCs w:val="24"/>
        </w:rPr>
      </w:pPr>
      <w:hyperlink r:id="rId113" w:history="1">
        <w:r w:rsidR="00181E12" w:rsidRPr="003A63A5">
          <w:rPr>
            <w:rStyle w:val="Hyperlink"/>
            <w:rFonts w:ascii="Arial" w:hAnsi="Arial" w:cs="Arial"/>
            <w:b/>
            <w:bCs/>
            <w:sz w:val="24"/>
            <w:szCs w:val="24"/>
          </w:rPr>
          <w:t>Canadian Bill of Rights</w:t>
        </w:r>
      </w:hyperlink>
    </w:p>
    <w:p w:rsidR="00181E12" w:rsidRDefault="00E930EB" w:rsidP="002920C2">
      <w:pPr>
        <w:autoSpaceDE w:val="0"/>
        <w:autoSpaceDN w:val="0"/>
        <w:adjustRightInd w:val="0"/>
        <w:spacing w:after="0" w:line="240" w:lineRule="auto"/>
        <w:rPr>
          <w:rFonts w:ascii="Arial" w:hAnsi="Arial" w:cs="Arial"/>
          <w:b/>
          <w:bCs/>
          <w:sz w:val="24"/>
          <w:szCs w:val="24"/>
        </w:rPr>
      </w:pPr>
      <w:hyperlink r:id="rId114" w:history="1">
        <w:r w:rsidR="00181E12" w:rsidRPr="00A922C2">
          <w:rPr>
            <w:rStyle w:val="Hyperlink"/>
            <w:rFonts w:ascii="Arial" w:hAnsi="Arial" w:cs="Arial"/>
            <w:b/>
            <w:bCs/>
            <w:sz w:val="24"/>
            <w:szCs w:val="24"/>
          </w:rPr>
          <w:t>Constitution Act, 1982, Part I, Canadian Charter of Rights and Freedoms</w:t>
        </w:r>
      </w:hyperlink>
    </w:p>
    <w:p w:rsidR="00DA5128" w:rsidRDefault="00E930EB" w:rsidP="002920C2">
      <w:pPr>
        <w:autoSpaceDE w:val="0"/>
        <w:autoSpaceDN w:val="0"/>
        <w:adjustRightInd w:val="0"/>
        <w:spacing w:after="0" w:line="240" w:lineRule="auto"/>
        <w:rPr>
          <w:rFonts w:ascii="Arial" w:hAnsi="Arial" w:cs="Arial"/>
          <w:b/>
          <w:bCs/>
          <w:sz w:val="24"/>
          <w:szCs w:val="24"/>
        </w:rPr>
      </w:pPr>
      <w:hyperlink r:id="rId115" w:history="1">
        <w:r w:rsidR="00DA5128" w:rsidRPr="00DA5128">
          <w:rPr>
            <w:rStyle w:val="Hyperlink"/>
            <w:rFonts w:ascii="Arial" w:hAnsi="Arial" w:cs="Arial"/>
            <w:b/>
            <w:bCs/>
            <w:sz w:val="24"/>
            <w:szCs w:val="24"/>
          </w:rPr>
          <w:t>Constitution Act, 1867</w:t>
        </w:r>
      </w:hyperlink>
    </w:p>
    <w:p w:rsidR="00181E12" w:rsidRDefault="00E930EB" w:rsidP="002920C2">
      <w:pPr>
        <w:autoSpaceDE w:val="0"/>
        <w:autoSpaceDN w:val="0"/>
        <w:adjustRightInd w:val="0"/>
        <w:spacing w:after="0" w:line="240" w:lineRule="auto"/>
        <w:rPr>
          <w:rFonts w:ascii="Arial" w:hAnsi="Arial" w:cs="Arial"/>
          <w:b/>
          <w:bCs/>
          <w:sz w:val="24"/>
          <w:szCs w:val="24"/>
        </w:rPr>
      </w:pPr>
      <w:hyperlink r:id="rId116" w:history="1">
        <w:r w:rsidR="00181E12" w:rsidRPr="003A63A5">
          <w:rPr>
            <w:rStyle w:val="Hyperlink"/>
            <w:rFonts w:ascii="Arial" w:hAnsi="Arial" w:cs="Arial"/>
            <w:b/>
            <w:bCs/>
            <w:sz w:val="24"/>
            <w:szCs w:val="24"/>
          </w:rPr>
          <w:t>RCMP ACT</w:t>
        </w:r>
      </w:hyperlink>
    </w:p>
    <w:p w:rsidR="00181E12" w:rsidRDefault="00E930EB" w:rsidP="00181E12">
      <w:pPr>
        <w:autoSpaceDE w:val="0"/>
        <w:autoSpaceDN w:val="0"/>
        <w:adjustRightInd w:val="0"/>
        <w:spacing w:after="0" w:line="240" w:lineRule="auto"/>
        <w:jc w:val="both"/>
        <w:rPr>
          <w:rFonts w:ascii="Arial" w:hAnsi="Arial" w:cs="Arial"/>
          <w:b/>
          <w:bCs/>
          <w:sz w:val="24"/>
          <w:szCs w:val="24"/>
        </w:rPr>
      </w:pPr>
      <w:hyperlink r:id="rId117" w:history="1">
        <w:r w:rsidR="00181E12" w:rsidRPr="003A63A5">
          <w:rPr>
            <w:rStyle w:val="Hyperlink"/>
            <w:rFonts w:ascii="Arial" w:hAnsi="Arial" w:cs="Arial"/>
            <w:b/>
            <w:bCs/>
            <w:sz w:val="24"/>
            <w:szCs w:val="24"/>
          </w:rPr>
          <w:t>Canadian Environmental Protection Act, 1999, S.C. 1999, c. 33</w:t>
        </w:r>
      </w:hyperlink>
    </w:p>
    <w:p w:rsidR="00DA490C" w:rsidRDefault="00E930EB" w:rsidP="00181E12">
      <w:pPr>
        <w:autoSpaceDE w:val="0"/>
        <w:autoSpaceDN w:val="0"/>
        <w:adjustRightInd w:val="0"/>
        <w:spacing w:after="0" w:line="240" w:lineRule="auto"/>
        <w:jc w:val="both"/>
        <w:rPr>
          <w:rFonts w:ascii="Arial" w:hAnsi="Arial" w:cs="Arial"/>
          <w:b/>
          <w:bCs/>
          <w:sz w:val="24"/>
          <w:szCs w:val="24"/>
        </w:rPr>
      </w:pPr>
      <w:hyperlink r:id="rId118" w:history="1">
        <w:r w:rsidR="00DA490C" w:rsidRPr="00DB5FC4">
          <w:rPr>
            <w:rStyle w:val="Hyperlink"/>
            <w:rFonts w:ascii="Arial" w:hAnsi="Arial" w:cs="Arial"/>
            <w:b/>
            <w:bCs/>
            <w:sz w:val="24"/>
            <w:szCs w:val="24"/>
          </w:rPr>
          <w:t>https://www.canada.ca/en/environment-climate-change/services/canadian-environmental-protection-act-registry/publications/canadian-environmental-protection-act-1999.html</w:t>
        </w:r>
      </w:hyperlink>
    </w:p>
    <w:p w:rsidR="00DA490C" w:rsidRDefault="00E930EB" w:rsidP="00181E12">
      <w:pPr>
        <w:autoSpaceDE w:val="0"/>
        <w:autoSpaceDN w:val="0"/>
        <w:adjustRightInd w:val="0"/>
        <w:spacing w:after="0" w:line="240" w:lineRule="auto"/>
        <w:jc w:val="both"/>
        <w:rPr>
          <w:rFonts w:ascii="Arial" w:hAnsi="Arial" w:cs="Arial"/>
          <w:b/>
          <w:bCs/>
          <w:sz w:val="24"/>
          <w:szCs w:val="24"/>
        </w:rPr>
      </w:pPr>
      <w:hyperlink r:id="rId119" w:history="1">
        <w:r w:rsidR="00DA490C" w:rsidRPr="00A922C2">
          <w:rPr>
            <w:rStyle w:val="Hyperlink"/>
            <w:rFonts w:ascii="Arial" w:hAnsi="Arial" w:cs="Arial"/>
            <w:b/>
            <w:bCs/>
            <w:sz w:val="24"/>
            <w:szCs w:val="24"/>
          </w:rPr>
          <w:t>Gov. of Canada – Carbon Dioxide – Toxic Substance List</w:t>
        </w:r>
      </w:hyperlink>
    </w:p>
    <w:p w:rsidR="00DA490C" w:rsidRDefault="00E930EB" w:rsidP="00181E12">
      <w:pPr>
        <w:autoSpaceDE w:val="0"/>
        <w:autoSpaceDN w:val="0"/>
        <w:adjustRightInd w:val="0"/>
        <w:spacing w:after="0" w:line="240" w:lineRule="auto"/>
        <w:jc w:val="both"/>
        <w:rPr>
          <w:rFonts w:ascii="Arial" w:hAnsi="Arial" w:cs="Arial"/>
          <w:b/>
          <w:bCs/>
          <w:sz w:val="24"/>
          <w:szCs w:val="24"/>
        </w:rPr>
      </w:pPr>
      <w:hyperlink r:id="rId120" w:history="1">
        <w:r w:rsidR="00DA490C" w:rsidRPr="00DB5FC4">
          <w:rPr>
            <w:rStyle w:val="Hyperlink"/>
            <w:rFonts w:ascii="Arial" w:hAnsi="Arial" w:cs="Arial"/>
            <w:b/>
            <w:bCs/>
            <w:sz w:val="24"/>
            <w:szCs w:val="24"/>
          </w:rPr>
          <w:t>https://www.canada.ca/en/environment-climate-change/services/management-toxic-substances/list-canadian-environmental-protection-act/carbon-dioxide.html</w:t>
        </w:r>
      </w:hyperlink>
    </w:p>
    <w:p w:rsidR="00181E12" w:rsidRPr="00181E12" w:rsidRDefault="00E930EB" w:rsidP="00181E12">
      <w:pPr>
        <w:autoSpaceDE w:val="0"/>
        <w:autoSpaceDN w:val="0"/>
        <w:adjustRightInd w:val="0"/>
        <w:spacing w:after="0" w:line="240" w:lineRule="auto"/>
        <w:jc w:val="both"/>
        <w:rPr>
          <w:rFonts w:ascii="Arial" w:hAnsi="Arial" w:cs="Arial"/>
          <w:b/>
          <w:sz w:val="24"/>
          <w:szCs w:val="24"/>
        </w:rPr>
      </w:pPr>
      <w:hyperlink r:id="rId121" w:history="1">
        <w:r w:rsidR="00181E12" w:rsidRPr="00A922C2">
          <w:rPr>
            <w:rStyle w:val="Hyperlink"/>
            <w:rFonts w:ascii="Arial" w:hAnsi="Arial" w:cs="Arial"/>
            <w:b/>
            <w:bCs/>
            <w:sz w:val="24"/>
            <w:szCs w:val="24"/>
          </w:rPr>
          <w:t xml:space="preserve">Crimes </w:t>
        </w:r>
        <w:proofErr w:type="gramStart"/>
        <w:r w:rsidR="00181E12" w:rsidRPr="00A922C2">
          <w:rPr>
            <w:rStyle w:val="Hyperlink"/>
            <w:rFonts w:ascii="Arial" w:hAnsi="Arial" w:cs="Arial"/>
            <w:b/>
            <w:bCs/>
            <w:sz w:val="24"/>
            <w:szCs w:val="24"/>
          </w:rPr>
          <w:t>Against</w:t>
        </w:r>
        <w:proofErr w:type="gramEnd"/>
        <w:r w:rsidR="00181E12" w:rsidRPr="00A922C2">
          <w:rPr>
            <w:rStyle w:val="Hyperlink"/>
            <w:rFonts w:ascii="Arial" w:hAnsi="Arial" w:cs="Arial"/>
            <w:b/>
            <w:bCs/>
            <w:sz w:val="24"/>
            <w:szCs w:val="24"/>
          </w:rPr>
          <w:t xml:space="preserve"> Humanity and War Crimes Act </w:t>
        </w:r>
        <w:r w:rsidR="00181E12" w:rsidRPr="00A922C2">
          <w:rPr>
            <w:rStyle w:val="Hyperlink"/>
            <w:rFonts w:ascii="Arial" w:hAnsi="Arial" w:cs="Arial"/>
            <w:b/>
            <w:sz w:val="24"/>
            <w:szCs w:val="24"/>
          </w:rPr>
          <w:t>(S.C. 2000, c. 24)</w:t>
        </w:r>
      </w:hyperlink>
    </w:p>
    <w:p w:rsidR="00820DF8" w:rsidRDefault="00E930EB" w:rsidP="00820DF8">
      <w:pPr>
        <w:autoSpaceDE w:val="0"/>
        <w:autoSpaceDN w:val="0"/>
        <w:adjustRightInd w:val="0"/>
        <w:spacing w:after="0" w:line="240" w:lineRule="auto"/>
        <w:jc w:val="both"/>
        <w:rPr>
          <w:rFonts w:ascii="Arial" w:hAnsi="Arial" w:cs="Arial"/>
          <w:sz w:val="24"/>
          <w:szCs w:val="24"/>
        </w:rPr>
      </w:pPr>
      <w:hyperlink r:id="rId122" w:history="1">
        <w:r w:rsidR="00820DF8" w:rsidRPr="00A922C2">
          <w:rPr>
            <w:rStyle w:val="Hyperlink"/>
            <w:rFonts w:ascii="Arial" w:hAnsi="Arial" w:cs="Arial"/>
            <w:b/>
            <w:bCs/>
            <w:sz w:val="24"/>
            <w:szCs w:val="24"/>
          </w:rPr>
          <w:t>Ontario Health Care Consent Act, 1996</w:t>
        </w:r>
        <w:r w:rsidR="00820DF8" w:rsidRPr="00A922C2">
          <w:rPr>
            <w:rStyle w:val="Hyperlink"/>
            <w:rFonts w:ascii="Arial" w:hAnsi="Arial" w:cs="Arial"/>
            <w:sz w:val="24"/>
            <w:szCs w:val="24"/>
          </w:rPr>
          <w:t>,</w:t>
        </w:r>
        <w:r w:rsidR="00820DF8" w:rsidRPr="00C64DFF">
          <w:rPr>
            <w:rStyle w:val="Hyperlink"/>
            <w:rFonts w:ascii="Arial" w:hAnsi="Arial" w:cs="Arial"/>
            <w:b/>
            <w:sz w:val="24"/>
            <w:szCs w:val="24"/>
          </w:rPr>
          <w:t xml:space="preserve"> S.O. 1996, c.2 Sched A</w:t>
        </w:r>
      </w:hyperlink>
    </w:p>
    <w:p w:rsidR="00A922C2" w:rsidRDefault="00E930EB" w:rsidP="00820DF8">
      <w:pPr>
        <w:autoSpaceDE w:val="0"/>
        <w:autoSpaceDN w:val="0"/>
        <w:adjustRightInd w:val="0"/>
        <w:spacing w:after="0" w:line="240" w:lineRule="auto"/>
        <w:rPr>
          <w:rFonts w:ascii="Arial" w:hAnsi="Arial" w:cs="Arial"/>
          <w:sz w:val="24"/>
          <w:szCs w:val="24"/>
        </w:rPr>
      </w:pPr>
      <w:hyperlink r:id="rId123" w:history="1">
        <w:r w:rsidR="00820DF8" w:rsidRPr="00A922C2">
          <w:rPr>
            <w:rStyle w:val="Hyperlink"/>
            <w:rFonts w:ascii="Arial" w:hAnsi="Arial" w:cs="Arial"/>
            <w:b/>
            <w:sz w:val="24"/>
            <w:szCs w:val="24"/>
          </w:rPr>
          <w:t>British Columbia Health Care Consent Act, 1996</w:t>
        </w:r>
      </w:hyperlink>
      <w:r w:rsidR="00820DF8">
        <w:rPr>
          <w:rFonts w:ascii="Arial" w:hAnsi="Arial" w:cs="Arial"/>
          <w:sz w:val="24"/>
          <w:szCs w:val="24"/>
        </w:rPr>
        <w:t xml:space="preserve"> </w:t>
      </w:r>
    </w:p>
    <w:p w:rsidR="00C64DFF" w:rsidRPr="00C64DFF" w:rsidRDefault="00E930EB" w:rsidP="00820DF8">
      <w:pPr>
        <w:autoSpaceDE w:val="0"/>
        <w:autoSpaceDN w:val="0"/>
        <w:adjustRightInd w:val="0"/>
        <w:spacing w:after="0" w:line="240" w:lineRule="auto"/>
        <w:rPr>
          <w:rFonts w:ascii="Arial" w:hAnsi="Arial" w:cs="Arial"/>
          <w:b/>
          <w:sz w:val="24"/>
          <w:szCs w:val="24"/>
        </w:rPr>
      </w:pPr>
      <w:hyperlink r:id="rId124" w:anchor="section9" w:history="1">
        <w:r w:rsidR="00C64DFF" w:rsidRPr="00C64DFF">
          <w:rPr>
            <w:rStyle w:val="Hyperlink"/>
            <w:rFonts w:ascii="Arial" w:hAnsi="Arial" w:cs="Arial"/>
            <w:b/>
            <w:sz w:val="24"/>
            <w:szCs w:val="24"/>
          </w:rPr>
          <w:t>Consent Act – Applicable Sections 9 &amp; 10</w:t>
        </w:r>
      </w:hyperlink>
    </w:p>
    <w:p w:rsidR="00896997" w:rsidRDefault="00E930EB" w:rsidP="00896997">
      <w:pPr>
        <w:autoSpaceDE w:val="0"/>
        <w:autoSpaceDN w:val="0"/>
        <w:adjustRightInd w:val="0"/>
        <w:spacing w:after="0" w:line="240" w:lineRule="auto"/>
        <w:rPr>
          <w:rFonts w:ascii="Arial" w:hAnsi="Arial" w:cs="Arial"/>
          <w:sz w:val="24"/>
          <w:szCs w:val="24"/>
        </w:rPr>
      </w:pPr>
      <w:hyperlink r:id="rId125" w:history="1">
        <w:r w:rsidR="00896997" w:rsidRPr="00852408">
          <w:rPr>
            <w:rStyle w:val="Hyperlink"/>
            <w:rFonts w:ascii="Arial" w:hAnsi="Arial" w:cs="Arial"/>
            <w:b/>
            <w:bCs/>
            <w:sz w:val="24"/>
            <w:szCs w:val="24"/>
          </w:rPr>
          <w:t>Police Services Act</w:t>
        </w:r>
      </w:hyperlink>
      <w:r w:rsidR="00896997">
        <w:rPr>
          <w:rFonts w:ascii="Arial" w:hAnsi="Arial" w:cs="Arial"/>
          <w:b/>
          <w:bCs/>
          <w:sz w:val="24"/>
          <w:szCs w:val="24"/>
        </w:rPr>
        <w:t xml:space="preserve"> </w:t>
      </w:r>
    </w:p>
    <w:p w:rsidR="00C64DFF" w:rsidRDefault="00E930EB" w:rsidP="00896997">
      <w:pPr>
        <w:autoSpaceDE w:val="0"/>
        <w:autoSpaceDN w:val="0"/>
        <w:adjustRightInd w:val="0"/>
        <w:spacing w:after="0" w:line="240" w:lineRule="auto"/>
        <w:rPr>
          <w:rFonts w:ascii="Arial" w:hAnsi="Arial" w:cs="Arial"/>
          <w:b/>
          <w:bCs/>
          <w:sz w:val="24"/>
          <w:szCs w:val="24"/>
        </w:rPr>
      </w:pPr>
      <w:hyperlink r:id="rId126" w:history="1">
        <w:r w:rsidR="00C64DFF" w:rsidRPr="00C64DFF">
          <w:rPr>
            <w:rStyle w:val="Hyperlink"/>
            <w:rFonts w:ascii="Arial" w:hAnsi="Arial" w:cs="Arial"/>
            <w:b/>
            <w:bCs/>
            <w:sz w:val="24"/>
            <w:szCs w:val="24"/>
          </w:rPr>
          <w:t xml:space="preserve">Canadian </w:t>
        </w:r>
        <w:r w:rsidR="00896997" w:rsidRPr="00C64DFF">
          <w:rPr>
            <w:rStyle w:val="Hyperlink"/>
            <w:rFonts w:ascii="Arial" w:hAnsi="Arial" w:cs="Arial"/>
            <w:b/>
            <w:bCs/>
            <w:sz w:val="24"/>
            <w:szCs w:val="24"/>
          </w:rPr>
          <w:t>Emergency Manageme</w:t>
        </w:r>
        <w:r w:rsidR="00C64DFF" w:rsidRPr="00C64DFF">
          <w:rPr>
            <w:rStyle w:val="Hyperlink"/>
            <w:rFonts w:ascii="Arial" w:hAnsi="Arial" w:cs="Arial"/>
            <w:b/>
            <w:bCs/>
            <w:sz w:val="24"/>
            <w:szCs w:val="24"/>
          </w:rPr>
          <w:t xml:space="preserve">nt </w:t>
        </w:r>
        <w:r w:rsidR="00896997" w:rsidRPr="00C64DFF">
          <w:rPr>
            <w:rStyle w:val="Hyperlink"/>
            <w:rFonts w:ascii="Arial" w:hAnsi="Arial" w:cs="Arial"/>
            <w:b/>
            <w:bCs/>
            <w:sz w:val="24"/>
            <w:szCs w:val="24"/>
          </w:rPr>
          <w:t>Act</w:t>
        </w:r>
      </w:hyperlink>
    </w:p>
    <w:p w:rsidR="00124515" w:rsidRDefault="00E930EB" w:rsidP="00896997">
      <w:pPr>
        <w:autoSpaceDE w:val="0"/>
        <w:autoSpaceDN w:val="0"/>
        <w:adjustRightInd w:val="0"/>
        <w:spacing w:after="0" w:line="240" w:lineRule="auto"/>
        <w:rPr>
          <w:rFonts w:ascii="Arial" w:hAnsi="Arial" w:cs="Arial"/>
          <w:sz w:val="24"/>
          <w:szCs w:val="24"/>
        </w:rPr>
      </w:pPr>
      <w:hyperlink r:id="rId127" w:anchor="section4" w:history="1">
        <w:r w:rsidR="00C64DFF" w:rsidRPr="00C64DFF">
          <w:rPr>
            <w:rStyle w:val="Hyperlink"/>
            <w:rFonts w:ascii="Arial" w:hAnsi="Arial" w:cs="Arial"/>
            <w:b/>
            <w:bCs/>
            <w:sz w:val="24"/>
            <w:szCs w:val="24"/>
          </w:rPr>
          <w:t>British Columbia Emergency Program Act</w:t>
        </w:r>
      </w:hyperlink>
      <w:r w:rsidR="00896997">
        <w:rPr>
          <w:rFonts w:ascii="Arial" w:hAnsi="Arial" w:cs="Arial"/>
          <w:b/>
          <w:bCs/>
          <w:sz w:val="24"/>
          <w:szCs w:val="24"/>
        </w:rPr>
        <w:t xml:space="preserve"> </w:t>
      </w:r>
    </w:p>
    <w:p w:rsidR="00896997" w:rsidRDefault="00E930EB" w:rsidP="00124515">
      <w:pPr>
        <w:autoSpaceDE w:val="0"/>
        <w:autoSpaceDN w:val="0"/>
        <w:adjustRightInd w:val="0"/>
        <w:spacing w:after="0" w:line="240" w:lineRule="auto"/>
        <w:rPr>
          <w:rFonts w:ascii="Arial" w:hAnsi="Arial" w:cs="Arial"/>
          <w:sz w:val="24"/>
          <w:szCs w:val="24"/>
        </w:rPr>
      </w:pPr>
      <w:hyperlink r:id="rId128" w:history="1">
        <w:r w:rsidR="00896997" w:rsidRPr="0028160D">
          <w:rPr>
            <w:rStyle w:val="Hyperlink"/>
            <w:rFonts w:ascii="Arial" w:hAnsi="Arial" w:cs="Arial"/>
            <w:b/>
            <w:bCs/>
            <w:sz w:val="24"/>
            <w:szCs w:val="24"/>
          </w:rPr>
          <w:t xml:space="preserve">Criminal </w:t>
        </w:r>
        <w:r w:rsidR="00124515" w:rsidRPr="0028160D">
          <w:rPr>
            <w:rStyle w:val="Hyperlink"/>
            <w:rFonts w:ascii="Arial" w:hAnsi="Arial" w:cs="Arial"/>
            <w:b/>
            <w:bCs/>
            <w:sz w:val="24"/>
            <w:szCs w:val="24"/>
          </w:rPr>
          <w:t>Code of Canada</w:t>
        </w:r>
      </w:hyperlink>
      <w:r w:rsidR="00896997">
        <w:rPr>
          <w:rFonts w:ascii="Arial" w:hAnsi="Arial" w:cs="Arial"/>
          <w:b/>
          <w:bCs/>
          <w:sz w:val="24"/>
          <w:szCs w:val="24"/>
        </w:rPr>
        <w:t xml:space="preserve"> </w:t>
      </w:r>
    </w:p>
    <w:p w:rsidR="00896997" w:rsidRDefault="00E930EB" w:rsidP="00896997">
      <w:pPr>
        <w:autoSpaceDE w:val="0"/>
        <w:autoSpaceDN w:val="0"/>
        <w:adjustRightInd w:val="0"/>
        <w:spacing w:after="0" w:line="240" w:lineRule="auto"/>
        <w:rPr>
          <w:rFonts w:ascii="Arial" w:hAnsi="Arial" w:cs="Arial"/>
          <w:b/>
          <w:bCs/>
          <w:sz w:val="24"/>
          <w:szCs w:val="24"/>
        </w:rPr>
      </w:pPr>
      <w:hyperlink r:id="rId129" w:history="1">
        <w:r w:rsidR="00896997" w:rsidRPr="00C64DFF">
          <w:rPr>
            <w:rStyle w:val="Hyperlink"/>
            <w:rFonts w:ascii="Arial" w:hAnsi="Arial" w:cs="Arial"/>
            <w:b/>
            <w:bCs/>
            <w:sz w:val="24"/>
            <w:szCs w:val="24"/>
          </w:rPr>
          <w:t>Roncarelli v Duplessis - Supreme Court precedence</w:t>
        </w:r>
        <w:r w:rsidR="00C64DFF" w:rsidRPr="00C64DFF">
          <w:rPr>
            <w:rStyle w:val="Hyperlink"/>
            <w:rFonts w:ascii="Arial" w:hAnsi="Arial" w:cs="Arial"/>
            <w:b/>
            <w:bCs/>
            <w:sz w:val="24"/>
            <w:szCs w:val="24"/>
          </w:rPr>
          <w:t>- Human Rights</w:t>
        </w:r>
      </w:hyperlink>
    </w:p>
    <w:p w:rsidR="00896997" w:rsidRDefault="00E930EB" w:rsidP="00896997">
      <w:pPr>
        <w:autoSpaceDE w:val="0"/>
        <w:autoSpaceDN w:val="0"/>
        <w:adjustRightInd w:val="0"/>
        <w:spacing w:after="0" w:line="240" w:lineRule="auto"/>
        <w:rPr>
          <w:rFonts w:ascii="Arial" w:hAnsi="Arial" w:cs="Arial"/>
          <w:b/>
          <w:bCs/>
          <w:sz w:val="24"/>
          <w:szCs w:val="24"/>
        </w:rPr>
      </w:pPr>
      <w:hyperlink r:id="rId130" w:history="1">
        <w:r w:rsidR="00C64DFF" w:rsidRPr="00C64DFF">
          <w:rPr>
            <w:rStyle w:val="Hyperlink"/>
            <w:rFonts w:ascii="Arial" w:hAnsi="Arial" w:cs="Arial"/>
            <w:b/>
            <w:bCs/>
            <w:sz w:val="24"/>
            <w:szCs w:val="24"/>
          </w:rPr>
          <w:t>British Columbia Human Rights Code</w:t>
        </w:r>
      </w:hyperlink>
    </w:p>
    <w:p w:rsidR="00896997" w:rsidRDefault="00896997" w:rsidP="002920C2">
      <w:pPr>
        <w:autoSpaceDE w:val="0"/>
        <w:autoSpaceDN w:val="0"/>
        <w:adjustRightInd w:val="0"/>
        <w:spacing w:after="0" w:line="240" w:lineRule="auto"/>
        <w:rPr>
          <w:rFonts w:ascii="Arial" w:hAnsi="Arial" w:cs="Arial"/>
          <w:b/>
          <w:bCs/>
          <w:sz w:val="24"/>
          <w:szCs w:val="24"/>
        </w:rPr>
      </w:pPr>
    </w:p>
    <w:p w:rsidR="00896997" w:rsidRDefault="00896997" w:rsidP="002920C2">
      <w:pPr>
        <w:autoSpaceDE w:val="0"/>
        <w:autoSpaceDN w:val="0"/>
        <w:adjustRightInd w:val="0"/>
        <w:spacing w:after="0" w:line="240" w:lineRule="auto"/>
        <w:rPr>
          <w:rFonts w:ascii="Arial" w:hAnsi="Arial" w:cs="Arial"/>
          <w:b/>
          <w:bCs/>
          <w:sz w:val="24"/>
          <w:szCs w:val="24"/>
        </w:rPr>
      </w:pPr>
    </w:p>
    <w:p w:rsidR="00BC2D47" w:rsidRDefault="00D84360" w:rsidP="002920C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NOTE:  In the coming pages, various applicable sections of the above Referenced “ACTS” or information are provided; however, please use the above links to review the documents in their entirety.  </w:t>
      </w:r>
    </w:p>
    <w:p w:rsidR="003A63A5" w:rsidRPr="003A63A5" w:rsidRDefault="003A63A5" w:rsidP="003A63A5">
      <w:pPr>
        <w:pStyle w:val="Heading1"/>
        <w:jc w:val="center"/>
        <w:rPr>
          <w:rFonts w:ascii="Arial" w:hAnsi="Arial" w:cs="Arial"/>
          <w:sz w:val="24"/>
          <w:szCs w:val="24"/>
        </w:rPr>
      </w:pPr>
      <w:r w:rsidRPr="003A63A5">
        <w:rPr>
          <w:rFonts w:ascii="Arial" w:hAnsi="Arial" w:cs="Arial"/>
          <w:sz w:val="24"/>
          <w:szCs w:val="24"/>
        </w:rPr>
        <w:t>Canadian Bill of Rights</w:t>
      </w:r>
    </w:p>
    <w:p w:rsidR="003A63A5" w:rsidRPr="003A63A5" w:rsidRDefault="003A63A5" w:rsidP="003A63A5">
      <w:pPr>
        <w:pStyle w:val="chapternumber"/>
        <w:spacing w:before="240" w:beforeAutospacing="0"/>
        <w:jc w:val="center"/>
        <w:rPr>
          <w:rFonts w:ascii="Arial" w:hAnsi="Arial" w:cs="Arial"/>
          <w:b/>
          <w:bCs/>
        </w:rPr>
      </w:pPr>
      <w:r w:rsidRPr="003A63A5">
        <w:rPr>
          <w:rFonts w:ascii="Arial" w:hAnsi="Arial" w:cs="Arial"/>
          <w:b/>
          <w:bCs/>
        </w:rPr>
        <w:t>S.C. 1960, c. 44</w:t>
      </w:r>
    </w:p>
    <w:p w:rsidR="003A63A5" w:rsidRPr="003A63A5" w:rsidRDefault="003A63A5" w:rsidP="003A63A5">
      <w:pPr>
        <w:pStyle w:val="assenteddate"/>
        <w:jc w:val="center"/>
        <w:rPr>
          <w:rFonts w:ascii="Arial" w:hAnsi="Arial" w:cs="Arial"/>
        </w:rPr>
      </w:pPr>
      <w:r w:rsidRPr="003A63A5">
        <w:rPr>
          <w:rFonts w:ascii="Arial" w:hAnsi="Arial" w:cs="Arial"/>
        </w:rPr>
        <w:t>Assented to 1960-08-10</w:t>
      </w:r>
    </w:p>
    <w:p w:rsidR="003A63A5" w:rsidRPr="003A63A5" w:rsidRDefault="003A63A5" w:rsidP="005317F8">
      <w:pPr>
        <w:pStyle w:val="longtitle"/>
        <w:spacing w:before="336" w:beforeAutospacing="0"/>
        <w:jc w:val="both"/>
        <w:rPr>
          <w:rFonts w:ascii="Arial" w:hAnsi="Arial" w:cs="Arial"/>
        </w:rPr>
      </w:pPr>
      <w:r w:rsidRPr="003A63A5">
        <w:rPr>
          <w:rFonts w:ascii="Arial" w:hAnsi="Arial" w:cs="Arial"/>
        </w:rPr>
        <w:t>An Act for the Recognition and Protection of Human Rights and Fundamental Freedoms</w:t>
      </w:r>
    </w:p>
    <w:p w:rsidR="003A63A5" w:rsidRPr="003A63A5" w:rsidRDefault="003A63A5" w:rsidP="005317F8">
      <w:pPr>
        <w:pStyle w:val="Heading6"/>
        <w:spacing w:before="288" w:after="168"/>
        <w:jc w:val="both"/>
        <w:rPr>
          <w:rFonts w:ascii="Arial" w:hAnsi="Arial" w:cs="Arial"/>
          <w:sz w:val="24"/>
          <w:szCs w:val="24"/>
        </w:rPr>
      </w:pPr>
      <w:r w:rsidRPr="003A63A5">
        <w:rPr>
          <w:rFonts w:ascii="Arial" w:hAnsi="Arial" w:cs="Arial"/>
          <w:sz w:val="24"/>
          <w:szCs w:val="24"/>
        </w:rPr>
        <w:t>Preamble</w:t>
      </w:r>
    </w:p>
    <w:p w:rsidR="003A63A5" w:rsidRPr="003A63A5" w:rsidRDefault="003A63A5" w:rsidP="005317F8">
      <w:pPr>
        <w:pStyle w:val="indent-0-0"/>
        <w:jc w:val="both"/>
        <w:rPr>
          <w:rFonts w:ascii="Arial" w:hAnsi="Arial" w:cs="Arial"/>
        </w:rPr>
      </w:pPr>
      <w:r w:rsidRPr="003A63A5">
        <w:rPr>
          <w:rFonts w:ascii="Arial" w:hAnsi="Arial" w:cs="Arial"/>
        </w:rPr>
        <w:t>The Parliament of Canada, affirming that the Canadian Nation is founded upon principles that acknowledge the supremacy of God, the dignity and worth of the human person and the position of the family in a society of free men and free institutions;</w:t>
      </w:r>
    </w:p>
    <w:p w:rsidR="003A63A5" w:rsidRPr="003A63A5" w:rsidRDefault="003A63A5" w:rsidP="005317F8">
      <w:pPr>
        <w:pStyle w:val="indent-0-0"/>
        <w:jc w:val="both"/>
        <w:rPr>
          <w:rFonts w:ascii="Arial" w:hAnsi="Arial" w:cs="Arial"/>
        </w:rPr>
      </w:pPr>
      <w:r w:rsidRPr="003A63A5">
        <w:rPr>
          <w:rFonts w:ascii="Arial" w:hAnsi="Arial" w:cs="Arial"/>
        </w:rPr>
        <w:t>Affirming also that men and institutions remain free only when freedom is founded upon respect for moral and spiritual values and the rule of law;</w:t>
      </w:r>
    </w:p>
    <w:p w:rsidR="003A63A5" w:rsidRPr="003A63A5" w:rsidRDefault="003A63A5" w:rsidP="005317F8">
      <w:pPr>
        <w:pStyle w:val="indent-0-0"/>
        <w:jc w:val="both"/>
        <w:rPr>
          <w:rFonts w:ascii="Arial" w:hAnsi="Arial" w:cs="Arial"/>
        </w:rPr>
      </w:pPr>
      <w:r w:rsidRPr="003A63A5">
        <w:rPr>
          <w:rFonts w:ascii="Arial" w:hAnsi="Arial" w:cs="Arial"/>
        </w:rPr>
        <w:t>And being desirous of enshrining these principles and the human rights and fundamental freedoms derived from them, in a Bill of Rights which shall reflect the respect of Parliament for its constitutional authority and which shall ensure the protection of these rights and freedoms in Canada:</w:t>
      </w:r>
    </w:p>
    <w:p w:rsidR="003A63A5" w:rsidRPr="003A63A5" w:rsidRDefault="003A63A5" w:rsidP="003A63A5">
      <w:pPr>
        <w:pStyle w:val="indent-0-0"/>
        <w:rPr>
          <w:rFonts w:ascii="Arial" w:hAnsi="Arial" w:cs="Arial"/>
        </w:rPr>
      </w:pPr>
      <w:r w:rsidRPr="003A63A5">
        <w:rPr>
          <w:rFonts w:ascii="Arial" w:hAnsi="Arial" w:cs="Arial"/>
        </w:rPr>
        <w:t xml:space="preserve">Therefore Her Majesty, by and with the advice and consent of the Senate and House of Commons of </w:t>
      </w:r>
      <w:proofErr w:type="gramStart"/>
      <w:r w:rsidRPr="003A63A5">
        <w:rPr>
          <w:rFonts w:ascii="Arial" w:hAnsi="Arial" w:cs="Arial"/>
        </w:rPr>
        <w:t>Canada,</w:t>
      </w:r>
      <w:proofErr w:type="gramEnd"/>
      <w:r w:rsidRPr="003A63A5">
        <w:rPr>
          <w:rFonts w:ascii="Arial" w:hAnsi="Arial" w:cs="Arial"/>
        </w:rPr>
        <w:t xml:space="preserve"> enacts as follows:</w:t>
      </w:r>
    </w:p>
    <w:p w:rsidR="003A63A5" w:rsidRPr="003A63A5" w:rsidRDefault="003A63A5" w:rsidP="003A63A5">
      <w:pPr>
        <w:pStyle w:val="Heading2"/>
        <w:spacing w:before="0"/>
        <w:rPr>
          <w:rFonts w:ascii="Arial" w:hAnsi="Arial" w:cs="Arial"/>
          <w:sz w:val="24"/>
          <w:szCs w:val="24"/>
        </w:rPr>
      </w:pPr>
      <w:bookmarkStart w:id="19" w:name="PART_I_Bill_of_Rights_1452"/>
      <w:bookmarkEnd w:id="19"/>
      <w:r w:rsidRPr="003A63A5">
        <w:rPr>
          <w:rStyle w:val="hlabel1"/>
          <w:rFonts w:ascii="Arial" w:hAnsi="Arial" w:cs="Arial"/>
          <w:sz w:val="24"/>
          <w:szCs w:val="24"/>
        </w:rPr>
        <w:t xml:space="preserve">PART I </w:t>
      </w:r>
      <w:r w:rsidRPr="003A63A5">
        <w:rPr>
          <w:rStyle w:val="htitletext1"/>
          <w:rFonts w:ascii="Arial" w:hAnsi="Arial" w:cs="Arial"/>
          <w:sz w:val="24"/>
          <w:szCs w:val="24"/>
        </w:rPr>
        <w:t>Bill of Rights</w:t>
      </w:r>
    </w:p>
    <w:p w:rsidR="003A63A5" w:rsidRPr="003A63A5" w:rsidRDefault="003A63A5" w:rsidP="003A63A5">
      <w:pPr>
        <w:pStyle w:val="marginalnote"/>
        <w:spacing w:before="288" w:beforeAutospacing="0" w:after="168" w:afterAutospacing="0"/>
        <w:rPr>
          <w:rFonts w:ascii="Arial" w:hAnsi="Arial" w:cs="Arial"/>
          <w:b/>
          <w:bCs/>
        </w:rPr>
      </w:pPr>
      <w:bookmarkStart w:id="20" w:name="sec1"/>
      <w:bookmarkEnd w:id="20"/>
      <w:r w:rsidRPr="003A63A5">
        <w:rPr>
          <w:rFonts w:ascii="Arial" w:hAnsi="Arial" w:cs="Arial"/>
          <w:b/>
          <w:bCs/>
        </w:rPr>
        <w:t>Recognition and declaration of rights and freedoms</w:t>
      </w:r>
    </w:p>
    <w:p w:rsidR="003A63A5" w:rsidRPr="003A63A5" w:rsidRDefault="003A63A5" w:rsidP="003A63A5">
      <w:pPr>
        <w:pStyle w:val="section"/>
        <w:spacing w:before="168" w:beforeAutospacing="0" w:after="120" w:afterAutospacing="0"/>
        <w:rPr>
          <w:rFonts w:ascii="Arial" w:hAnsi="Arial" w:cs="Arial"/>
        </w:rPr>
      </w:pPr>
      <w:r w:rsidRPr="003A63A5">
        <w:rPr>
          <w:rStyle w:val="canliisection"/>
          <w:rFonts w:ascii="Arial" w:hAnsi="Arial" w:cs="Arial"/>
          <w:b/>
          <w:bCs/>
        </w:rPr>
        <w:t>1</w:t>
      </w:r>
      <w:r w:rsidRPr="003A63A5">
        <w:rPr>
          <w:rFonts w:ascii="Arial" w:hAnsi="Arial" w:cs="Arial"/>
        </w:rPr>
        <w:t> It is hereby recognized and declared that in Canada there have existed and shall continue to exist without discrimination by reason of race, national origin, colour, religion or sex, the following human rights and fundamental freedoms, namely,</w:t>
      </w:r>
    </w:p>
    <w:p w:rsidR="003A63A5" w:rsidRPr="003A63A5" w:rsidRDefault="003A63A5" w:rsidP="003A63A5">
      <w:pPr>
        <w:pStyle w:val="paragraph"/>
        <w:numPr>
          <w:ilvl w:val="0"/>
          <w:numId w:val="5"/>
        </w:numPr>
        <w:spacing w:before="168" w:beforeAutospacing="0" w:after="120" w:afterAutospacing="0"/>
        <w:ind w:left="1080"/>
        <w:rPr>
          <w:rFonts w:ascii="Arial" w:hAnsi="Arial" w:cs="Arial"/>
        </w:rPr>
      </w:pPr>
      <w:r w:rsidRPr="003A63A5">
        <w:rPr>
          <w:rStyle w:val="lawlabel"/>
          <w:rFonts w:ascii="Arial" w:eastAsiaTheme="majorEastAsia" w:hAnsi="Arial" w:cs="Arial"/>
          <w:b/>
          <w:bCs/>
        </w:rPr>
        <w:t>(a)</w:t>
      </w:r>
      <w:r w:rsidRPr="003A63A5">
        <w:rPr>
          <w:rFonts w:ascii="Arial" w:hAnsi="Arial" w:cs="Arial"/>
        </w:rPr>
        <w:t> the right of the individual to life, liberty, security of the person and enjoyment of property, and the right not to be deprived thereof except by due process of law;</w:t>
      </w:r>
    </w:p>
    <w:p w:rsidR="003A63A5" w:rsidRPr="003A63A5" w:rsidRDefault="003A63A5" w:rsidP="003A63A5">
      <w:pPr>
        <w:pStyle w:val="paragraph"/>
        <w:numPr>
          <w:ilvl w:val="0"/>
          <w:numId w:val="5"/>
        </w:numPr>
        <w:spacing w:before="168" w:beforeAutospacing="0" w:after="120" w:afterAutospacing="0"/>
        <w:ind w:left="1080"/>
        <w:rPr>
          <w:rFonts w:ascii="Arial" w:hAnsi="Arial" w:cs="Arial"/>
        </w:rPr>
      </w:pPr>
      <w:r w:rsidRPr="003A63A5">
        <w:rPr>
          <w:rStyle w:val="lawlabel"/>
          <w:rFonts w:ascii="Arial" w:eastAsiaTheme="majorEastAsia" w:hAnsi="Arial" w:cs="Arial"/>
          <w:b/>
          <w:bCs/>
        </w:rPr>
        <w:t>(b)</w:t>
      </w:r>
      <w:r w:rsidRPr="003A63A5">
        <w:rPr>
          <w:rFonts w:ascii="Arial" w:hAnsi="Arial" w:cs="Arial"/>
        </w:rPr>
        <w:t> the right of the individual to equality before the law and the protection of the law;</w:t>
      </w:r>
    </w:p>
    <w:p w:rsidR="003A63A5" w:rsidRPr="003A63A5" w:rsidRDefault="003A63A5" w:rsidP="003A63A5">
      <w:pPr>
        <w:pStyle w:val="paragraph"/>
        <w:numPr>
          <w:ilvl w:val="0"/>
          <w:numId w:val="5"/>
        </w:numPr>
        <w:spacing w:before="168" w:beforeAutospacing="0" w:after="120" w:afterAutospacing="0"/>
        <w:ind w:left="1080"/>
        <w:rPr>
          <w:rFonts w:ascii="Arial" w:hAnsi="Arial" w:cs="Arial"/>
        </w:rPr>
      </w:pPr>
      <w:r w:rsidRPr="003A63A5">
        <w:rPr>
          <w:rStyle w:val="lawlabel"/>
          <w:rFonts w:ascii="Arial" w:eastAsiaTheme="majorEastAsia" w:hAnsi="Arial" w:cs="Arial"/>
          <w:b/>
          <w:bCs/>
        </w:rPr>
        <w:t>(c)</w:t>
      </w:r>
      <w:r w:rsidRPr="003A63A5">
        <w:rPr>
          <w:rFonts w:ascii="Arial" w:hAnsi="Arial" w:cs="Arial"/>
        </w:rPr>
        <w:t> freedom of religion;</w:t>
      </w:r>
    </w:p>
    <w:p w:rsidR="003A63A5" w:rsidRPr="003A63A5" w:rsidRDefault="003A63A5" w:rsidP="003A63A5">
      <w:pPr>
        <w:pStyle w:val="paragraph"/>
        <w:numPr>
          <w:ilvl w:val="0"/>
          <w:numId w:val="5"/>
        </w:numPr>
        <w:spacing w:before="168" w:beforeAutospacing="0" w:after="120" w:afterAutospacing="0"/>
        <w:ind w:left="1080"/>
        <w:rPr>
          <w:rFonts w:ascii="Arial" w:hAnsi="Arial" w:cs="Arial"/>
        </w:rPr>
      </w:pPr>
      <w:r w:rsidRPr="003A63A5">
        <w:rPr>
          <w:rStyle w:val="lawlabel"/>
          <w:rFonts w:ascii="Arial" w:eastAsiaTheme="majorEastAsia" w:hAnsi="Arial" w:cs="Arial"/>
          <w:b/>
          <w:bCs/>
        </w:rPr>
        <w:t>(d)</w:t>
      </w:r>
      <w:r w:rsidRPr="003A63A5">
        <w:rPr>
          <w:rFonts w:ascii="Arial" w:hAnsi="Arial" w:cs="Arial"/>
        </w:rPr>
        <w:t> freedom of speech;</w:t>
      </w:r>
    </w:p>
    <w:p w:rsidR="003A63A5" w:rsidRPr="003A63A5" w:rsidRDefault="003A63A5" w:rsidP="003A63A5">
      <w:pPr>
        <w:pStyle w:val="paragraph"/>
        <w:numPr>
          <w:ilvl w:val="0"/>
          <w:numId w:val="5"/>
        </w:numPr>
        <w:spacing w:before="168" w:beforeAutospacing="0" w:after="120" w:afterAutospacing="0"/>
        <w:ind w:left="1080"/>
        <w:rPr>
          <w:rFonts w:ascii="Arial" w:hAnsi="Arial" w:cs="Arial"/>
        </w:rPr>
      </w:pPr>
      <w:r w:rsidRPr="003A63A5">
        <w:rPr>
          <w:rStyle w:val="lawlabel"/>
          <w:rFonts w:ascii="Arial" w:eastAsiaTheme="majorEastAsia" w:hAnsi="Arial" w:cs="Arial"/>
          <w:b/>
          <w:bCs/>
        </w:rPr>
        <w:t>(e)</w:t>
      </w:r>
      <w:r w:rsidRPr="003A63A5">
        <w:rPr>
          <w:rFonts w:ascii="Arial" w:hAnsi="Arial" w:cs="Arial"/>
        </w:rPr>
        <w:t> freedom of assembly and association; and</w:t>
      </w:r>
    </w:p>
    <w:p w:rsidR="003A63A5" w:rsidRPr="003A63A5" w:rsidRDefault="003A63A5" w:rsidP="003A63A5">
      <w:pPr>
        <w:pStyle w:val="paragraph"/>
        <w:numPr>
          <w:ilvl w:val="0"/>
          <w:numId w:val="5"/>
        </w:numPr>
        <w:spacing w:before="168" w:beforeAutospacing="0" w:after="120" w:afterAutospacing="0"/>
        <w:ind w:left="1080"/>
        <w:rPr>
          <w:rFonts w:ascii="Arial" w:hAnsi="Arial" w:cs="Arial"/>
        </w:rPr>
      </w:pPr>
      <w:r w:rsidRPr="003A63A5">
        <w:rPr>
          <w:rStyle w:val="lawlabel"/>
          <w:rFonts w:ascii="Arial" w:eastAsiaTheme="majorEastAsia" w:hAnsi="Arial" w:cs="Arial"/>
          <w:b/>
          <w:bCs/>
        </w:rPr>
        <w:t>(f)</w:t>
      </w:r>
      <w:r w:rsidRPr="003A63A5">
        <w:rPr>
          <w:rFonts w:ascii="Arial" w:hAnsi="Arial" w:cs="Arial"/>
        </w:rPr>
        <w:t> </w:t>
      </w:r>
      <w:proofErr w:type="gramStart"/>
      <w:r w:rsidRPr="003A63A5">
        <w:rPr>
          <w:rFonts w:ascii="Arial" w:hAnsi="Arial" w:cs="Arial"/>
        </w:rPr>
        <w:t>freedom</w:t>
      </w:r>
      <w:proofErr w:type="gramEnd"/>
      <w:r w:rsidRPr="003A63A5">
        <w:rPr>
          <w:rFonts w:ascii="Arial" w:hAnsi="Arial" w:cs="Arial"/>
        </w:rPr>
        <w:t xml:space="preserve"> of the press.</w:t>
      </w:r>
    </w:p>
    <w:p w:rsidR="003A63A5" w:rsidRPr="003A63A5" w:rsidRDefault="003A63A5" w:rsidP="003A63A5">
      <w:pPr>
        <w:pStyle w:val="marginalnote"/>
        <w:spacing w:before="288" w:beforeAutospacing="0" w:after="168" w:afterAutospacing="0"/>
        <w:rPr>
          <w:rFonts w:ascii="Arial" w:hAnsi="Arial" w:cs="Arial"/>
          <w:b/>
          <w:bCs/>
        </w:rPr>
      </w:pPr>
      <w:bookmarkStart w:id="21" w:name="sec2"/>
      <w:bookmarkEnd w:id="21"/>
      <w:r w:rsidRPr="003A63A5">
        <w:rPr>
          <w:rFonts w:ascii="Arial" w:hAnsi="Arial" w:cs="Arial"/>
          <w:b/>
          <w:bCs/>
        </w:rPr>
        <w:t>Construction of law</w:t>
      </w:r>
    </w:p>
    <w:p w:rsidR="003A63A5" w:rsidRPr="003A63A5" w:rsidRDefault="003A63A5" w:rsidP="003A63A5">
      <w:pPr>
        <w:pStyle w:val="section"/>
        <w:spacing w:before="168" w:beforeAutospacing="0" w:after="120" w:afterAutospacing="0"/>
        <w:rPr>
          <w:rFonts w:ascii="Arial" w:hAnsi="Arial" w:cs="Arial"/>
        </w:rPr>
      </w:pPr>
      <w:r w:rsidRPr="003A63A5">
        <w:rPr>
          <w:rStyle w:val="canliisection"/>
          <w:rFonts w:ascii="Arial" w:hAnsi="Arial" w:cs="Arial"/>
          <w:b/>
          <w:bCs/>
        </w:rPr>
        <w:t>2</w:t>
      </w:r>
      <w:r w:rsidRPr="003A63A5">
        <w:rPr>
          <w:rFonts w:ascii="Arial" w:hAnsi="Arial" w:cs="Arial"/>
        </w:rPr>
        <w:t> Every law of Canada shall, unless it is expressly declared by an Act of the Parliament of Canada that it shall operate notwithstanding the </w:t>
      </w:r>
      <w:r w:rsidRPr="003A63A5">
        <w:rPr>
          <w:rStyle w:val="HTMLCite"/>
          <w:rFonts w:ascii="Arial" w:hAnsi="Arial" w:cs="Arial"/>
          <w:color w:val="663300"/>
        </w:rPr>
        <w:t>Canadian Bill of Rights</w:t>
      </w:r>
      <w:r w:rsidRPr="003A63A5">
        <w:rPr>
          <w:rFonts w:ascii="Arial" w:hAnsi="Arial" w:cs="Arial"/>
        </w:rPr>
        <w:t>, be so construed and applied as not to abrogate, abridge or infringe or to authorize the abrogation, abridgment or infringement of any of the rights or freedoms herein recognized and declared, and in particular, no law of Canada shall be construed or applied so as to</w:t>
      </w:r>
    </w:p>
    <w:p w:rsidR="003A63A5" w:rsidRPr="003A63A5" w:rsidRDefault="003A63A5" w:rsidP="003A63A5">
      <w:pPr>
        <w:pStyle w:val="paragraph"/>
        <w:numPr>
          <w:ilvl w:val="0"/>
          <w:numId w:val="6"/>
        </w:numPr>
        <w:spacing w:before="168" w:beforeAutospacing="0" w:after="120" w:afterAutospacing="0"/>
        <w:ind w:left="1080"/>
        <w:rPr>
          <w:rFonts w:ascii="Arial" w:hAnsi="Arial" w:cs="Arial"/>
        </w:rPr>
      </w:pPr>
      <w:r w:rsidRPr="003A63A5">
        <w:rPr>
          <w:rStyle w:val="lawlabel"/>
          <w:rFonts w:ascii="Arial" w:eastAsiaTheme="majorEastAsia" w:hAnsi="Arial" w:cs="Arial"/>
          <w:b/>
          <w:bCs/>
        </w:rPr>
        <w:t>(a)</w:t>
      </w:r>
      <w:r w:rsidRPr="003A63A5">
        <w:rPr>
          <w:rFonts w:ascii="Arial" w:hAnsi="Arial" w:cs="Arial"/>
        </w:rPr>
        <w:t> authorize or effect the arbitrary detention, imprisonment or exile of any person;</w:t>
      </w:r>
    </w:p>
    <w:p w:rsidR="003A63A5" w:rsidRPr="003A63A5" w:rsidRDefault="003A63A5" w:rsidP="003A63A5">
      <w:pPr>
        <w:pStyle w:val="paragraph"/>
        <w:numPr>
          <w:ilvl w:val="0"/>
          <w:numId w:val="6"/>
        </w:numPr>
        <w:spacing w:before="168" w:beforeAutospacing="0" w:after="120" w:afterAutospacing="0"/>
        <w:ind w:left="1080"/>
        <w:rPr>
          <w:rFonts w:ascii="Arial" w:hAnsi="Arial" w:cs="Arial"/>
        </w:rPr>
      </w:pPr>
      <w:r w:rsidRPr="003A63A5">
        <w:rPr>
          <w:rStyle w:val="lawlabel"/>
          <w:rFonts w:ascii="Arial" w:eastAsiaTheme="majorEastAsia" w:hAnsi="Arial" w:cs="Arial"/>
          <w:b/>
          <w:bCs/>
        </w:rPr>
        <w:t>(b)</w:t>
      </w:r>
      <w:r w:rsidRPr="003A63A5">
        <w:rPr>
          <w:rFonts w:ascii="Arial" w:hAnsi="Arial" w:cs="Arial"/>
        </w:rPr>
        <w:t> impose or authorize the imposition of cruel and unusual treatment or punishment;</w:t>
      </w:r>
    </w:p>
    <w:p w:rsidR="003A63A5" w:rsidRPr="003A63A5" w:rsidRDefault="003A63A5" w:rsidP="003A63A5">
      <w:pPr>
        <w:pStyle w:val="paragraph"/>
        <w:numPr>
          <w:ilvl w:val="0"/>
          <w:numId w:val="6"/>
        </w:numPr>
        <w:spacing w:before="168" w:beforeAutospacing="0" w:after="120" w:afterAutospacing="0"/>
        <w:ind w:left="1080"/>
        <w:rPr>
          <w:rFonts w:ascii="Arial" w:hAnsi="Arial" w:cs="Arial"/>
        </w:rPr>
      </w:pPr>
      <w:r w:rsidRPr="003A63A5">
        <w:rPr>
          <w:rStyle w:val="lawlabel"/>
          <w:rFonts w:ascii="Arial" w:eastAsiaTheme="majorEastAsia" w:hAnsi="Arial" w:cs="Arial"/>
          <w:b/>
          <w:bCs/>
        </w:rPr>
        <w:t>(c)</w:t>
      </w:r>
      <w:r w:rsidRPr="003A63A5">
        <w:rPr>
          <w:rFonts w:ascii="Arial" w:hAnsi="Arial" w:cs="Arial"/>
        </w:rPr>
        <w:t> deprive a person who has been arrested or detained</w:t>
      </w:r>
    </w:p>
    <w:p w:rsidR="003A63A5" w:rsidRPr="003A63A5" w:rsidRDefault="003A63A5" w:rsidP="003A63A5">
      <w:pPr>
        <w:pStyle w:val="subparagraph"/>
        <w:numPr>
          <w:ilvl w:val="1"/>
          <w:numId w:val="6"/>
        </w:numPr>
        <w:spacing w:before="168" w:beforeAutospacing="0" w:after="120" w:afterAutospacing="0"/>
        <w:ind w:left="2160"/>
        <w:rPr>
          <w:rFonts w:ascii="Arial" w:hAnsi="Arial" w:cs="Arial"/>
        </w:rPr>
      </w:pPr>
      <w:r w:rsidRPr="003A63A5">
        <w:rPr>
          <w:rStyle w:val="lawlabel"/>
          <w:rFonts w:ascii="Arial" w:eastAsiaTheme="majorEastAsia" w:hAnsi="Arial" w:cs="Arial"/>
          <w:b/>
          <w:bCs/>
        </w:rPr>
        <w:t>(i)</w:t>
      </w:r>
      <w:r w:rsidRPr="003A63A5">
        <w:rPr>
          <w:rFonts w:ascii="Arial" w:hAnsi="Arial" w:cs="Arial"/>
        </w:rPr>
        <w:t> of the right to be informed promptly of the reason for his arrest or detention,</w:t>
      </w:r>
    </w:p>
    <w:p w:rsidR="003A63A5" w:rsidRPr="003A63A5" w:rsidRDefault="003A63A5" w:rsidP="003A63A5">
      <w:pPr>
        <w:pStyle w:val="subparagraph"/>
        <w:numPr>
          <w:ilvl w:val="1"/>
          <w:numId w:val="6"/>
        </w:numPr>
        <w:spacing w:before="168" w:beforeAutospacing="0" w:after="120" w:afterAutospacing="0"/>
        <w:ind w:left="2160"/>
        <w:rPr>
          <w:rFonts w:ascii="Arial" w:hAnsi="Arial" w:cs="Arial"/>
        </w:rPr>
      </w:pPr>
      <w:r w:rsidRPr="003A63A5">
        <w:rPr>
          <w:rStyle w:val="lawlabel"/>
          <w:rFonts w:ascii="Arial" w:eastAsiaTheme="majorEastAsia" w:hAnsi="Arial" w:cs="Arial"/>
          <w:b/>
          <w:bCs/>
        </w:rPr>
        <w:t>(ii)</w:t>
      </w:r>
      <w:r w:rsidRPr="003A63A5">
        <w:rPr>
          <w:rFonts w:ascii="Arial" w:hAnsi="Arial" w:cs="Arial"/>
        </w:rPr>
        <w:t> of the right to retain and instruct counsel without delay, or</w:t>
      </w:r>
    </w:p>
    <w:p w:rsidR="003A63A5" w:rsidRPr="003A63A5" w:rsidRDefault="003A63A5" w:rsidP="003A63A5">
      <w:pPr>
        <w:pStyle w:val="subparagraph"/>
        <w:numPr>
          <w:ilvl w:val="1"/>
          <w:numId w:val="6"/>
        </w:numPr>
        <w:spacing w:before="168" w:beforeAutospacing="0" w:after="120" w:afterAutospacing="0"/>
        <w:ind w:left="2160"/>
        <w:rPr>
          <w:rFonts w:ascii="Arial" w:hAnsi="Arial" w:cs="Arial"/>
        </w:rPr>
      </w:pPr>
      <w:r w:rsidRPr="003A63A5">
        <w:rPr>
          <w:rStyle w:val="lawlabel"/>
          <w:rFonts w:ascii="Arial" w:eastAsiaTheme="majorEastAsia" w:hAnsi="Arial" w:cs="Arial"/>
          <w:b/>
          <w:bCs/>
        </w:rPr>
        <w:t>(iii)</w:t>
      </w:r>
      <w:r w:rsidRPr="003A63A5">
        <w:rPr>
          <w:rFonts w:ascii="Arial" w:hAnsi="Arial" w:cs="Arial"/>
        </w:rPr>
        <w:t> of the remedy by way of </w:t>
      </w:r>
      <w:r w:rsidRPr="003A63A5">
        <w:rPr>
          <w:rStyle w:val="otherlang"/>
          <w:rFonts w:ascii="Arial" w:hAnsi="Arial" w:cs="Arial"/>
          <w:i/>
          <w:iCs/>
          <w:lang w:val="la-Latn"/>
        </w:rPr>
        <w:t>habeas corpus</w:t>
      </w:r>
      <w:r w:rsidRPr="003A63A5">
        <w:rPr>
          <w:rFonts w:ascii="Arial" w:hAnsi="Arial" w:cs="Arial"/>
        </w:rPr>
        <w:t> for the determination of the validity of his detention and for his release if the detention is not lawful;</w:t>
      </w:r>
    </w:p>
    <w:p w:rsidR="003A63A5" w:rsidRPr="003A63A5" w:rsidRDefault="003A63A5" w:rsidP="003A63A5">
      <w:pPr>
        <w:pStyle w:val="paragraph"/>
        <w:numPr>
          <w:ilvl w:val="0"/>
          <w:numId w:val="6"/>
        </w:numPr>
        <w:spacing w:before="168" w:beforeAutospacing="0" w:after="120" w:afterAutospacing="0"/>
        <w:ind w:left="1080"/>
        <w:rPr>
          <w:rFonts w:ascii="Arial" w:hAnsi="Arial" w:cs="Arial"/>
        </w:rPr>
      </w:pPr>
      <w:r w:rsidRPr="003A63A5">
        <w:rPr>
          <w:rStyle w:val="lawlabel"/>
          <w:rFonts w:ascii="Arial" w:eastAsiaTheme="majorEastAsia" w:hAnsi="Arial" w:cs="Arial"/>
          <w:b/>
          <w:bCs/>
        </w:rPr>
        <w:t>(d)</w:t>
      </w:r>
      <w:r w:rsidRPr="003A63A5">
        <w:rPr>
          <w:rFonts w:ascii="Arial" w:hAnsi="Arial" w:cs="Arial"/>
        </w:rPr>
        <w:t> authorize a court, tribunal, commission, board or other authority to compel a person to give evidence if he is denied counsel, protection against self crimination or other constitutional safeguards;</w:t>
      </w:r>
    </w:p>
    <w:p w:rsidR="003A63A5" w:rsidRPr="003A63A5" w:rsidRDefault="003A63A5" w:rsidP="003A63A5">
      <w:pPr>
        <w:pStyle w:val="paragraph"/>
        <w:numPr>
          <w:ilvl w:val="0"/>
          <w:numId w:val="6"/>
        </w:numPr>
        <w:spacing w:before="168" w:beforeAutospacing="0" w:after="120" w:afterAutospacing="0"/>
        <w:ind w:left="1080"/>
        <w:rPr>
          <w:rFonts w:ascii="Arial" w:hAnsi="Arial" w:cs="Arial"/>
        </w:rPr>
      </w:pPr>
      <w:r w:rsidRPr="003A63A5">
        <w:rPr>
          <w:rStyle w:val="lawlabel"/>
          <w:rFonts w:ascii="Arial" w:eastAsiaTheme="majorEastAsia" w:hAnsi="Arial" w:cs="Arial"/>
          <w:b/>
          <w:bCs/>
        </w:rPr>
        <w:t>(e)</w:t>
      </w:r>
      <w:r w:rsidRPr="003A63A5">
        <w:rPr>
          <w:rFonts w:ascii="Arial" w:hAnsi="Arial" w:cs="Arial"/>
        </w:rPr>
        <w:t> deprive a person of the right to a fair hearing in accordance with the principles of fundamental justice for the determination of his rights and obligations;</w:t>
      </w:r>
    </w:p>
    <w:p w:rsidR="003A63A5" w:rsidRPr="003A63A5" w:rsidRDefault="003A63A5" w:rsidP="003A63A5">
      <w:pPr>
        <w:pStyle w:val="paragraph"/>
        <w:numPr>
          <w:ilvl w:val="0"/>
          <w:numId w:val="6"/>
        </w:numPr>
        <w:spacing w:before="168" w:beforeAutospacing="0" w:after="120" w:afterAutospacing="0"/>
        <w:ind w:left="1080"/>
        <w:rPr>
          <w:rFonts w:ascii="Arial" w:hAnsi="Arial" w:cs="Arial"/>
        </w:rPr>
      </w:pPr>
      <w:r w:rsidRPr="003A63A5">
        <w:rPr>
          <w:rStyle w:val="lawlabel"/>
          <w:rFonts w:ascii="Arial" w:eastAsiaTheme="majorEastAsia" w:hAnsi="Arial" w:cs="Arial"/>
          <w:b/>
          <w:bCs/>
        </w:rPr>
        <w:t>(f)</w:t>
      </w:r>
      <w:r w:rsidRPr="003A63A5">
        <w:rPr>
          <w:rFonts w:ascii="Arial" w:hAnsi="Arial" w:cs="Arial"/>
        </w:rPr>
        <w:t> deprive a person charged with a criminal offence of the right to be presumed innocent until proved guilty according to law in a fair and public hearing by an independent and impartial tribunal, or of the right to reasonable bail without just cause; or</w:t>
      </w:r>
    </w:p>
    <w:p w:rsidR="003A63A5" w:rsidRPr="003A63A5" w:rsidRDefault="003A63A5" w:rsidP="003A63A5">
      <w:pPr>
        <w:pStyle w:val="paragraph"/>
        <w:numPr>
          <w:ilvl w:val="0"/>
          <w:numId w:val="6"/>
        </w:numPr>
        <w:spacing w:before="168" w:beforeAutospacing="0" w:after="120" w:afterAutospacing="0"/>
        <w:ind w:left="1080"/>
        <w:rPr>
          <w:rFonts w:ascii="Arial" w:hAnsi="Arial" w:cs="Arial"/>
        </w:rPr>
      </w:pPr>
      <w:r w:rsidRPr="003A63A5">
        <w:rPr>
          <w:rStyle w:val="lawlabel"/>
          <w:rFonts w:ascii="Arial" w:eastAsiaTheme="majorEastAsia" w:hAnsi="Arial" w:cs="Arial"/>
          <w:b/>
          <w:bCs/>
        </w:rPr>
        <w:t>(g)</w:t>
      </w:r>
      <w:r w:rsidRPr="003A63A5">
        <w:rPr>
          <w:rFonts w:ascii="Arial" w:hAnsi="Arial" w:cs="Arial"/>
        </w:rPr>
        <w:t> </w:t>
      </w:r>
      <w:proofErr w:type="gramStart"/>
      <w:r w:rsidRPr="003A63A5">
        <w:rPr>
          <w:rFonts w:ascii="Arial" w:hAnsi="Arial" w:cs="Arial"/>
        </w:rPr>
        <w:t>deprive</w:t>
      </w:r>
      <w:proofErr w:type="gramEnd"/>
      <w:r w:rsidRPr="003A63A5">
        <w:rPr>
          <w:rFonts w:ascii="Arial" w:hAnsi="Arial" w:cs="Arial"/>
        </w:rPr>
        <w:t xml:space="preserve"> a person of the right to the assistance of an interpreter in any proceedings in which he is involved or in which he is a party or a witness, before a court, commission, board or other tribunal, if he does not understand or speak the language in which such proceedings are conducted.</w:t>
      </w:r>
    </w:p>
    <w:p w:rsidR="003A63A5" w:rsidRPr="003A63A5" w:rsidRDefault="003A63A5" w:rsidP="003A63A5">
      <w:pPr>
        <w:pStyle w:val="marginalnote"/>
        <w:spacing w:before="288" w:beforeAutospacing="0" w:after="168" w:afterAutospacing="0"/>
        <w:rPr>
          <w:rFonts w:ascii="Arial" w:hAnsi="Arial" w:cs="Arial"/>
          <w:b/>
          <w:bCs/>
        </w:rPr>
      </w:pPr>
      <w:bookmarkStart w:id="22" w:name="sec3subsec1"/>
      <w:bookmarkStart w:id="23" w:name="sec3"/>
      <w:bookmarkEnd w:id="22"/>
      <w:bookmarkEnd w:id="23"/>
      <w:r w:rsidRPr="003A63A5">
        <w:rPr>
          <w:rFonts w:ascii="Arial" w:hAnsi="Arial" w:cs="Arial"/>
          <w:b/>
          <w:bCs/>
        </w:rPr>
        <w:t>Duties of Minister of Justice</w:t>
      </w:r>
    </w:p>
    <w:p w:rsidR="003A63A5" w:rsidRPr="003A63A5" w:rsidRDefault="003A63A5" w:rsidP="003A63A5">
      <w:pPr>
        <w:pStyle w:val="subsection"/>
        <w:numPr>
          <w:ilvl w:val="0"/>
          <w:numId w:val="7"/>
        </w:numPr>
        <w:spacing w:before="168" w:beforeAutospacing="0" w:after="120" w:afterAutospacing="0"/>
        <w:rPr>
          <w:rFonts w:ascii="Arial" w:hAnsi="Arial" w:cs="Arial"/>
        </w:rPr>
      </w:pPr>
      <w:r w:rsidRPr="003A63A5">
        <w:rPr>
          <w:rStyle w:val="sectionlabel"/>
          <w:rFonts w:ascii="Arial" w:hAnsi="Arial" w:cs="Arial"/>
          <w:b/>
          <w:bCs/>
        </w:rPr>
        <w:t>3</w:t>
      </w:r>
      <w:r w:rsidRPr="003A63A5">
        <w:rPr>
          <w:rFonts w:ascii="Arial" w:hAnsi="Arial" w:cs="Arial"/>
        </w:rPr>
        <w:t> </w:t>
      </w:r>
      <w:r w:rsidRPr="003A63A5">
        <w:rPr>
          <w:rStyle w:val="canliisectionwithsubsection"/>
          <w:rFonts w:ascii="Arial" w:hAnsi="Arial" w:cs="Arial"/>
          <w:b/>
          <w:bCs/>
        </w:rPr>
        <w:t>(1)</w:t>
      </w:r>
      <w:r w:rsidRPr="003A63A5">
        <w:rPr>
          <w:rFonts w:ascii="Arial" w:hAnsi="Arial" w:cs="Arial"/>
        </w:rPr>
        <w:t> Subject to subsection (2), the Minister of Justice shall, in accordance with such regulations as may be prescribed by the Governor in Council, examine every regulation transmitted to the Clerk of the Privy Council for registration pursuant to the </w:t>
      </w:r>
      <w:r w:rsidRPr="003A63A5">
        <w:rPr>
          <w:rStyle w:val="reflex2-link"/>
          <w:rFonts w:ascii="Arial" w:hAnsi="Arial" w:cs="Arial"/>
          <w:i/>
          <w:iCs/>
          <w:color w:val="027ABB"/>
        </w:rPr>
        <w:t>Statutory Instruments Act</w:t>
      </w:r>
      <w:r w:rsidRPr="003A63A5">
        <w:rPr>
          <w:rFonts w:ascii="Arial" w:hAnsi="Arial" w:cs="Arial"/>
        </w:rPr>
        <w:t> and every Bill introduced in or presented to the House of Commons by a Minister of the Crown, in order to ascertain whether any of the provisions thereof are inconsistent with the purposes and provisions of this Part and he shall report any such inconsistency to the House of Commons at the first convenient opportunity.</w:t>
      </w:r>
    </w:p>
    <w:p w:rsidR="003A63A5" w:rsidRPr="003A63A5" w:rsidRDefault="003A63A5" w:rsidP="003A63A5">
      <w:pPr>
        <w:pStyle w:val="marginalnote"/>
        <w:numPr>
          <w:ilvl w:val="0"/>
          <w:numId w:val="7"/>
        </w:numPr>
        <w:spacing w:before="288" w:beforeAutospacing="0" w:after="168" w:afterAutospacing="0"/>
        <w:rPr>
          <w:rFonts w:ascii="Arial" w:hAnsi="Arial" w:cs="Arial"/>
          <w:b/>
          <w:bCs/>
        </w:rPr>
      </w:pPr>
      <w:bookmarkStart w:id="24" w:name="sec3subsec2"/>
      <w:bookmarkEnd w:id="24"/>
      <w:r w:rsidRPr="003A63A5">
        <w:rPr>
          <w:rFonts w:ascii="Arial" w:hAnsi="Arial" w:cs="Arial"/>
          <w:b/>
          <w:bCs/>
        </w:rPr>
        <w:t>Exception</w:t>
      </w:r>
    </w:p>
    <w:p w:rsidR="003A63A5" w:rsidRPr="003A63A5" w:rsidRDefault="003A63A5" w:rsidP="003A63A5">
      <w:pPr>
        <w:pStyle w:val="subsection"/>
        <w:spacing w:before="168" w:beforeAutospacing="0" w:after="120" w:afterAutospacing="0"/>
        <w:ind w:left="720"/>
        <w:rPr>
          <w:rFonts w:ascii="Arial" w:hAnsi="Arial" w:cs="Arial"/>
        </w:rPr>
      </w:pPr>
      <w:r w:rsidRPr="003A63A5">
        <w:rPr>
          <w:rStyle w:val="canliisubsection"/>
          <w:rFonts w:ascii="Arial" w:hAnsi="Arial" w:cs="Arial"/>
          <w:b/>
          <w:bCs/>
        </w:rPr>
        <w:t>(2)</w:t>
      </w:r>
      <w:r w:rsidRPr="003A63A5">
        <w:rPr>
          <w:rFonts w:ascii="Arial" w:hAnsi="Arial" w:cs="Arial"/>
        </w:rPr>
        <w:t> A regulation need not be examined in accordance with subsection (1) if prior to being made it was examined as a proposed regulation in accordance with </w:t>
      </w:r>
      <w:r w:rsidRPr="003A63A5">
        <w:rPr>
          <w:rStyle w:val="reflex2-link"/>
          <w:rFonts w:ascii="Arial" w:hAnsi="Arial" w:cs="Arial"/>
          <w:color w:val="027ABB"/>
        </w:rPr>
        <w:t>section 3</w:t>
      </w:r>
      <w:r w:rsidRPr="003A63A5">
        <w:rPr>
          <w:rFonts w:ascii="Arial" w:hAnsi="Arial" w:cs="Arial"/>
        </w:rPr>
        <w:t> of the </w:t>
      </w:r>
      <w:r w:rsidRPr="003A63A5">
        <w:rPr>
          <w:rStyle w:val="reflex2-link"/>
          <w:rFonts w:ascii="Arial" w:hAnsi="Arial" w:cs="Arial"/>
          <w:i/>
          <w:iCs/>
          <w:color w:val="027ABB"/>
        </w:rPr>
        <w:t>Statutory Instruments Act</w:t>
      </w:r>
      <w:r w:rsidRPr="003A63A5">
        <w:rPr>
          <w:rFonts w:ascii="Arial" w:hAnsi="Arial" w:cs="Arial"/>
        </w:rPr>
        <w:t> to ensure that it was not inconsistent with the purposes and provisions of this Part.</w:t>
      </w:r>
    </w:p>
    <w:p w:rsidR="003A63A5" w:rsidRPr="003A63A5" w:rsidRDefault="003A63A5" w:rsidP="003A63A5">
      <w:pPr>
        <w:numPr>
          <w:ilvl w:val="0"/>
          <w:numId w:val="8"/>
        </w:numPr>
        <w:spacing w:before="100" w:beforeAutospacing="1" w:after="100" w:afterAutospacing="1" w:line="240" w:lineRule="auto"/>
        <w:rPr>
          <w:rFonts w:ascii="Arial" w:hAnsi="Arial" w:cs="Arial"/>
          <w:sz w:val="24"/>
          <w:szCs w:val="24"/>
        </w:rPr>
      </w:pPr>
      <w:r w:rsidRPr="003A63A5">
        <w:rPr>
          <w:rFonts w:ascii="Arial" w:hAnsi="Arial" w:cs="Arial"/>
          <w:sz w:val="24"/>
          <w:szCs w:val="24"/>
        </w:rPr>
        <w:t>1960, c. 44, s. 3</w:t>
      </w:r>
    </w:p>
    <w:p w:rsidR="003A63A5" w:rsidRPr="003A63A5" w:rsidRDefault="003A63A5" w:rsidP="003A63A5">
      <w:pPr>
        <w:numPr>
          <w:ilvl w:val="0"/>
          <w:numId w:val="8"/>
        </w:numPr>
        <w:spacing w:before="100" w:beforeAutospacing="1" w:after="100" w:afterAutospacing="1" w:line="240" w:lineRule="auto"/>
        <w:rPr>
          <w:rFonts w:ascii="Arial" w:hAnsi="Arial" w:cs="Arial"/>
          <w:sz w:val="24"/>
          <w:szCs w:val="24"/>
        </w:rPr>
      </w:pPr>
      <w:r w:rsidRPr="003A63A5">
        <w:rPr>
          <w:rFonts w:ascii="Arial" w:hAnsi="Arial" w:cs="Arial"/>
          <w:sz w:val="24"/>
          <w:szCs w:val="24"/>
        </w:rPr>
        <w:t> 1970-71-72, c. 38, s. 29</w:t>
      </w:r>
    </w:p>
    <w:p w:rsidR="003A63A5" w:rsidRPr="003A63A5" w:rsidRDefault="003A63A5" w:rsidP="003A63A5">
      <w:pPr>
        <w:numPr>
          <w:ilvl w:val="0"/>
          <w:numId w:val="8"/>
        </w:numPr>
        <w:spacing w:before="100" w:beforeAutospacing="1" w:after="100" w:afterAutospacing="1" w:line="240" w:lineRule="auto"/>
        <w:rPr>
          <w:rFonts w:ascii="Arial" w:hAnsi="Arial" w:cs="Arial"/>
          <w:sz w:val="24"/>
          <w:szCs w:val="24"/>
        </w:rPr>
      </w:pPr>
      <w:r w:rsidRPr="003A63A5">
        <w:rPr>
          <w:rFonts w:ascii="Arial" w:hAnsi="Arial" w:cs="Arial"/>
          <w:sz w:val="24"/>
          <w:szCs w:val="24"/>
        </w:rPr>
        <w:t> 1985, c. 26, s. 105</w:t>
      </w:r>
    </w:p>
    <w:p w:rsidR="003A63A5" w:rsidRPr="003A63A5" w:rsidRDefault="003A63A5" w:rsidP="003A63A5">
      <w:pPr>
        <w:numPr>
          <w:ilvl w:val="0"/>
          <w:numId w:val="8"/>
        </w:numPr>
        <w:spacing w:before="100" w:beforeAutospacing="1" w:after="100" w:afterAutospacing="1" w:line="240" w:lineRule="auto"/>
        <w:rPr>
          <w:rFonts w:ascii="Arial" w:hAnsi="Arial" w:cs="Arial"/>
          <w:sz w:val="24"/>
          <w:szCs w:val="24"/>
        </w:rPr>
      </w:pPr>
      <w:r w:rsidRPr="003A63A5">
        <w:rPr>
          <w:rFonts w:ascii="Arial" w:hAnsi="Arial" w:cs="Arial"/>
          <w:sz w:val="24"/>
          <w:szCs w:val="24"/>
        </w:rPr>
        <w:t> 1992, c. 1, s. 144(F)</w:t>
      </w:r>
    </w:p>
    <w:p w:rsidR="003A63A5" w:rsidRPr="003A63A5" w:rsidRDefault="003A63A5" w:rsidP="003A63A5">
      <w:pPr>
        <w:pStyle w:val="marginalnote"/>
        <w:spacing w:before="288" w:beforeAutospacing="0" w:after="168" w:afterAutospacing="0"/>
        <w:rPr>
          <w:rFonts w:ascii="Arial" w:hAnsi="Arial" w:cs="Arial"/>
          <w:b/>
          <w:bCs/>
        </w:rPr>
      </w:pPr>
      <w:bookmarkStart w:id="25" w:name="sec4"/>
      <w:bookmarkEnd w:id="25"/>
      <w:r w:rsidRPr="003A63A5">
        <w:rPr>
          <w:rFonts w:ascii="Arial" w:hAnsi="Arial" w:cs="Arial"/>
          <w:b/>
          <w:bCs/>
        </w:rPr>
        <w:t>Short title</w:t>
      </w:r>
    </w:p>
    <w:p w:rsidR="003A63A5" w:rsidRPr="003A63A5" w:rsidRDefault="003A63A5" w:rsidP="003A63A5">
      <w:pPr>
        <w:pStyle w:val="section"/>
        <w:spacing w:before="168" w:beforeAutospacing="0" w:after="120" w:afterAutospacing="0"/>
        <w:rPr>
          <w:rFonts w:ascii="Arial" w:hAnsi="Arial" w:cs="Arial"/>
        </w:rPr>
      </w:pPr>
      <w:r w:rsidRPr="003A63A5">
        <w:rPr>
          <w:rStyle w:val="canliisection"/>
          <w:rFonts w:ascii="Arial" w:hAnsi="Arial" w:cs="Arial"/>
          <w:b/>
          <w:bCs/>
        </w:rPr>
        <w:t>4</w:t>
      </w:r>
      <w:r w:rsidRPr="003A63A5">
        <w:rPr>
          <w:rFonts w:ascii="Arial" w:hAnsi="Arial" w:cs="Arial"/>
        </w:rPr>
        <w:t> The provisions of this Part shall be known as the </w:t>
      </w:r>
      <w:r w:rsidRPr="003A63A5">
        <w:rPr>
          <w:rStyle w:val="HTMLCite"/>
          <w:rFonts w:ascii="Arial" w:hAnsi="Arial" w:cs="Arial"/>
          <w:color w:val="663300"/>
        </w:rPr>
        <w:t>Canadian Bill of Rights</w:t>
      </w:r>
      <w:r w:rsidRPr="003A63A5">
        <w:rPr>
          <w:rFonts w:ascii="Arial" w:hAnsi="Arial" w:cs="Arial"/>
        </w:rPr>
        <w:t>.</w:t>
      </w:r>
    </w:p>
    <w:p w:rsidR="00D84360" w:rsidRDefault="00D84360" w:rsidP="003A63A5">
      <w:pPr>
        <w:pStyle w:val="Heading2"/>
        <w:spacing w:before="0"/>
        <w:rPr>
          <w:rStyle w:val="htitletext1"/>
          <w:rFonts w:ascii="Arial" w:hAnsi="Arial" w:cs="Arial"/>
          <w:sz w:val="24"/>
          <w:szCs w:val="24"/>
        </w:rPr>
      </w:pPr>
      <w:bookmarkStart w:id="26" w:name="Part_II__8323"/>
      <w:bookmarkEnd w:id="26"/>
    </w:p>
    <w:p w:rsidR="003A63A5" w:rsidRPr="003A63A5" w:rsidRDefault="003A63A5" w:rsidP="003A63A5">
      <w:pPr>
        <w:pStyle w:val="Heading2"/>
        <w:spacing w:before="0"/>
        <w:rPr>
          <w:rFonts w:ascii="Arial" w:hAnsi="Arial" w:cs="Arial"/>
          <w:sz w:val="24"/>
          <w:szCs w:val="24"/>
        </w:rPr>
      </w:pPr>
      <w:r w:rsidRPr="003A63A5">
        <w:rPr>
          <w:rStyle w:val="htitletext1"/>
          <w:rFonts w:ascii="Arial" w:hAnsi="Arial" w:cs="Arial"/>
          <w:sz w:val="24"/>
          <w:szCs w:val="24"/>
        </w:rPr>
        <w:t>Part II</w:t>
      </w:r>
    </w:p>
    <w:p w:rsidR="003A63A5" w:rsidRPr="003A63A5" w:rsidRDefault="003A63A5" w:rsidP="003A63A5">
      <w:pPr>
        <w:pStyle w:val="marginalnote"/>
        <w:spacing w:before="288" w:beforeAutospacing="0" w:after="168" w:afterAutospacing="0"/>
        <w:rPr>
          <w:rFonts w:ascii="Arial" w:hAnsi="Arial" w:cs="Arial"/>
          <w:b/>
          <w:bCs/>
        </w:rPr>
      </w:pPr>
      <w:bookmarkStart w:id="27" w:name="sec5subsec1"/>
      <w:bookmarkStart w:id="28" w:name="sec5"/>
      <w:bookmarkEnd w:id="27"/>
      <w:bookmarkEnd w:id="28"/>
      <w:r w:rsidRPr="003A63A5">
        <w:rPr>
          <w:rFonts w:ascii="Arial" w:hAnsi="Arial" w:cs="Arial"/>
          <w:b/>
          <w:bCs/>
        </w:rPr>
        <w:t>Savings</w:t>
      </w:r>
    </w:p>
    <w:p w:rsidR="003A63A5" w:rsidRPr="003A63A5" w:rsidRDefault="003A63A5" w:rsidP="003A63A5">
      <w:pPr>
        <w:pStyle w:val="subsection"/>
        <w:numPr>
          <w:ilvl w:val="0"/>
          <w:numId w:val="9"/>
        </w:numPr>
        <w:spacing w:before="168" w:beforeAutospacing="0" w:after="120" w:afterAutospacing="0"/>
        <w:rPr>
          <w:rFonts w:ascii="Arial" w:hAnsi="Arial" w:cs="Arial"/>
        </w:rPr>
      </w:pPr>
      <w:r w:rsidRPr="003A63A5">
        <w:rPr>
          <w:rStyle w:val="sectionlabel"/>
          <w:rFonts w:ascii="Arial" w:hAnsi="Arial" w:cs="Arial"/>
          <w:b/>
          <w:bCs/>
        </w:rPr>
        <w:t>5</w:t>
      </w:r>
      <w:r w:rsidRPr="003A63A5">
        <w:rPr>
          <w:rFonts w:ascii="Arial" w:hAnsi="Arial" w:cs="Arial"/>
        </w:rPr>
        <w:t> </w:t>
      </w:r>
      <w:r w:rsidRPr="003A63A5">
        <w:rPr>
          <w:rStyle w:val="canliisectionwithsubsection"/>
          <w:rFonts w:ascii="Arial" w:hAnsi="Arial" w:cs="Arial"/>
          <w:b/>
          <w:bCs/>
        </w:rPr>
        <w:t>(1)</w:t>
      </w:r>
      <w:r w:rsidRPr="003A63A5">
        <w:rPr>
          <w:rFonts w:ascii="Arial" w:hAnsi="Arial" w:cs="Arial"/>
        </w:rPr>
        <w:t> Nothing in Part I shall be construed to abrogate or abridge any human right or fundamental freedom not enumerated therein that may have existed in Canada at the commencement of this Act.</w:t>
      </w:r>
    </w:p>
    <w:p w:rsidR="003A63A5" w:rsidRPr="003A63A5" w:rsidRDefault="003A63A5" w:rsidP="003A63A5">
      <w:pPr>
        <w:pStyle w:val="marginalnote"/>
        <w:numPr>
          <w:ilvl w:val="0"/>
          <w:numId w:val="9"/>
        </w:numPr>
        <w:spacing w:before="288" w:beforeAutospacing="0" w:after="168" w:afterAutospacing="0"/>
        <w:rPr>
          <w:rFonts w:ascii="Arial" w:hAnsi="Arial" w:cs="Arial"/>
          <w:b/>
          <w:bCs/>
        </w:rPr>
      </w:pPr>
      <w:bookmarkStart w:id="29" w:name="sec5subsec2"/>
      <w:bookmarkEnd w:id="29"/>
      <w:r w:rsidRPr="003A63A5">
        <w:rPr>
          <w:rFonts w:ascii="Arial" w:hAnsi="Arial" w:cs="Arial"/>
          <w:b/>
          <w:bCs/>
        </w:rPr>
        <w:t>"Law of Canada" defined</w:t>
      </w:r>
    </w:p>
    <w:p w:rsidR="003A63A5" w:rsidRPr="003A63A5" w:rsidRDefault="003A63A5" w:rsidP="003A63A5">
      <w:pPr>
        <w:pStyle w:val="subsection"/>
        <w:spacing w:before="168" w:beforeAutospacing="0" w:after="120" w:afterAutospacing="0"/>
        <w:ind w:left="720"/>
        <w:rPr>
          <w:rFonts w:ascii="Arial" w:hAnsi="Arial" w:cs="Arial"/>
        </w:rPr>
      </w:pPr>
      <w:r w:rsidRPr="003A63A5">
        <w:rPr>
          <w:rStyle w:val="canliisubsection"/>
          <w:rFonts w:ascii="Arial" w:hAnsi="Arial" w:cs="Arial"/>
          <w:b/>
          <w:bCs/>
        </w:rPr>
        <w:t>(2)</w:t>
      </w:r>
      <w:r w:rsidRPr="003A63A5">
        <w:rPr>
          <w:rFonts w:ascii="Arial" w:hAnsi="Arial" w:cs="Arial"/>
        </w:rPr>
        <w:t> The expression "law of Canada" in Part I means an Act of the Parliament of Canada enacted before or after the coming into force of this Act, any order, rule or regulation there</w:t>
      </w:r>
      <w:r w:rsidR="00E02B51">
        <w:rPr>
          <w:rFonts w:ascii="Arial" w:hAnsi="Arial" w:cs="Arial"/>
        </w:rPr>
        <w:t xml:space="preserve"> </w:t>
      </w:r>
      <w:r w:rsidRPr="003A63A5">
        <w:rPr>
          <w:rFonts w:ascii="Arial" w:hAnsi="Arial" w:cs="Arial"/>
        </w:rPr>
        <w:t>under, and any law in force in Canada or in any part of Canada at the commencement of this Act that is subject to be repealed, abolished or altered by the Parliament of Canada.</w:t>
      </w:r>
    </w:p>
    <w:p w:rsidR="003A63A5" w:rsidRPr="003A63A5" w:rsidRDefault="003A63A5" w:rsidP="003A63A5">
      <w:pPr>
        <w:pStyle w:val="marginalnote"/>
        <w:numPr>
          <w:ilvl w:val="0"/>
          <w:numId w:val="9"/>
        </w:numPr>
        <w:spacing w:before="288" w:beforeAutospacing="0" w:after="168" w:afterAutospacing="0"/>
        <w:rPr>
          <w:rFonts w:ascii="Arial" w:hAnsi="Arial" w:cs="Arial"/>
          <w:b/>
          <w:bCs/>
        </w:rPr>
      </w:pPr>
      <w:bookmarkStart w:id="30" w:name="sec5subsec3"/>
      <w:bookmarkEnd w:id="30"/>
      <w:r w:rsidRPr="003A63A5">
        <w:rPr>
          <w:rFonts w:ascii="Arial" w:hAnsi="Arial" w:cs="Arial"/>
          <w:b/>
          <w:bCs/>
        </w:rPr>
        <w:t>Jurisdiction of Parliament</w:t>
      </w:r>
    </w:p>
    <w:p w:rsidR="003A63A5" w:rsidRPr="003A63A5" w:rsidRDefault="003A63A5" w:rsidP="003A63A5">
      <w:pPr>
        <w:pStyle w:val="subsection"/>
        <w:spacing w:before="168" w:beforeAutospacing="0" w:after="120" w:afterAutospacing="0"/>
        <w:ind w:left="720"/>
        <w:rPr>
          <w:rFonts w:ascii="Arial" w:hAnsi="Arial" w:cs="Arial"/>
        </w:rPr>
      </w:pPr>
      <w:r w:rsidRPr="003A63A5">
        <w:rPr>
          <w:rStyle w:val="canliisubsection"/>
          <w:rFonts w:ascii="Arial" w:hAnsi="Arial" w:cs="Arial"/>
          <w:b/>
          <w:bCs/>
        </w:rPr>
        <w:t>(3)</w:t>
      </w:r>
      <w:r w:rsidRPr="003A63A5">
        <w:rPr>
          <w:rFonts w:ascii="Arial" w:hAnsi="Arial" w:cs="Arial"/>
        </w:rPr>
        <w:t> The provisions of Part I shall be construed as extending only to matters coming within the legislative authority of the Parliament of Canada.</w:t>
      </w:r>
    </w:p>
    <w:p w:rsidR="00A922C2" w:rsidRPr="00D84360" w:rsidRDefault="00A922C2" w:rsidP="00A922C2">
      <w:pPr>
        <w:pStyle w:val="Heading1"/>
        <w:shd w:val="clear" w:color="auto" w:fill="FFFFFF"/>
        <w:spacing w:before="570" w:after="173"/>
        <w:jc w:val="center"/>
        <w:rPr>
          <w:rFonts w:ascii="Arial" w:hAnsi="Arial" w:cs="Arial"/>
          <w:color w:val="333333"/>
          <w:sz w:val="24"/>
          <w:szCs w:val="24"/>
        </w:rPr>
      </w:pPr>
      <w:r w:rsidRPr="00D84360">
        <w:rPr>
          <w:rStyle w:val="Strong"/>
          <w:rFonts w:ascii="Arial" w:hAnsi="Arial" w:cs="Arial"/>
          <w:b/>
          <w:bCs/>
          <w:color w:val="333333"/>
          <w:sz w:val="24"/>
          <w:szCs w:val="24"/>
        </w:rPr>
        <w:t>CONSTITUTION ACT, 1982</w:t>
      </w:r>
    </w:p>
    <w:p w:rsidR="00D84360" w:rsidRDefault="00A922C2" w:rsidP="00D84360">
      <w:pPr>
        <w:pStyle w:val="Heading1"/>
        <w:shd w:val="clear" w:color="auto" w:fill="FFFFFF"/>
        <w:spacing w:before="336" w:after="120"/>
        <w:jc w:val="center"/>
        <w:rPr>
          <w:rFonts w:ascii="Arial" w:hAnsi="Arial" w:cs="Arial"/>
          <w:b w:val="0"/>
          <w:bCs w:val="0"/>
          <w:smallCaps/>
          <w:color w:val="333333"/>
          <w:sz w:val="24"/>
          <w:szCs w:val="24"/>
        </w:rPr>
      </w:pPr>
      <w:r w:rsidRPr="00D84360">
        <w:rPr>
          <w:rFonts w:ascii="Arial" w:hAnsi="Arial" w:cs="Arial"/>
          <w:b w:val="0"/>
          <w:bCs w:val="0"/>
          <w:smallCaps/>
          <w:color w:val="333333"/>
          <w:sz w:val="24"/>
          <w:szCs w:val="24"/>
        </w:rPr>
        <w:t>PART VII</w:t>
      </w:r>
    </w:p>
    <w:p w:rsidR="00A922C2" w:rsidRPr="00D84360" w:rsidRDefault="00A922C2" w:rsidP="00D84360">
      <w:pPr>
        <w:pStyle w:val="Heading1"/>
        <w:shd w:val="clear" w:color="auto" w:fill="FFFFFF"/>
        <w:spacing w:before="336" w:after="120"/>
        <w:jc w:val="center"/>
        <w:rPr>
          <w:rFonts w:ascii="Arial" w:hAnsi="Arial" w:cs="Arial"/>
          <w:b w:val="0"/>
          <w:bCs w:val="0"/>
          <w:color w:val="333333"/>
          <w:sz w:val="24"/>
          <w:szCs w:val="24"/>
        </w:rPr>
      </w:pPr>
      <w:r w:rsidRPr="00D84360">
        <w:rPr>
          <w:rFonts w:ascii="Arial" w:hAnsi="Arial" w:cs="Arial"/>
          <w:b w:val="0"/>
          <w:bCs w:val="0"/>
          <w:color w:val="333333"/>
          <w:sz w:val="24"/>
          <w:szCs w:val="24"/>
        </w:rPr>
        <w:t>GENERAL</w:t>
      </w:r>
    </w:p>
    <w:p w:rsidR="00A922C2" w:rsidRPr="00D84360" w:rsidRDefault="00A922C2" w:rsidP="00A922C2">
      <w:pPr>
        <w:pStyle w:val="Heading6"/>
        <w:shd w:val="clear" w:color="auto" w:fill="FFFFFF"/>
        <w:spacing w:before="0"/>
        <w:rPr>
          <w:rFonts w:ascii="Arial" w:hAnsi="Arial" w:cs="Arial"/>
          <w:b/>
          <w:bCs/>
          <w:color w:val="333333"/>
          <w:sz w:val="24"/>
          <w:szCs w:val="24"/>
        </w:rPr>
      </w:pPr>
      <w:r w:rsidRPr="00D84360">
        <w:rPr>
          <w:rStyle w:val="wb-invisible"/>
          <w:rFonts w:ascii="Arial" w:hAnsi="Arial" w:cs="Arial"/>
          <w:b/>
          <w:bCs/>
          <w:color w:val="333333"/>
          <w:sz w:val="24"/>
          <w:szCs w:val="24"/>
        </w:rPr>
        <w:t>Marginal note:</w:t>
      </w:r>
      <w:r w:rsidR="00D84360">
        <w:rPr>
          <w:rStyle w:val="wb-invisible"/>
          <w:rFonts w:ascii="Arial" w:hAnsi="Arial" w:cs="Arial"/>
          <w:b/>
          <w:bCs/>
          <w:color w:val="333333"/>
          <w:sz w:val="24"/>
          <w:szCs w:val="24"/>
        </w:rPr>
        <w:t xml:space="preserve"> </w:t>
      </w:r>
      <w:r w:rsidRPr="00D84360">
        <w:rPr>
          <w:rFonts w:ascii="Arial" w:hAnsi="Arial" w:cs="Arial"/>
          <w:b/>
          <w:bCs/>
          <w:color w:val="333333"/>
          <w:sz w:val="24"/>
          <w:szCs w:val="24"/>
        </w:rPr>
        <w:t>Primacy of Constitution of Canada</w:t>
      </w:r>
    </w:p>
    <w:p w:rsidR="00A922C2" w:rsidRPr="00D84360" w:rsidRDefault="00A922C2" w:rsidP="00A922C2">
      <w:pPr>
        <w:pStyle w:val="subsection"/>
        <w:numPr>
          <w:ilvl w:val="0"/>
          <w:numId w:val="10"/>
        </w:numPr>
        <w:shd w:val="clear" w:color="auto" w:fill="FFFFFF"/>
        <w:spacing w:before="168" w:beforeAutospacing="0" w:after="120" w:afterAutospacing="0"/>
        <w:ind w:firstLine="360"/>
        <w:rPr>
          <w:rFonts w:ascii="Arial" w:hAnsi="Arial" w:cs="Arial"/>
          <w:b/>
          <w:color w:val="333333"/>
        </w:rPr>
      </w:pPr>
      <w:r w:rsidRPr="00D84360">
        <w:rPr>
          <w:rStyle w:val="sectionlabel"/>
          <w:rFonts w:ascii="Arial" w:hAnsi="Arial" w:cs="Arial"/>
          <w:b/>
          <w:bCs/>
          <w:color w:val="333333"/>
        </w:rPr>
        <w:t>52.</w:t>
      </w:r>
      <w:r w:rsidRPr="00D84360">
        <w:rPr>
          <w:rFonts w:ascii="Arial" w:hAnsi="Arial" w:cs="Arial"/>
          <w:color w:val="333333"/>
        </w:rPr>
        <w:t> (1) </w:t>
      </w:r>
      <w:r w:rsidRPr="00D84360">
        <w:rPr>
          <w:rFonts w:ascii="Arial" w:hAnsi="Arial" w:cs="Arial"/>
          <w:b/>
          <w:color w:val="333333"/>
        </w:rPr>
        <w:t>The Constitution of Canada is the supreme law of Canada, and any law that is inconsistent with the provisions of the Constitution is, to the extent of the inconsistency, of no force or effect.</w:t>
      </w:r>
    </w:p>
    <w:p w:rsidR="00A922C2" w:rsidRPr="00D84360" w:rsidRDefault="00A922C2" w:rsidP="00A922C2">
      <w:pPr>
        <w:pStyle w:val="Heading6"/>
        <w:keepNext w:val="0"/>
        <w:keepLines w:val="0"/>
        <w:numPr>
          <w:ilvl w:val="0"/>
          <w:numId w:val="10"/>
        </w:numPr>
        <w:shd w:val="clear" w:color="auto" w:fill="FFFFFF"/>
        <w:spacing w:before="0" w:line="240" w:lineRule="auto"/>
        <w:rPr>
          <w:rFonts w:ascii="Arial" w:hAnsi="Arial" w:cs="Arial"/>
          <w:color w:val="333333"/>
          <w:sz w:val="24"/>
          <w:szCs w:val="24"/>
        </w:rPr>
      </w:pPr>
      <w:r w:rsidRPr="00D84360">
        <w:rPr>
          <w:rStyle w:val="wb-invisible"/>
          <w:rFonts w:ascii="Arial" w:hAnsi="Arial" w:cs="Arial"/>
          <w:b/>
          <w:bCs/>
          <w:color w:val="333333"/>
          <w:sz w:val="24"/>
          <w:szCs w:val="24"/>
        </w:rPr>
        <w:t>Marginal note:</w:t>
      </w:r>
      <w:r w:rsidR="00D84360">
        <w:rPr>
          <w:rStyle w:val="wb-invisible"/>
          <w:rFonts w:ascii="Arial" w:hAnsi="Arial" w:cs="Arial"/>
          <w:b/>
          <w:bCs/>
          <w:color w:val="333333"/>
          <w:sz w:val="24"/>
          <w:szCs w:val="24"/>
        </w:rPr>
        <w:t xml:space="preserve"> </w:t>
      </w:r>
      <w:r w:rsidRPr="00D84360">
        <w:rPr>
          <w:rFonts w:ascii="Arial" w:hAnsi="Arial" w:cs="Arial"/>
          <w:b/>
          <w:bCs/>
          <w:color w:val="333333"/>
          <w:sz w:val="24"/>
          <w:szCs w:val="24"/>
        </w:rPr>
        <w:t>Constitution of Canada</w:t>
      </w:r>
    </w:p>
    <w:p w:rsidR="00A922C2" w:rsidRPr="00D84360" w:rsidRDefault="00A922C2" w:rsidP="00A922C2">
      <w:pPr>
        <w:pStyle w:val="subsection"/>
        <w:shd w:val="clear" w:color="auto" w:fill="FFFFFF"/>
        <w:spacing w:before="168" w:beforeAutospacing="0" w:after="120" w:afterAutospacing="0"/>
        <w:ind w:left="720"/>
        <w:rPr>
          <w:rFonts w:ascii="Arial" w:hAnsi="Arial" w:cs="Arial"/>
          <w:color w:val="333333"/>
        </w:rPr>
      </w:pPr>
      <w:r w:rsidRPr="00D84360">
        <w:rPr>
          <w:rFonts w:ascii="Arial" w:hAnsi="Arial" w:cs="Arial"/>
          <w:color w:val="333333"/>
        </w:rPr>
        <w:t>(2) The Constitution of Canada includes</w:t>
      </w:r>
    </w:p>
    <w:p w:rsidR="00A922C2" w:rsidRPr="00D84360" w:rsidRDefault="00A922C2" w:rsidP="00A922C2">
      <w:pPr>
        <w:pStyle w:val="paragraph"/>
        <w:numPr>
          <w:ilvl w:val="1"/>
          <w:numId w:val="10"/>
        </w:numPr>
        <w:shd w:val="clear" w:color="auto" w:fill="FFFFFF"/>
        <w:spacing w:before="168" w:beforeAutospacing="0" w:after="120" w:afterAutospacing="0"/>
        <w:ind w:left="1800"/>
        <w:rPr>
          <w:rFonts w:ascii="Arial" w:hAnsi="Arial" w:cs="Arial"/>
          <w:color w:val="333333"/>
        </w:rPr>
      </w:pPr>
      <w:r w:rsidRPr="00D84360">
        <w:rPr>
          <w:rFonts w:ascii="Arial" w:hAnsi="Arial" w:cs="Arial"/>
          <w:color w:val="333333"/>
        </w:rPr>
        <w:t>(</w:t>
      </w:r>
      <w:r w:rsidRPr="00D84360">
        <w:rPr>
          <w:rStyle w:val="Emphasis"/>
          <w:rFonts w:ascii="Arial" w:hAnsi="Arial" w:cs="Arial"/>
          <w:color w:val="333333"/>
        </w:rPr>
        <w:t>a</w:t>
      </w:r>
      <w:r w:rsidRPr="00D84360">
        <w:rPr>
          <w:rFonts w:ascii="Arial" w:hAnsi="Arial" w:cs="Arial"/>
          <w:color w:val="333333"/>
        </w:rPr>
        <w:t>) the </w:t>
      </w:r>
      <w:r w:rsidRPr="00D84360">
        <w:rPr>
          <w:rStyle w:val="HTMLCite"/>
          <w:rFonts w:ascii="Arial" w:hAnsi="Arial" w:cs="Arial"/>
          <w:color w:val="663300"/>
        </w:rPr>
        <w:t>Canada Act 1982</w:t>
      </w:r>
      <w:r w:rsidRPr="00D84360">
        <w:rPr>
          <w:rFonts w:ascii="Arial" w:hAnsi="Arial" w:cs="Arial"/>
          <w:color w:val="333333"/>
        </w:rPr>
        <w:t>, including this Act;</w:t>
      </w:r>
    </w:p>
    <w:p w:rsidR="00A922C2" w:rsidRPr="00D84360" w:rsidRDefault="00A922C2" w:rsidP="00A922C2">
      <w:pPr>
        <w:pStyle w:val="paragraph"/>
        <w:numPr>
          <w:ilvl w:val="1"/>
          <w:numId w:val="10"/>
        </w:numPr>
        <w:shd w:val="clear" w:color="auto" w:fill="FFFFFF"/>
        <w:spacing w:before="168" w:beforeAutospacing="0" w:after="120" w:afterAutospacing="0"/>
        <w:ind w:left="1800"/>
        <w:rPr>
          <w:rFonts w:ascii="Arial" w:hAnsi="Arial" w:cs="Arial"/>
          <w:color w:val="333333"/>
        </w:rPr>
      </w:pPr>
      <w:r w:rsidRPr="00D84360">
        <w:rPr>
          <w:rFonts w:ascii="Arial" w:hAnsi="Arial" w:cs="Arial"/>
          <w:color w:val="333333"/>
        </w:rPr>
        <w:t>(</w:t>
      </w:r>
      <w:r w:rsidRPr="00D84360">
        <w:rPr>
          <w:rStyle w:val="Emphasis"/>
          <w:rFonts w:ascii="Arial" w:hAnsi="Arial" w:cs="Arial"/>
          <w:color w:val="333333"/>
        </w:rPr>
        <w:t>b</w:t>
      </w:r>
      <w:r w:rsidRPr="00D84360">
        <w:rPr>
          <w:rFonts w:ascii="Arial" w:hAnsi="Arial" w:cs="Arial"/>
          <w:color w:val="333333"/>
        </w:rPr>
        <w:t>) the Acts and orders referred to in the schedule; and</w:t>
      </w:r>
    </w:p>
    <w:p w:rsidR="00A922C2" w:rsidRPr="00D84360" w:rsidRDefault="00A922C2" w:rsidP="00A922C2">
      <w:pPr>
        <w:pStyle w:val="paragraph"/>
        <w:numPr>
          <w:ilvl w:val="1"/>
          <w:numId w:val="10"/>
        </w:numPr>
        <w:shd w:val="clear" w:color="auto" w:fill="FFFFFF"/>
        <w:spacing w:before="168" w:beforeAutospacing="0" w:after="120" w:afterAutospacing="0"/>
        <w:ind w:left="1800"/>
        <w:rPr>
          <w:rFonts w:ascii="Arial" w:hAnsi="Arial" w:cs="Arial"/>
          <w:color w:val="333333"/>
        </w:rPr>
      </w:pPr>
      <w:r w:rsidRPr="00D84360">
        <w:rPr>
          <w:rFonts w:ascii="Arial" w:hAnsi="Arial" w:cs="Arial"/>
          <w:color w:val="333333"/>
        </w:rPr>
        <w:t>(</w:t>
      </w:r>
      <w:r w:rsidRPr="00D84360">
        <w:rPr>
          <w:rStyle w:val="Emphasis"/>
          <w:rFonts w:ascii="Arial" w:hAnsi="Arial" w:cs="Arial"/>
          <w:color w:val="333333"/>
        </w:rPr>
        <w:t>c</w:t>
      </w:r>
      <w:r w:rsidRPr="00D84360">
        <w:rPr>
          <w:rFonts w:ascii="Arial" w:hAnsi="Arial" w:cs="Arial"/>
          <w:color w:val="333333"/>
        </w:rPr>
        <w:t>) </w:t>
      </w:r>
      <w:proofErr w:type="gramStart"/>
      <w:r w:rsidRPr="00D84360">
        <w:rPr>
          <w:rFonts w:ascii="Arial" w:hAnsi="Arial" w:cs="Arial"/>
          <w:color w:val="333333"/>
        </w:rPr>
        <w:t>any</w:t>
      </w:r>
      <w:proofErr w:type="gramEnd"/>
      <w:r w:rsidRPr="00D84360">
        <w:rPr>
          <w:rFonts w:ascii="Arial" w:hAnsi="Arial" w:cs="Arial"/>
          <w:color w:val="333333"/>
        </w:rPr>
        <w:t xml:space="preserve"> amendment to any Act or order referred to in paragraph (</w:t>
      </w:r>
      <w:r w:rsidRPr="00D84360">
        <w:rPr>
          <w:rStyle w:val="Emphasis"/>
          <w:rFonts w:ascii="Arial" w:hAnsi="Arial" w:cs="Arial"/>
          <w:color w:val="333333"/>
        </w:rPr>
        <w:t>a</w:t>
      </w:r>
      <w:r w:rsidRPr="00D84360">
        <w:rPr>
          <w:rFonts w:ascii="Arial" w:hAnsi="Arial" w:cs="Arial"/>
          <w:color w:val="333333"/>
        </w:rPr>
        <w:t>) or (</w:t>
      </w:r>
      <w:r w:rsidRPr="00D84360">
        <w:rPr>
          <w:rStyle w:val="Emphasis"/>
          <w:rFonts w:ascii="Arial" w:hAnsi="Arial" w:cs="Arial"/>
          <w:color w:val="333333"/>
        </w:rPr>
        <w:t>b</w:t>
      </w:r>
      <w:r w:rsidRPr="00D84360">
        <w:rPr>
          <w:rFonts w:ascii="Arial" w:hAnsi="Arial" w:cs="Arial"/>
          <w:color w:val="333333"/>
        </w:rPr>
        <w:t>).</w:t>
      </w:r>
    </w:p>
    <w:p w:rsidR="00A922C2" w:rsidRPr="00D84360" w:rsidRDefault="00A922C2" w:rsidP="00A922C2">
      <w:pPr>
        <w:pStyle w:val="Heading6"/>
        <w:keepNext w:val="0"/>
        <w:keepLines w:val="0"/>
        <w:numPr>
          <w:ilvl w:val="0"/>
          <w:numId w:val="10"/>
        </w:numPr>
        <w:shd w:val="clear" w:color="auto" w:fill="FFFFFF"/>
        <w:spacing w:before="0" w:line="240" w:lineRule="auto"/>
        <w:rPr>
          <w:rFonts w:ascii="Arial" w:hAnsi="Arial" w:cs="Arial"/>
          <w:color w:val="333333"/>
          <w:sz w:val="24"/>
          <w:szCs w:val="24"/>
        </w:rPr>
      </w:pPr>
      <w:r w:rsidRPr="00D84360">
        <w:rPr>
          <w:rStyle w:val="wb-invisible"/>
          <w:rFonts w:ascii="Arial" w:hAnsi="Arial" w:cs="Arial"/>
          <w:b/>
          <w:bCs/>
          <w:color w:val="333333"/>
          <w:sz w:val="24"/>
          <w:szCs w:val="24"/>
        </w:rPr>
        <w:t>Marginal note:</w:t>
      </w:r>
      <w:r w:rsidR="00D84360">
        <w:rPr>
          <w:rStyle w:val="wb-invisible"/>
          <w:rFonts w:ascii="Arial" w:hAnsi="Arial" w:cs="Arial"/>
          <w:b/>
          <w:bCs/>
          <w:color w:val="333333"/>
          <w:sz w:val="24"/>
          <w:szCs w:val="24"/>
        </w:rPr>
        <w:t xml:space="preserve"> </w:t>
      </w:r>
      <w:r w:rsidRPr="00D84360">
        <w:rPr>
          <w:rFonts w:ascii="Arial" w:hAnsi="Arial" w:cs="Arial"/>
          <w:b/>
          <w:bCs/>
          <w:color w:val="333333"/>
          <w:sz w:val="24"/>
          <w:szCs w:val="24"/>
        </w:rPr>
        <w:t>Amendments to Constitution of Canada</w:t>
      </w:r>
    </w:p>
    <w:p w:rsidR="00A922C2" w:rsidRPr="00D84360" w:rsidRDefault="00A922C2" w:rsidP="00A922C2">
      <w:pPr>
        <w:pStyle w:val="subsection"/>
        <w:shd w:val="clear" w:color="auto" w:fill="FFFFFF"/>
        <w:spacing w:before="168" w:beforeAutospacing="0" w:after="120" w:afterAutospacing="0"/>
        <w:ind w:left="720"/>
        <w:rPr>
          <w:rFonts w:ascii="Arial" w:hAnsi="Arial" w:cs="Arial"/>
          <w:color w:val="333333"/>
        </w:rPr>
      </w:pPr>
      <w:r w:rsidRPr="00D84360">
        <w:rPr>
          <w:rFonts w:ascii="Arial" w:hAnsi="Arial" w:cs="Arial"/>
          <w:color w:val="333333"/>
        </w:rPr>
        <w:t>(3) Amendments to the Constitution of Canada shall be made only in accordance with the authority contained in the Constitution of Canada.</w:t>
      </w:r>
    </w:p>
    <w:p w:rsidR="003A63A5" w:rsidRPr="00D84360" w:rsidRDefault="003A63A5" w:rsidP="00181E12">
      <w:pPr>
        <w:autoSpaceDE w:val="0"/>
        <w:autoSpaceDN w:val="0"/>
        <w:adjustRightInd w:val="0"/>
        <w:spacing w:after="0" w:line="240" w:lineRule="auto"/>
        <w:jc w:val="both"/>
        <w:rPr>
          <w:rFonts w:ascii="Arial" w:hAnsi="Arial" w:cs="Arial"/>
          <w:b/>
          <w:bCs/>
          <w:sz w:val="24"/>
          <w:szCs w:val="24"/>
        </w:rPr>
      </w:pPr>
    </w:p>
    <w:p w:rsidR="00A922C2" w:rsidRPr="00D84360" w:rsidRDefault="00A922C2" w:rsidP="00181E12">
      <w:pPr>
        <w:autoSpaceDE w:val="0"/>
        <w:autoSpaceDN w:val="0"/>
        <w:adjustRightInd w:val="0"/>
        <w:spacing w:after="0" w:line="240" w:lineRule="auto"/>
        <w:jc w:val="both"/>
        <w:rPr>
          <w:rFonts w:ascii="Arial" w:hAnsi="Arial" w:cs="Arial"/>
          <w:b/>
          <w:bCs/>
          <w:sz w:val="24"/>
          <w:szCs w:val="24"/>
        </w:rPr>
      </w:pPr>
    </w:p>
    <w:p w:rsidR="00A922C2" w:rsidRPr="00713C54" w:rsidRDefault="00A922C2" w:rsidP="00A922C2">
      <w:pPr>
        <w:pStyle w:val="Heading1"/>
        <w:spacing w:before="336" w:after="120"/>
        <w:jc w:val="center"/>
        <w:rPr>
          <w:rFonts w:ascii="Arial" w:hAnsi="Arial" w:cs="Arial"/>
          <w:bCs w:val="0"/>
          <w:smallCaps/>
          <w:color w:val="auto"/>
          <w:sz w:val="24"/>
          <w:szCs w:val="24"/>
        </w:rPr>
      </w:pPr>
      <w:r w:rsidRPr="00713C54">
        <w:rPr>
          <w:rFonts w:ascii="Arial" w:hAnsi="Arial" w:cs="Arial"/>
          <w:bCs w:val="0"/>
          <w:smallCaps/>
          <w:sz w:val="24"/>
          <w:szCs w:val="24"/>
        </w:rPr>
        <w:t>PART I</w:t>
      </w:r>
    </w:p>
    <w:p w:rsidR="00A922C2" w:rsidRPr="00713C54" w:rsidRDefault="00A922C2" w:rsidP="00A922C2">
      <w:pPr>
        <w:pStyle w:val="Heading1"/>
        <w:spacing w:before="570" w:after="120"/>
        <w:jc w:val="center"/>
        <w:rPr>
          <w:rFonts w:ascii="Arial" w:hAnsi="Arial" w:cs="Arial"/>
          <w:bCs w:val="0"/>
          <w:sz w:val="24"/>
          <w:szCs w:val="24"/>
        </w:rPr>
      </w:pPr>
      <w:r w:rsidRPr="00713C54">
        <w:rPr>
          <w:rFonts w:ascii="Arial" w:hAnsi="Arial" w:cs="Arial"/>
          <w:bCs w:val="0"/>
          <w:sz w:val="24"/>
          <w:szCs w:val="24"/>
        </w:rPr>
        <w:t>CANADIAN CHARTER OF RIGHTS AND FREEDOMS</w:t>
      </w:r>
    </w:p>
    <w:p w:rsidR="00A922C2" w:rsidRPr="00D84360" w:rsidRDefault="00A922C2" w:rsidP="00A922C2">
      <w:pPr>
        <w:pStyle w:val="section"/>
        <w:spacing w:before="168" w:beforeAutospacing="0" w:after="120" w:afterAutospacing="0"/>
        <w:ind w:firstLine="360"/>
        <w:rPr>
          <w:rFonts w:ascii="Arial" w:hAnsi="Arial" w:cs="Arial"/>
        </w:rPr>
      </w:pPr>
      <w:r w:rsidRPr="00D84360">
        <w:rPr>
          <w:rFonts w:ascii="Arial" w:hAnsi="Arial" w:cs="Arial"/>
        </w:rPr>
        <w:t> Whereas Canada is founded upon principles that recognize the supremacy of God and the rule of law:</w:t>
      </w:r>
    </w:p>
    <w:p w:rsidR="00A922C2" w:rsidRPr="00D84360" w:rsidRDefault="00A922C2" w:rsidP="00A922C2">
      <w:pPr>
        <w:pStyle w:val="Heading2"/>
        <w:spacing w:before="168" w:after="168"/>
        <w:jc w:val="center"/>
        <w:rPr>
          <w:rFonts w:ascii="Arial" w:hAnsi="Arial" w:cs="Arial"/>
          <w:b w:val="0"/>
          <w:bCs w:val="0"/>
          <w:smallCaps/>
          <w:color w:val="000000"/>
          <w:sz w:val="24"/>
          <w:szCs w:val="24"/>
        </w:rPr>
      </w:pPr>
      <w:r w:rsidRPr="00D84360">
        <w:rPr>
          <w:rFonts w:ascii="Arial" w:hAnsi="Arial" w:cs="Arial"/>
          <w:b w:val="0"/>
          <w:bCs w:val="0"/>
          <w:smallCaps/>
          <w:color w:val="000000"/>
          <w:sz w:val="24"/>
          <w:szCs w:val="24"/>
        </w:rPr>
        <w:t>Guarantee of Rights and Freedoms</w:t>
      </w:r>
    </w:p>
    <w:p w:rsidR="00A922C2" w:rsidRPr="00D84360" w:rsidRDefault="00A922C2" w:rsidP="00A922C2">
      <w:pPr>
        <w:pStyle w:val="Heading6"/>
        <w:spacing w:before="0"/>
        <w:rPr>
          <w:rFonts w:ascii="Arial" w:hAnsi="Arial" w:cs="Arial"/>
          <w:b/>
          <w:bCs/>
          <w:color w:val="auto"/>
          <w:sz w:val="24"/>
          <w:szCs w:val="24"/>
        </w:rPr>
      </w:pPr>
      <w:r w:rsidRPr="00D84360">
        <w:rPr>
          <w:rStyle w:val="wb-invisible"/>
          <w:rFonts w:ascii="Arial" w:hAnsi="Arial" w:cs="Arial"/>
          <w:b/>
          <w:bCs/>
          <w:sz w:val="24"/>
          <w:szCs w:val="24"/>
        </w:rPr>
        <w:t>Marginal note:</w:t>
      </w:r>
      <w:r w:rsidR="00D84360">
        <w:rPr>
          <w:rStyle w:val="wb-invisible"/>
          <w:rFonts w:ascii="Arial" w:hAnsi="Arial" w:cs="Arial"/>
          <w:b/>
          <w:bCs/>
          <w:sz w:val="24"/>
          <w:szCs w:val="24"/>
        </w:rPr>
        <w:t xml:space="preserve"> </w:t>
      </w:r>
      <w:r w:rsidRPr="00D84360">
        <w:rPr>
          <w:rFonts w:ascii="Arial" w:hAnsi="Arial" w:cs="Arial"/>
          <w:b/>
          <w:bCs/>
          <w:sz w:val="24"/>
          <w:szCs w:val="24"/>
        </w:rPr>
        <w:t>Rights and freedoms in Canada</w:t>
      </w:r>
    </w:p>
    <w:p w:rsidR="00A922C2" w:rsidRPr="00D84360" w:rsidRDefault="00A922C2" w:rsidP="00A922C2">
      <w:pPr>
        <w:pStyle w:val="section"/>
        <w:spacing w:before="168" w:beforeAutospacing="0" w:after="120" w:afterAutospacing="0"/>
        <w:ind w:firstLine="360"/>
        <w:rPr>
          <w:rFonts w:ascii="Arial" w:hAnsi="Arial" w:cs="Arial"/>
        </w:rPr>
      </w:pPr>
      <w:r w:rsidRPr="00D84360">
        <w:rPr>
          <w:rStyle w:val="sectionlabel"/>
          <w:rFonts w:ascii="Arial" w:hAnsi="Arial" w:cs="Arial"/>
          <w:b/>
          <w:bCs/>
        </w:rPr>
        <w:t>1.</w:t>
      </w:r>
      <w:r w:rsidRPr="00D84360">
        <w:rPr>
          <w:rFonts w:ascii="Arial" w:hAnsi="Arial" w:cs="Arial"/>
        </w:rPr>
        <w:t> The </w:t>
      </w:r>
      <w:r w:rsidRPr="00D84360">
        <w:rPr>
          <w:rStyle w:val="HTMLCite"/>
          <w:rFonts w:ascii="Arial" w:hAnsi="Arial" w:cs="Arial"/>
          <w:color w:val="663300"/>
        </w:rPr>
        <w:t>Canadian Charter of Rights and Freedoms</w:t>
      </w:r>
      <w:r w:rsidRPr="00D84360">
        <w:rPr>
          <w:rFonts w:ascii="Arial" w:hAnsi="Arial" w:cs="Arial"/>
        </w:rPr>
        <w:t xml:space="preserve"> guarantees the rights and freedoms set out in it subject only to such reasonable limits prescribed by law as can be </w:t>
      </w:r>
      <w:r w:rsidRPr="00D84360">
        <w:rPr>
          <w:rFonts w:ascii="Arial" w:hAnsi="Arial" w:cs="Arial"/>
          <w:b/>
        </w:rPr>
        <w:t>demonstrably justified</w:t>
      </w:r>
      <w:r w:rsidRPr="00D84360">
        <w:rPr>
          <w:rFonts w:ascii="Arial" w:hAnsi="Arial" w:cs="Arial"/>
        </w:rPr>
        <w:t xml:space="preserve"> in a free and democratic society.</w:t>
      </w:r>
    </w:p>
    <w:p w:rsidR="00A922C2" w:rsidRPr="00D84360" w:rsidRDefault="00A922C2" w:rsidP="00A922C2">
      <w:pPr>
        <w:pStyle w:val="Heading2"/>
        <w:spacing w:before="168" w:after="168"/>
        <w:jc w:val="center"/>
        <w:rPr>
          <w:rFonts w:ascii="Arial" w:hAnsi="Arial" w:cs="Arial"/>
          <w:b w:val="0"/>
          <w:bCs w:val="0"/>
          <w:smallCaps/>
          <w:color w:val="000000"/>
          <w:sz w:val="24"/>
          <w:szCs w:val="24"/>
        </w:rPr>
      </w:pPr>
      <w:r w:rsidRPr="00D84360">
        <w:rPr>
          <w:rFonts w:ascii="Arial" w:hAnsi="Arial" w:cs="Arial"/>
          <w:b w:val="0"/>
          <w:bCs w:val="0"/>
          <w:smallCaps/>
          <w:color w:val="000000"/>
          <w:sz w:val="24"/>
          <w:szCs w:val="24"/>
        </w:rPr>
        <w:t>Fundamental Freedoms</w:t>
      </w:r>
    </w:p>
    <w:p w:rsidR="00A922C2" w:rsidRPr="00D84360" w:rsidRDefault="00A922C2" w:rsidP="00A922C2">
      <w:pPr>
        <w:pStyle w:val="Heading6"/>
        <w:spacing w:before="0"/>
        <w:rPr>
          <w:rFonts w:ascii="Arial" w:hAnsi="Arial" w:cs="Arial"/>
          <w:b/>
          <w:bCs/>
          <w:color w:val="auto"/>
          <w:sz w:val="24"/>
          <w:szCs w:val="24"/>
        </w:rPr>
      </w:pPr>
      <w:r w:rsidRPr="00D84360">
        <w:rPr>
          <w:rStyle w:val="wb-invisible"/>
          <w:rFonts w:ascii="Arial" w:hAnsi="Arial" w:cs="Arial"/>
          <w:b/>
          <w:bCs/>
          <w:sz w:val="24"/>
          <w:szCs w:val="24"/>
        </w:rPr>
        <w:t>Marginal note:</w:t>
      </w:r>
      <w:r w:rsidR="00D84360">
        <w:rPr>
          <w:rStyle w:val="wb-invisible"/>
          <w:rFonts w:ascii="Arial" w:hAnsi="Arial" w:cs="Arial"/>
          <w:b/>
          <w:bCs/>
          <w:sz w:val="24"/>
          <w:szCs w:val="24"/>
        </w:rPr>
        <w:t xml:space="preserve"> </w:t>
      </w:r>
      <w:r w:rsidRPr="00D84360">
        <w:rPr>
          <w:rFonts w:ascii="Arial" w:hAnsi="Arial" w:cs="Arial"/>
          <w:b/>
          <w:bCs/>
          <w:sz w:val="24"/>
          <w:szCs w:val="24"/>
        </w:rPr>
        <w:t>Fundamental freedoms</w:t>
      </w:r>
    </w:p>
    <w:p w:rsidR="00A922C2" w:rsidRPr="00D84360" w:rsidRDefault="00A922C2" w:rsidP="00A922C2">
      <w:pPr>
        <w:pStyle w:val="section"/>
        <w:spacing w:before="168" w:beforeAutospacing="0" w:after="120" w:afterAutospacing="0"/>
        <w:ind w:firstLine="360"/>
        <w:rPr>
          <w:rFonts w:ascii="Arial" w:hAnsi="Arial" w:cs="Arial"/>
        </w:rPr>
      </w:pPr>
      <w:r w:rsidRPr="00D84360">
        <w:rPr>
          <w:rStyle w:val="sectionlabel"/>
          <w:rFonts w:ascii="Arial" w:hAnsi="Arial" w:cs="Arial"/>
          <w:b/>
          <w:bCs/>
        </w:rPr>
        <w:t>2.</w:t>
      </w:r>
      <w:r w:rsidRPr="00D84360">
        <w:rPr>
          <w:rFonts w:ascii="Arial" w:hAnsi="Arial" w:cs="Arial"/>
        </w:rPr>
        <w:t> Everyone has the following fundamental freedoms:</w:t>
      </w:r>
    </w:p>
    <w:p w:rsidR="00A922C2" w:rsidRPr="00D84360" w:rsidRDefault="00A922C2" w:rsidP="00A922C2">
      <w:pPr>
        <w:pStyle w:val="paragraph"/>
        <w:numPr>
          <w:ilvl w:val="0"/>
          <w:numId w:val="11"/>
        </w:numPr>
        <w:spacing w:before="168" w:beforeAutospacing="0" w:after="120" w:afterAutospacing="0"/>
        <w:ind w:left="1080"/>
        <w:rPr>
          <w:rFonts w:ascii="Arial" w:hAnsi="Arial" w:cs="Arial"/>
        </w:rPr>
      </w:pPr>
      <w:r w:rsidRPr="00D84360">
        <w:rPr>
          <w:rFonts w:ascii="Arial" w:hAnsi="Arial" w:cs="Arial"/>
        </w:rPr>
        <w:t>(</w:t>
      </w:r>
      <w:r w:rsidRPr="00D84360">
        <w:rPr>
          <w:rStyle w:val="Emphasis"/>
          <w:rFonts w:ascii="Arial" w:hAnsi="Arial" w:cs="Arial"/>
        </w:rPr>
        <w:t>a</w:t>
      </w:r>
      <w:r w:rsidRPr="00D84360">
        <w:rPr>
          <w:rFonts w:ascii="Arial" w:hAnsi="Arial" w:cs="Arial"/>
        </w:rPr>
        <w:t>) freedom of conscience and religion;</w:t>
      </w:r>
    </w:p>
    <w:p w:rsidR="00A922C2" w:rsidRPr="00D84360" w:rsidRDefault="00A922C2" w:rsidP="00A922C2">
      <w:pPr>
        <w:pStyle w:val="paragraph"/>
        <w:numPr>
          <w:ilvl w:val="0"/>
          <w:numId w:val="11"/>
        </w:numPr>
        <w:spacing w:before="168" w:beforeAutospacing="0" w:after="120" w:afterAutospacing="0"/>
        <w:ind w:left="1080"/>
        <w:rPr>
          <w:rFonts w:ascii="Arial" w:hAnsi="Arial" w:cs="Arial"/>
        </w:rPr>
      </w:pPr>
      <w:r w:rsidRPr="00D84360">
        <w:rPr>
          <w:rFonts w:ascii="Arial" w:hAnsi="Arial" w:cs="Arial"/>
        </w:rPr>
        <w:t>(</w:t>
      </w:r>
      <w:r w:rsidRPr="00D84360">
        <w:rPr>
          <w:rStyle w:val="Emphasis"/>
          <w:rFonts w:ascii="Arial" w:hAnsi="Arial" w:cs="Arial"/>
        </w:rPr>
        <w:t>b</w:t>
      </w:r>
      <w:r w:rsidRPr="00D84360">
        <w:rPr>
          <w:rFonts w:ascii="Arial" w:hAnsi="Arial" w:cs="Arial"/>
        </w:rPr>
        <w:t>) freedom of thought, belief, opinion and expression, including freedom of the press and other media of communication;</w:t>
      </w:r>
    </w:p>
    <w:p w:rsidR="00A922C2" w:rsidRPr="00D84360" w:rsidRDefault="00A922C2" w:rsidP="00A922C2">
      <w:pPr>
        <w:pStyle w:val="paragraph"/>
        <w:numPr>
          <w:ilvl w:val="0"/>
          <w:numId w:val="11"/>
        </w:numPr>
        <w:spacing w:before="168" w:beforeAutospacing="0" w:after="120" w:afterAutospacing="0"/>
        <w:ind w:left="1080"/>
        <w:rPr>
          <w:rFonts w:ascii="Arial" w:hAnsi="Arial" w:cs="Arial"/>
        </w:rPr>
      </w:pPr>
      <w:r w:rsidRPr="00D84360">
        <w:rPr>
          <w:rFonts w:ascii="Arial" w:hAnsi="Arial" w:cs="Arial"/>
        </w:rPr>
        <w:t>(</w:t>
      </w:r>
      <w:r w:rsidRPr="00D84360">
        <w:rPr>
          <w:rStyle w:val="Emphasis"/>
          <w:rFonts w:ascii="Arial" w:hAnsi="Arial" w:cs="Arial"/>
        </w:rPr>
        <w:t>c</w:t>
      </w:r>
      <w:r w:rsidRPr="00D84360">
        <w:rPr>
          <w:rFonts w:ascii="Arial" w:hAnsi="Arial" w:cs="Arial"/>
        </w:rPr>
        <w:t>) freedom of peaceful assembly; and</w:t>
      </w:r>
    </w:p>
    <w:p w:rsidR="00A922C2" w:rsidRPr="00D84360" w:rsidRDefault="00A922C2" w:rsidP="00A922C2">
      <w:pPr>
        <w:pStyle w:val="paragraph"/>
        <w:numPr>
          <w:ilvl w:val="0"/>
          <w:numId w:val="11"/>
        </w:numPr>
        <w:spacing w:before="168" w:beforeAutospacing="0" w:after="120" w:afterAutospacing="0"/>
        <w:ind w:left="1080"/>
        <w:rPr>
          <w:rFonts w:ascii="Arial" w:hAnsi="Arial" w:cs="Arial"/>
        </w:rPr>
      </w:pPr>
      <w:r w:rsidRPr="00D84360">
        <w:rPr>
          <w:rFonts w:ascii="Arial" w:hAnsi="Arial" w:cs="Arial"/>
        </w:rPr>
        <w:t>(</w:t>
      </w:r>
      <w:r w:rsidRPr="00D84360">
        <w:rPr>
          <w:rStyle w:val="Emphasis"/>
          <w:rFonts w:ascii="Arial" w:hAnsi="Arial" w:cs="Arial"/>
        </w:rPr>
        <w:t>d</w:t>
      </w:r>
      <w:r w:rsidRPr="00D84360">
        <w:rPr>
          <w:rFonts w:ascii="Arial" w:hAnsi="Arial" w:cs="Arial"/>
        </w:rPr>
        <w:t>) </w:t>
      </w:r>
      <w:proofErr w:type="gramStart"/>
      <w:r w:rsidRPr="00D84360">
        <w:rPr>
          <w:rFonts w:ascii="Arial" w:hAnsi="Arial" w:cs="Arial"/>
        </w:rPr>
        <w:t>freedom</w:t>
      </w:r>
      <w:proofErr w:type="gramEnd"/>
      <w:r w:rsidRPr="00D84360">
        <w:rPr>
          <w:rFonts w:ascii="Arial" w:hAnsi="Arial" w:cs="Arial"/>
        </w:rPr>
        <w:t xml:space="preserve"> of association.</w:t>
      </w:r>
    </w:p>
    <w:p w:rsidR="003A63A5" w:rsidRPr="00713C54" w:rsidRDefault="003A63A5" w:rsidP="00181E12">
      <w:pPr>
        <w:autoSpaceDE w:val="0"/>
        <w:autoSpaceDN w:val="0"/>
        <w:adjustRightInd w:val="0"/>
        <w:spacing w:after="0" w:line="240" w:lineRule="auto"/>
        <w:jc w:val="both"/>
        <w:rPr>
          <w:rFonts w:ascii="Arial" w:hAnsi="Arial" w:cs="Arial"/>
          <w:b/>
          <w:bCs/>
          <w:color w:val="2F5496" w:themeColor="accent1" w:themeShade="BF"/>
          <w:sz w:val="24"/>
          <w:szCs w:val="24"/>
        </w:rPr>
      </w:pPr>
    </w:p>
    <w:p w:rsidR="002920C2" w:rsidRPr="00713C54" w:rsidRDefault="002920C2" w:rsidP="00181E12">
      <w:pPr>
        <w:autoSpaceDE w:val="0"/>
        <w:autoSpaceDN w:val="0"/>
        <w:adjustRightInd w:val="0"/>
        <w:spacing w:after="0" w:line="240" w:lineRule="auto"/>
        <w:jc w:val="both"/>
        <w:rPr>
          <w:rFonts w:ascii="Arial" w:hAnsi="Arial" w:cs="Arial"/>
          <w:b/>
          <w:bCs/>
          <w:color w:val="2F5496" w:themeColor="accent1" w:themeShade="BF"/>
          <w:sz w:val="24"/>
          <w:szCs w:val="24"/>
        </w:rPr>
      </w:pPr>
      <w:r w:rsidRPr="00713C54">
        <w:rPr>
          <w:rFonts w:ascii="Arial" w:hAnsi="Arial" w:cs="Arial"/>
          <w:b/>
          <w:bCs/>
          <w:color w:val="2F5496" w:themeColor="accent1" w:themeShade="BF"/>
          <w:sz w:val="24"/>
          <w:szCs w:val="24"/>
        </w:rPr>
        <w:t>RCMP Act:</w:t>
      </w:r>
    </w:p>
    <w:p w:rsidR="00D84360" w:rsidRDefault="00D84360" w:rsidP="00181E12">
      <w:pPr>
        <w:autoSpaceDE w:val="0"/>
        <w:autoSpaceDN w:val="0"/>
        <w:adjustRightInd w:val="0"/>
        <w:spacing w:after="0" w:line="240" w:lineRule="auto"/>
        <w:jc w:val="both"/>
        <w:rPr>
          <w:rFonts w:ascii="Arial" w:hAnsi="Arial" w:cs="Arial"/>
          <w:b/>
          <w:bCs/>
          <w:sz w:val="24"/>
          <w:szCs w:val="24"/>
        </w:rPr>
      </w:pPr>
    </w:p>
    <w:p w:rsidR="002920C2" w:rsidRPr="00D84360" w:rsidRDefault="002920C2" w:rsidP="00181E12">
      <w:pPr>
        <w:autoSpaceDE w:val="0"/>
        <w:autoSpaceDN w:val="0"/>
        <w:adjustRightInd w:val="0"/>
        <w:spacing w:after="0" w:line="240" w:lineRule="auto"/>
        <w:jc w:val="both"/>
        <w:rPr>
          <w:rFonts w:ascii="Arial" w:hAnsi="Arial" w:cs="Arial"/>
          <w:b/>
          <w:bCs/>
          <w:sz w:val="24"/>
          <w:szCs w:val="24"/>
        </w:rPr>
      </w:pPr>
      <w:r w:rsidRPr="00D84360">
        <w:rPr>
          <w:rFonts w:ascii="Arial" w:hAnsi="Arial" w:cs="Arial"/>
          <w:b/>
          <w:bCs/>
          <w:sz w:val="24"/>
          <w:szCs w:val="24"/>
        </w:rPr>
        <w:t>Duties</w:t>
      </w:r>
    </w:p>
    <w:p w:rsidR="002920C2" w:rsidRPr="00D84360" w:rsidRDefault="002920C2" w:rsidP="00181E12">
      <w:pPr>
        <w:autoSpaceDE w:val="0"/>
        <w:autoSpaceDN w:val="0"/>
        <w:adjustRightInd w:val="0"/>
        <w:spacing w:after="0" w:line="240" w:lineRule="auto"/>
        <w:jc w:val="both"/>
        <w:rPr>
          <w:rFonts w:ascii="Arial" w:hAnsi="Arial" w:cs="Arial"/>
          <w:sz w:val="24"/>
          <w:szCs w:val="24"/>
        </w:rPr>
      </w:pPr>
      <w:r w:rsidRPr="00D84360">
        <w:rPr>
          <w:rFonts w:ascii="Arial" w:hAnsi="Arial" w:cs="Arial"/>
          <w:sz w:val="24"/>
          <w:szCs w:val="24"/>
        </w:rPr>
        <w:t>It is the duty of members who are peace officers, subject to the orders of the Commissioner,</w:t>
      </w:r>
      <w:r w:rsidR="00181E12" w:rsidRPr="00D84360">
        <w:rPr>
          <w:rFonts w:ascii="Arial" w:hAnsi="Arial" w:cs="Arial"/>
          <w:sz w:val="24"/>
          <w:szCs w:val="24"/>
        </w:rPr>
        <w:t xml:space="preserve"> </w:t>
      </w:r>
      <w:r w:rsidRPr="00D84360">
        <w:rPr>
          <w:rFonts w:ascii="Arial" w:hAnsi="Arial" w:cs="Arial"/>
          <w:sz w:val="24"/>
          <w:szCs w:val="24"/>
        </w:rPr>
        <w:t xml:space="preserve">(a) to perform all duties that are assigned to peace officers in relation to </w:t>
      </w:r>
      <w:r w:rsidRPr="00D84360">
        <w:rPr>
          <w:rFonts w:ascii="Arial" w:hAnsi="Arial" w:cs="Arial"/>
          <w:b/>
          <w:bCs/>
          <w:sz w:val="24"/>
          <w:szCs w:val="24"/>
        </w:rPr>
        <w:t>the preservation of the</w:t>
      </w:r>
      <w:r w:rsidR="00181E12" w:rsidRPr="00D84360">
        <w:rPr>
          <w:rFonts w:ascii="Arial" w:hAnsi="Arial" w:cs="Arial"/>
          <w:b/>
          <w:bCs/>
          <w:sz w:val="24"/>
          <w:szCs w:val="24"/>
        </w:rPr>
        <w:t xml:space="preserve"> </w:t>
      </w:r>
      <w:r w:rsidRPr="00D84360">
        <w:rPr>
          <w:rFonts w:ascii="Arial" w:hAnsi="Arial" w:cs="Arial"/>
          <w:b/>
          <w:bCs/>
          <w:sz w:val="24"/>
          <w:szCs w:val="24"/>
        </w:rPr>
        <w:t>peace, the prevention of crime and of offences against the laws of Canada and the laws in</w:t>
      </w:r>
      <w:r w:rsidR="00181E12" w:rsidRPr="00D84360">
        <w:rPr>
          <w:rFonts w:ascii="Arial" w:hAnsi="Arial" w:cs="Arial"/>
          <w:b/>
          <w:bCs/>
          <w:sz w:val="24"/>
          <w:szCs w:val="24"/>
        </w:rPr>
        <w:t xml:space="preserve"> </w:t>
      </w:r>
      <w:r w:rsidRPr="00D84360">
        <w:rPr>
          <w:rFonts w:ascii="Arial" w:hAnsi="Arial" w:cs="Arial"/>
          <w:b/>
          <w:bCs/>
          <w:sz w:val="24"/>
          <w:szCs w:val="24"/>
        </w:rPr>
        <w:t>force in</w:t>
      </w:r>
      <w:r w:rsidR="00181E12" w:rsidRPr="00D84360">
        <w:rPr>
          <w:rFonts w:ascii="Arial" w:hAnsi="Arial" w:cs="Arial"/>
          <w:b/>
          <w:bCs/>
          <w:sz w:val="24"/>
          <w:szCs w:val="24"/>
        </w:rPr>
        <w:t xml:space="preserve"> a</w:t>
      </w:r>
      <w:r w:rsidRPr="00D84360">
        <w:rPr>
          <w:rFonts w:ascii="Arial" w:hAnsi="Arial" w:cs="Arial"/>
          <w:b/>
          <w:bCs/>
          <w:sz w:val="24"/>
          <w:szCs w:val="24"/>
        </w:rPr>
        <w:t xml:space="preserve">ny province </w:t>
      </w:r>
      <w:r w:rsidRPr="00D84360">
        <w:rPr>
          <w:rFonts w:ascii="Arial" w:hAnsi="Arial" w:cs="Arial"/>
          <w:sz w:val="24"/>
          <w:szCs w:val="24"/>
        </w:rPr>
        <w:t>in which they may be employed, and the apprehension of criminals and</w:t>
      </w:r>
      <w:r w:rsidR="00D47FC0" w:rsidRPr="00D84360">
        <w:rPr>
          <w:rFonts w:ascii="Arial" w:hAnsi="Arial" w:cs="Arial"/>
          <w:sz w:val="24"/>
          <w:szCs w:val="24"/>
        </w:rPr>
        <w:t xml:space="preserve"> </w:t>
      </w:r>
      <w:r w:rsidRPr="00D84360">
        <w:rPr>
          <w:rFonts w:ascii="Arial" w:hAnsi="Arial" w:cs="Arial"/>
          <w:sz w:val="24"/>
          <w:szCs w:val="24"/>
        </w:rPr>
        <w:t>offenders and others who may be lawfully taken into custody;</w:t>
      </w:r>
    </w:p>
    <w:p w:rsidR="002920C2" w:rsidRPr="00D84360" w:rsidRDefault="002920C2" w:rsidP="00181E12">
      <w:pPr>
        <w:autoSpaceDE w:val="0"/>
        <w:autoSpaceDN w:val="0"/>
        <w:adjustRightInd w:val="0"/>
        <w:spacing w:after="0" w:line="240" w:lineRule="auto"/>
        <w:jc w:val="both"/>
        <w:rPr>
          <w:rFonts w:ascii="Arial" w:hAnsi="Arial" w:cs="Arial"/>
          <w:sz w:val="24"/>
          <w:szCs w:val="24"/>
        </w:rPr>
      </w:pPr>
      <w:r w:rsidRPr="00D84360">
        <w:rPr>
          <w:rFonts w:ascii="Arial" w:hAnsi="Arial" w:cs="Arial"/>
          <w:sz w:val="24"/>
          <w:szCs w:val="24"/>
        </w:rPr>
        <w:t xml:space="preserve">(b) </w:t>
      </w:r>
      <w:proofErr w:type="gramStart"/>
      <w:r w:rsidRPr="00D84360">
        <w:rPr>
          <w:rFonts w:ascii="Arial" w:hAnsi="Arial" w:cs="Arial"/>
          <w:sz w:val="24"/>
          <w:szCs w:val="24"/>
        </w:rPr>
        <w:t>to</w:t>
      </w:r>
      <w:proofErr w:type="gramEnd"/>
      <w:r w:rsidRPr="00D84360">
        <w:rPr>
          <w:rFonts w:ascii="Arial" w:hAnsi="Arial" w:cs="Arial"/>
          <w:sz w:val="24"/>
          <w:szCs w:val="24"/>
        </w:rPr>
        <w:t xml:space="preserve"> execute all warrants, and perform all duties and services in relation thereto, that may, under</w:t>
      </w:r>
    </w:p>
    <w:p w:rsidR="002920C2" w:rsidRPr="00D84360" w:rsidRDefault="002920C2" w:rsidP="00181E12">
      <w:pPr>
        <w:autoSpaceDE w:val="0"/>
        <w:autoSpaceDN w:val="0"/>
        <w:adjustRightInd w:val="0"/>
        <w:spacing w:after="0" w:line="240" w:lineRule="auto"/>
        <w:jc w:val="both"/>
        <w:rPr>
          <w:rFonts w:ascii="Arial" w:hAnsi="Arial" w:cs="Arial"/>
          <w:sz w:val="24"/>
          <w:szCs w:val="24"/>
        </w:rPr>
      </w:pPr>
      <w:proofErr w:type="gramStart"/>
      <w:r w:rsidRPr="00D84360">
        <w:rPr>
          <w:rFonts w:ascii="Arial" w:hAnsi="Arial" w:cs="Arial"/>
          <w:sz w:val="24"/>
          <w:szCs w:val="24"/>
        </w:rPr>
        <w:t>this</w:t>
      </w:r>
      <w:proofErr w:type="gramEnd"/>
      <w:r w:rsidRPr="00D84360">
        <w:rPr>
          <w:rFonts w:ascii="Arial" w:hAnsi="Arial" w:cs="Arial"/>
          <w:sz w:val="24"/>
          <w:szCs w:val="24"/>
        </w:rPr>
        <w:t xml:space="preserve"> Act or the laws of Canada or the laws in force in any province, be lawfully executed and</w:t>
      </w:r>
      <w:r w:rsidR="00D47FC0" w:rsidRPr="00D84360">
        <w:rPr>
          <w:rFonts w:ascii="Arial" w:hAnsi="Arial" w:cs="Arial"/>
          <w:sz w:val="24"/>
          <w:szCs w:val="24"/>
        </w:rPr>
        <w:t xml:space="preserve"> </w:t>
      </w:r>
      <w:r w:rsidRPr="00D84360">
        <w:rPr>
          <w:rFonts w:ascii="Arial" w:hAnsi="Arial" w:cs="Arial"/>
          <w:sz w:val="24"/>
          <w:szCs w:val="24"/>
        </w:rPr>
        <w:t>performed by peace officers;</w:t>
      </w:r>
    </w:p>
    <w:p w:rsidR="002920C2" w:rsidRPr="00D84360" w:rsidRDefault="002920C2" w:rsidP="00181E12">
      <w:pPr>
        <w:autoSpaceDE w:val="0"/>
        <w:autoSpaceDN w:val="0"/>
        <w:adjustRightInd w:val="0"/>
        <w:spacing w:after="0" w:line="240" w:lineRule="auto"/>
        <w:jc w:val="both"/>
        <w:rPr>
          <w:rFonts w:ascii="Arial" w:hAnsi="Arial" w:cs="Arial"/>
          <w:sz w:val="24"/>
          <w:szCs w:val="24"/>
        </w:rPr>
      </w:pPr>
      <w:r w:rsidRPr="00D84360">
        <w:rPr>
          <w:rFonts w:ascii="Arial" w:hAnsi="Arial" w:cs="Arial"/>
          <w:sz w:val="24"/>
          <w:szCs w:val="24"/>
        </w:rPr>
        <w:t xml:space="preserve">(c) </w:t>
      </w:r>
      <w:proofErr w:type="gramStart"/>
      <w:r w:rsidRPr="00D84360">
        <w:rPr>
          <w:rFonts w:ascii="Arial" w:hAnsi="Arial" w:cs="Arial"/>
          <w:sz w:val="24"/>
          <w:szCs w:val="24"/>
        </w:rPr>
        <w:t>to</w:t>
      </w:r>
      <w:proofErr w:type="gramEnd"/>
      <w:r w:rsidRPr="00D84360">
        <w:rPr>
          <w:rFonts w:ascii="Arial" w:hAnsi="Arial" w:cs="Arial"/>
          <w:sz w:val="24"/>
          <w:szCs w:val="24"/>
        </w:rPr>
        <w:t xml:space="preserve"> perform all duties that may be lawfully performed by peace officers in relation to the escort</w:t>
      </w:r>
    </w:p>
    <w:p w:rsidR="002920C2" w:rsidRPr="00D84360" w:rsidRDefault="002920C2" w:rsidP="00181E12">
      <w:pPr>
        <w:autoSpaceDE w:val="0"/>
        <w:autoSpaceDN w:val="0"/>
        <w:adjustRightInd w:val="0"/>
        <w:spacing w:after="0" w:line="240" w:lineRule="auto"/>
        <w:jc w:val="both"/>
        <w:rPr>
          <w:rFonts w:ascii="Arial" w:hAnsi="Arial" w:cs="Arial"/>
          <w:sz w:val="24"/>
          <w:szCs w:val="24"/>
        </w:rPr>
      </w:pPr>
      <w:proofErr w:type="gramStart"/>
      <w:r w:rsidRPr="00D84360">
        <w:rPr>
          <w:rFonts w:ascii="Arial" w:hAnsi="Arial" w:cs="Arial"/>
          <w:sz w:val="24"/>
          <w:szCs w:val="24"/>
        </w:rPr>
        <w:t>and</w:t>
      </w:r>
      <w:proofErr w:type="gramEnd"/>
      <w:r w:rsidRPr="00D84360">
        <w:rPr>
          <w:rFonts w:ascii="Arial" w:hAnsi="Arial" w:cs="Arial"/>
          <w:sz w:val="24"/>
          <w:szCs w:val="24"/>
        </w:rPr>
        <w:t xml:space="preserve"> conveyance of convicts and other persons in custody to or from any courts, places of</w:t>
      </w:r>
      <w:r w:rsidR="00D47FC0" w:rsidRPr="00D84360">
        <w:rPr>
          <w:rFonts w:ascii="Arial" w:hAnsi="Arial" w:cs="Arial"/>
          <w:sz w:val="24"/>
          <w:szCs w:val="24"/>
        </w:rPr>
        <w:t xml:space="preserve"> </w:t>
      </w:r>
      <w:r w:rsidRPr="00D84360">
        <w:rPr>
          <w:rFonts w:ascii="Arial" w:hAnsi="Arial" w:cs="Arial"/>
          <w:sz w:val="24"/>
          <w:szCs w:val="24"/>
        </w:rPr>
        <w:t>punishment or confinement, asylums or other places; and</w:t>
      </w:r>
    </w:p>
    <w:p w:rsidR="002920C2" w:rsidRPr="00D84360" w:rsidRDefault="002920C2" w:rsidP="00181E12">
      <w:pPr>
        <w:autoSpaceDE w:val="0"/>
        <w:autoSpaceDN w:val="0"/>
        <w:adjustRightInd w:val="0"/>
        <w:spacing w:after="0" w:line="240" w:lineRule="auto"/>
        <w:jc w:val="both"/>
        <w:rPr>
          <w:rFonts w:ascii="Arial" w:hAnsi="Arial" w:cs="Arial"/>
          <w:sz w:val="24"/>
          <w:szCs w:val="24"/>
        </w:rPr>
      </w:pPr>
      <w:r w:rsidRPr="00D84360">
        <w:rPr>
          <w:rFonts w:ascii="Arial" w:hAnsi="Arial" w:cs="Arial"/>
          <w:sz w:val="24"/>
          <w:szCs w:val="24"/>
        </w:rPr>
        <w:t xml:space="preserve">(d) </w:t>
      </w:r>
      <w:proofErr w:type="gramStart"/>
      <w:r w:rsidRPr="00D84360">
        <w:rPr>
          <w:rFonts w:ascii="Arial" w:hAnsi="Arial" w:cs="Arial"/>
          <w:sz w:val="24"/>
          <w:szCs w:val="24"/>
        </w:rPr>
        <w:t>to</w:t>
      </w:r>
      <w:proofErr w:type="gramEnd"/>
      <w:r w:rsidRPr="00D84360">
        <w:rPr>
          <w:rFonts w:ascii="Arial" w:hAnsi="Arial" w:cs="Arial"/>
          <w:sz w:val="24"/>
          <w:szCs w:val="24"/>
        </w:rPr>
        <w:t xml:space="preserve"> perform such other duties and functions as are prescribed by the Governor in Council or the</w:t>
      </w:r>
      <w:r w:rsidR="00D47FC0" w:rsidRPr="00D84360">
        <w:rPr>
          <w:rFonts w:ascii="Arial" w:hAnsi="Arial" w:cs="Arial"/>
          <w:sz w:val="24"/>
          <w:szCs w:val="24"/>
        </w:rPr>
        <w:t xml:space="preserve"> </w:t>
      </w:r>
      <w:r w:rsidRPr="00D84360">
        <w:rPr>
          <w:rFonts w:ascii="Arial" w:hAnsi="Arial" w:cs="Arial"/>
          <w:sz w:val="24"/>
          <w:szCs w:val="24"/>
        </w:rPr>
        <w:t>Commissioner.</w:t>
      </w:r>
    </w:p>
    <w:p w:rsidR="00181E12" w:rsidRPr="00D84360" w:rsidRDefault="00181E12" w:rsidP="00181E12">
      <w:pPr>
        <w:autoSpaceDE w:val="0"/>
        <w:autoSpaceDN w:val="0"/>
        <w:adjustRightInd w:val="0"/>
        <w:spacing w:after="0" w:line="240" w:lineRule="auto"/>
        <w:jc w:val="both"/>
        <w:rPr>
          <w:rFonts w:ascii="Arial" w:hAnsi="Arial" w:cs="Arial"/>
          <w:b/>
          <w:bCs/>
          <w:sz w:val="24"/>
          <w:szCs w:val="24"/>
        </w:rPr>
      </w:pPr>
    </w:p>
    <w:p w:rsidR="002920C2" w:rsidRPr="00D84360" w:rsidRDefault="002920C2" w:rsidP="00181E12">
      <w:pPr>
        <w:autoSpaceDE w:val="0"/>
        <w:autoSpaceDN w:val="0"/>
        <w:adjustRightInd w:val="0"/>
        <w:spacing w:after="0" w:line="240" w:lineRule="auto"/>
        <w:jc w:val="both"/>
        <w:rPr>
          <w:rFonts w:ascii="Arial" w:hAnsi="Arial" w:cs="Arial"/>
          <w:b/>
          <w:bCs/>
          <w:sz w:val="24"/>
          <w:szCs w:val="24"/>
        </w:rPr>
      </w:pPr>
      <w:r w:rsidRPr="00D84360">
        <w:rPr>
          <w:rFonts w:ascii="Arial" w:hAnsi="Arial" w:cs="Arial"/>
          <w:b/>
          <w:bCs/>
          <w:sz w:val="24"/>
          <w:szCs w:val="24"/>
        </w:rPr>
        <w:t>List of Toxic Substances</w:t>
      </w:r>
    </w:p>
    <w:p w:rsidR="00896997" w:rsidRPr="00D84360" w:rsidRDefault="00896997" w:rsidP="00896997">
      <w:pPr>
        <w:shd w:val="clear" w:color="auto" w:fill="FFFFFF"/>
        <w:spacing w:after="173" w:line="240" w:lineRule="auto"/>
        <w:jc w:val="both"/>
        <w:rPr>
          <w:rFonts w:ascii="Arial" w:eastAsia="Times New Roman" w:hAnsi="Arial" w:cs="Arial"/>
          <w:color w:val="333333"/>
          <w:sz w:val="24"/>
          <w:szCs w:val="24"/>
          <w:lang w:eastAsia="en-CA"/>
        </w:rPr>
      </w:pPr>
      <w:r w:rsidRPr="00D84360">
        <w:rPr>
          <w:rFonts w:ascii="Arial" w:eastAsia="Times New Roman" w:hAnsi="Arial" w:cs="Arial"/>
          <w:color w:val="333333"/>
          <w:sz w:val="24"/>
          <w:szCs w:val="24"/>
          <w:lang w:eastAsia="en-CA"/>
        </w:rPr>
        <w:t>Carbon dioxide was added to Schedule 1 of CEPA in November 2005. Under subsection 90(1) of CEPA, a substance can be added to Schedule 1 of CEPA by the Governor in Council on the recommendation of the ministers of the environment and health. If it is determined that a substance is entering or may enter the environment in a quantity or concentration or under conditions that:</w:t>
      </w:r>
    </w:p>
    <w:p w:rsidR="00896997" w:rsidRPr="00D84360" w:rsidRDefault="00896997" w:rsidP="00896997">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CA"/>
        </w:rPr>
      </w:pPr>
      <w:r w:rsidRPr="00D84360">
        <w:rPr>
          <w:rFonts w:ascii="Arial" w:eastAsia="Times New Roman" w:hAnsi="Arial" w:cs="Arial"/>
          <w:color w:val="333333"/>
          <w:sz w:val="24"/>
          <w:szCs w:val="24"/>
          <w:lang w:eastAsia="en-CA"/>
        </w:rPr>
        <w:t>have or may have an immediate or long-term harmful effect on the environment or its biological diversity;</w:t>
      </w:r>
    </w:p>
    <w:p w:rsidR="00896997" w:rsidRPr="00D84360" w:rsidRDefault="00896997" w:rsidP="00896997">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CA"/>
        </w:rPr>
      </w:pPr>
      <w:r w:rsidRPr="00D84360">
        <w:rPr>
          <w:rFonts w:ascii="Arial" w:eastAsia="Times New Roman" w:hAnsi="Arial" w:cs="Arial"/>
          <w:color w:val="333333"/>
          <w:sz w:val="24"/>
          <w:szCs w:val="24"/>
          <w:lang w:eastAsia="en-CA"/>
        </w:rPr>
        <w:t>constitute or may constitute a danger to the environment on which life depends; or</w:t>
      </w:r>
    </w:p>
    <w:p w:rsidR="00896997" w:rsidRPr="00D84360" w:rsidRDefault="00896997" w:rsidP="00896997">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CA"/>
        </w:rPr>
      </w:pPr>
      <w:proofErr w:type="gramStart"/>
      <w:r w:rsidRPr="00D84360">
        <w:rPr>
          <w:rFonts w:ascii="Arial" w:eastAsia="Times New Roman" w:hAnsi="Arial" w:cs="Arial"/>
          <w:color w:val="333333"/>
          <w:sz w:val="24"/>
          <w:szCs w:val="24"/>
          <w:lang w:eastAsia="en-CA"/>
        </w:rPr>
        <w:t>constitute</w:t>
      </w:r>
      <w:proofErr w:type="gramEnd"/>
      <w:r w:rsidRPr="00D84360">
        <w:rPr>
          <w:rFonts w:ascii="Arial" w:eastAsia="Times New Roman" w:hAnsi="Arial" w:cs="Arial"/>
          <w:color w:val="333333"/>
          <w:sz w:val="24"/>
          <w:szCs w:val="24"/>
          <w:lang w:eastAsia="en-CA"/>
        </w:rPr>
        <w:t xml:space="preserve"> or may constitute a danger in Canada to human life or health.</w:t>
      </w:r>
    </w:p>
    <w:p w:rsidR="002920C2" w:rsidRPr="00D84360" w:rsidRDefault="002920C2" w:rsidP="00181E12">
      <w:pPr>
        <w:autoSpaceDE w:val="0"/>
        <w:autoSpaceDN w:val="0"/>
        <w:adjustRightInd w:val="0"/>
        <w:spacing w:after="0" w:line="240" w:lineRule="auto"/>
        <w:jc w:val="both"/>
        <w:rPr>
          <w:rFonts w:ascii="Arial" w:hAnsi="Arial" w:cs="Arial"/>
          <w:sz w:val="24"/>
          <w:szCs w:val="24"/>
        </w:rPr>
      </w:pPr>
      <w:r w:rsidRPr="00D84360">
        <w:rPr>
          <w:rFonts w:ascii="Arial" w:hAnsi="Arial" w:cs="Arial"/>
          <w:b/>
          <w:bCs/>
          <w:sz w:val="24"/>
          <w:szCs w:val="24"/>
        </w:rPr>
        <w:t xml:space="preserve">Crimes </w:t>
      </w:r>
      <w:proofErr w:type="gramStart"/>
      <w:r w:rsidRPr="00D84360">
        <w:rPr>
          <w:rFonts w:ascii="Arial" w:hAnsi="Arial" w:cs="Arial"/>
          <w:b/>
          <w:bCs/>
          <w:sz w:val="24"/>
          <w:szCs w:val="24"/>
        </w:rPr>
        <w:t>Against</w:t>
      </w:r>
      <w:proofErr w:type="gramEnd"/>
      <w:r w:rsidRPr="00D84360">
        <w:rPr>
          <w:rFonts w:ascii="Arial" w:hAnsi="Arial" w:cs="Arial"/>
          <w:b/>
          <w:bCs/>
          <w:sz w:val="24"/>
          <w:szCs w:val="24"/>
        </w:rPr>
        <w:t xml:space="preserve"> Humanity and War Crimes Act </w:t>
      </w:r>
      <w:r w:rsidRPr="00D84360">
        <w:rPr>
          <w:rFonts w:ascii="Arial" w:hAnsi="Arial" w:cs="Arial"/>
          <w:sz w:val="24"/>
          <w:szCs w:val="24"/>
        </w:rPr>
        <w:t>(S.C. 2000, c. 24)</w:t>
      </w:r>
    </w:p>
    <w:p w:rsidR="002920C2" w:rsidRPr="00D84360" w:rsidRDefault="00896997" w:rsidP="00181E12">
      <w:pPr>
        <w:autoSpaceDE w:val="0"/>
        <w:autoSpaceDN w:val="0"/>
        <w:adjustRightInd w:val="0"/>
        <w:spacing w:after="0" w:line="240" w:lineRule="auto"/>
        <w:jc w:val="both"/>
        <w:rPr>
          <w:rFonts w:ascii="Arial" w:hAnsi="Arial" w:cs="Arial"/>
          <w:sz w:val="24"/>
          <w:szCs w:val="24"/>
        </w:rPr>
      </w:pPr>
      <w:r w:rsidRPr="00D84360">
        <w:rPr>
          <w:rFonts w:ascii="Arial" w:hAnsi="Arial" w:cs="Arial"/>
          <w:b/>
          <w:bCs/>
          <w:sz w:val="24"/>
          <w:szCs w:val="24"/>
        </w:rPr>
        <w:t>C</w:t>
      </w:r>
      <w:r w:rsidR="002920C2" w:rsidRPr="00D84360">
        <w:rPr>
          <w:rFonts w:ascii="Arial" w:hAnsi="Arial" w:cs="Arial"/>
          <w:b/>
          <w:bCs/>
          <w:sz w:val="24"/>
          <w:szCs w:val="24"/>
        </w:rPr>
        <w:t xml:space="preserve">rime against humanity </w:t>
      </w:r>
      <w:r w:rsidR="002920C2" w:rsidRPr="00D84360">
        <w:rPr>
          <w:rFonts w:ascii="Arial" w:hAnsi="Arial" w:cs="Arial"/>
          <w:sz w:val="24"/>
          <w:szCs w:val="24"/>
        </w:rPr>
        <w:t>means murder, extermination, enslavement, deportation, imprisonment,</w:t>
      </w:r>
      <w:r w:rsidRPr="00D84360">
        <w:rPr>
          <w:rFonts w:ascii="Arial" w:hAnsi="Arial" w:cs="Arial"/>
          <w:sz w:val="24"/>
          <w:szCs w:val="24"/>
        </w:rPr>
        <w:t xml:space="preserve"> </w:t>
      </w:r>
      <w:r w:rsidR="002920C2" w:rsidRPr="00D84360">
        <w:rPr>
          <w:rFonts w:ascii="Arial" w:hAnsi="Arial" w:cs="Arial"/>
          <w:sz w:val="24"/>
          <w:szCs w:val="24"/>
        </w:rPr>
        <w:t xml:space="preserve">torture, sexual violence, persecution </w:t>
      </w:r>
      <w:r w:rsidR="002920C2" w:rsidRPr="00D84360">
        <w:rPr>
          <w:rFonts w:ascii="Arial" w:hAnsi="Arial" w:cs="Arial"/>
          <w:b/>
          <w:bCs/>
          <w:sz w:val="24"/>
          <w:szCs w:val="24"/>
        </w:rPr>
        <w:t>or any other inhumane act or omission that is committed</w:t>
      </w:r>
      <w:r w:rsidRPr="00D84360">
        <w:rPr>
          <w:rFonts w:ascii="Arial" w:hAnsi="Arial" w:cs="Arial"/>
          <w:b/>
          <w:bCs/>
          <w:sz w:val="24"/>
          <w:szCs w:val="24"/>
        </w:rPr>
        <w:t xml:space="preserve"> </w:t>
      </w:r>
      <w:r w:rsidR="002920C2" w:rsidRPr="00D84360">
        <w:rPr>
          <w:rFonts w:ascii="Arial" w:hAnsi="Arial" w:cs="Arial"/>
          <w:b/>
          <w:bCs/>
          <w:sz w:val="24"/>
          <w:szCs w:val="24"/>
        </w:rPr>
        <w:t xml:space="preserve">against any civilian population </w:t>
      </w:r>
      <w:r w:rsidR="002920C2" w:rsidRPr="00D84360">
        <w:rPr>
          <w:rFonts w:ascii="Arial" w:hAnsi="Arial" w:cs="Arial"/>
          <w:sz w:val="24"/>
          <w:szCs w:val="24"/>
        </w:rPr>
        <w:t>or any identifiable group and that, at the time and in the place of</w:t>
      </w:r>
      <w:r w:rsidRPr="00D84360">
        <w:rPr>
          <w:rFonts w:ascii="Arial" w:hAnsi="Arial" w:cs="Arial"/>
          <w:sz w:val="24"/>
          <w:szCs w:val="24"/>
        </w:rPr>
        <w:t xml:space="preserve"> </w:t>
      </w:r>
      <w:r w:rsidR="002920C2" w:rsidRPr="00D84360">
        <w:rPr>
          <w:rFonts w:ascii="Arial" w:hAnsi="Arial" w:cs="Arial"/>
          <w:sz w:val="24"/>
          <w:szCs w:val="24"/>
        </w:rPr>
        <w:t>its commission, constitutes a crime against humanity according to customary international law or</w:t>
      </w:r>
      <w:r w:rsidRPr="00D84360">
        <w:rPr>
          <w:rFonts w:ascii="Arial" w:hAnsi="Arial" w:cs="Arial"/>
          <w:sz w:val="24"/>
          <w:szCs w:val="24"/>
        </w:rPr>
        <w:t xml:space="preserve"> </w:t>
      </w:r>
      <w:r w:rsidR="002920C2" w:rsidRPr="00D84360">
        <w:rPr>
          <w:rFonts w:ascii="Arial" w:hAnsi="Arial" w:cs="Arial"/>
          <w:sz w:val="24"/>
          <w:szCs w:val="24"/>
        </w:rPr>
        <w:t>conventional international law or by virtue of its being criminal according to the general principles of</w:t>
      </w:r>
    </w:p>
    <w:p w:rsidR="002920C2" w:rsidRPr="00D84360" w:rsidRDefault="002920C2" w:rsidP="00181E12">
      <w:pPr>
        <w:autoSpaceDE w:val="0"/>
        <w:autoSpaceDN w:val="0"/>
        <w:adjustRightInd w:val="0"/>
        <w:spacing w:after="0" w:line="240" w:lineRule="auto"/>
        <w:jc w:val="both"/>
        <w:rPr>
          <w:rFonts w:ascii="Arial" w:hAnsi="Arial" w:cs="Arial"/>
          <w:sz w:val="24"/>
          <w:szCs w:val="24"/>
        </w:rPr>
      </w:pPr>
      <w:proofErr w:type="gramStart"/>
      <w:r w:rsidRPr="00D84360">
        <w:rPr>
          <w:rFonts w:ascii="Arial" w:hAnsi="Arial" w:cs="Arial"/>
          <w:sz w:val="24"/>
          <w:szCs w:val="24"/>
        </w:rPr>
        <w:t>law</w:t>
      </w:r>
      <w:proofErr w:type="gramEnd"/>
      <w:r w:rsidRPr="00D84360">
        <w:rPr>
          <w:rFonts w:ascii="Arial" w:hAnsi="Arial" w:cs="Arial"/>
          <w:sz w:val="24"/>
          <w:szCs w:val="24"/>
        </w:rPr>
        <w:t xml:space="preserve"> recognized by the community of nations, whether or not it constitutes a contravention of the law</w:t>
      </w:r>
    </w:p>
    <w:p w:rsidR="002920C2" w:rsidRPr="00D84360" w:rsidRDefault="002920C2" w:rsidP="00181E12">
      <w:pPr>
        <w:autoSpaceDE w:val="0"/>
        <w:autoSpaceDN w:val="0"/>
        <w:adjustRightInd w:val="0"/>
        <w:spacing w:after="0" w:line="240" w:lineRule="auto"/>
        <w:jc w:val="both"/>
        <w:rPr>
          <w:rFonts w:ascii="Arial" w:hAnsi="Arial" w:cs="Arial"/>
          <w:sz w:val="24"/>
          <w:szCs w:val="24"/>
        </w:rPr>
      </w:pPr>
      <w:r w:rsidRPr="00D84360">
        <w:rPr>
          <w:rFonts w:ascii="Arial" w:hAnsi="Arial" w:cs="Arial"/>
          <w:sz w:val="24"/>
          <w:szCs w:val="24"/>
        </w:rPr>
        <w:t>in force at the time and in the place of its commission.(crime contre l’humanité)</w:t>
      </w:r>
      <w:r w:rsidR="00896997" w:rsidRPr="00D84360">
        <w:rPr>
          <w:rFonts w:ascii="Arial" w:hAnsi="Arial" w:cs="Arial"/>
          <w:sz w:val="24"/>
          <w:szCs w:val="24"/>
        </w:rPr>
        <w:t xml:space="preserve"> </w:t>
      </w:r>
      <w:r w:rsidRPr="00D84360">
        <w:rPr>
          <w:rFonts w:ascii="Arial" w:hAnsi="Arial" w:cs="Arial"/>
          <w:b/>
          <w:bCs/>
          <w:sz w:val="24"/>
          <w:szCs w:val="24"/>
        </w:rPr>
        <w:t xml:space="preserve">genocide </w:t>
      </w:r>
      <w:r w:rsidRPr="00D84360">
        <w:rPr>
          <w:rFonts w:ascii="Arial" w:hAnsi="Arial" w:cs="Arial"/>
          <w:sz w:val="24"/>
          <w:szCs w:val="24"/>
        </w:rPr>
        <w:t>means an act or omission committed with intent to destroy, in whole or in part, an</w:t>
      </w:r>
      <w:r w:rsidR="00896997" w:rsidRPr="00D84360">
        <w:rPr>
          <w:rFonts w:ascii="Arial" w:hAnsi="Arial" w:cs="Arial"/>
          <w:sz w:val="24"/>
          <w:szCs w:val="24"/>
        </w:rPr>
        <w:t xml:space="preserve"> </w:t>
      </w:r>
      <w:r w:rsidRPr="00D84360">
        <w:rPr>
          <w:rFonts w:ascii="Arial" w:hAnsi="Arial" w:cs="Arial"/>
          <w:sz w:val="24"/>
          <w:szCs w:val="24"/>
        </w:rPr>
        <w:t>identifiable group of persons, as such, that, at the time and in the place of its commission,</w:t>
      </w:r>
      <w:r w:rsidR="00896997" w:rsidRPr="00D84360">
        <w:rPr>
          <w:rFonts w:ascii="Arial" w:hAnsi="Arial" w:cs="Arial"/>
          <w:sz w:val="24"/>
          <w:szCs w:val="24"/>
        </w:rPr>
        <w:t xml:space="preserve"> </w:t>
      </w:r>
      <w:r w:rsidRPr="00D84360">
        <w:rPr>
          <w:rFonts w:ascii="Arial" w:hAnsi="Arial" w:cs="Arial"/>
          <w:sz w:val="24"/>
          <w:szCs w:val="24"/>
        </w:rPr>
        <w:t>constitutes genocide according to customary international law or conventional international law or</w:t>
      </w:r>
      <w:r w:rsidR="00896997" w:rsidRPr="00D84360">
        <w:rPr>
          <w:rFonts w:ascii="Arial" w:hAnsi="Arial" w:cs="Arial"/>
          <w:sz w:val="24"/>
          <w:szCs w:val="24"/>
        </w:rPr>
        <w:t xml:space="preserve"> </w:t>
      </w:r>
      <w:r w:rsidRPr="00D84360">
        <w:rPr>
          <w:rFonts w:ascii="Arial" w:hAnsi="Arial" w:cs="Arial"/>
          <w:sz w:val="24"/>
          <w:szCs w:val="24"/>
        </w:rPr>
        <w:t>by virtue of its being criminal according to the general principles of law recognized by the</w:t>
      </w:r>
      <w:r w:rsidR="00896997" w:rsidRPr="00D84360">
        <w:rPr>
          <w:rFonts w:ascii="Arial" w:hAnsi="Arial" w:cs="Arial"/>
          <w:sz w:val="24"/>
          <w:szCs w:val="24"/>
        </w:rPr>
        <w:t xml:space="preserve"> </w:t>
      </w:r>
      <w:r w:rsidRPr="00D84360">
        <w:rPr>
          <w:rFonts w:ascii="Arial" w:hAnsi="Arial" w:cs="Arial"/>
          <w:sz w:val="24"/>
          <w:szCs w:val="24"/>
        </w:rPr>
        <w:t>community of nations, whether or not it constitutes a contravention of the law in force at the time</w:t>
      </w:r>
      <w:r w:rsidR="00896997" w:rsidRPr="00D84360">
        <w:rPr>
          <w:rFonts w:ascii="Arial" w:hAnsi="Arial" w:cs="Arial"/>
          <w:sz w:val="24"/>
          <w:szCs w:val="24"/>
        </w:rPr>
        <w:t xml:space="preserve"> </w:t>
      </w:r>
      <w:r w:rsidRPr="00D84360">
        <w:rPr>
          <w:rFonts w:ascii="Arial" w:hAnsi="Arial" w:cs="Arial"/>
          <w:sz w:val="24"/>
          <w:szCs w:val="24"/>
        </w:rPr>
        <w:t>and in the place of its commission.</w:t>
      </w:r>
    </w:p>
    <w:p w:rsidR="00820DF8" w:rsidRPr="00D84360" w:rsidRDefault="00820DF8" w:rsidP="00181E12">
      <w:pPr>
        <w:autoSpaceDE w:val="0"/>
        <w:autoSpaceDN w:val="0"/>
        <w:adjustRightInd w:val="0"/>
        <w:spacing w:after="0" w:line="240" w:lineRule="auto"/>
        <w:jc w:val="both"/>
        <w:rPr>
          <w:rFonts w:ascii="Arial" w:hAnsi="Arial" w:cs="Arial"/>
          <w:b/>
          <w:bCs/>
          <w:sz w:val="24"/>
          <w:szCs w:val="24"/>
        </w:rPr>
      </w:pPr>
    </w:p>
    <w:p w:rsidR="002920C2" w:rsidRPr="00D84360" w:rsidRDefault="002920C2" w:rsidP="00181E12">
      <w:pPr>
        <w:autoSpaceDE w:val="0"/>
        <w:autoSpaceDN w:val="0"/>
        <w:adjustRightInd w:val="0"/>
        <w:spacing w:after="0" w:line="240" w:lineRule="auto"/>
        <w:jc w:val="both"/>
        <w:rPr>
          <w:rFonts w:ascii="Arial" w:hAnsi="Arial" w:cs="Arial"/>
          <w:sz w:val="24"/>
          <w:szCs w:val="24"/>
        </w:rPr>
      </w:pPr>
      <w:proofErr w:type="gramStart"/>
      <w:r w:rsidRPr="00D84360">
        <w:rPr>
          <w:rFonts w:ascii="Arial" w:hAnsi="Arial" w:cs="Arial"/>
          <w:b/>
          <w:bCs/>
          <w:sz w:val="24"/>
          <w:szCs w:val="24"/>
        </w:rPr>
        <w:t>Health Care Consent Act, 1996</w:t>
      </w:r>
      <w:r w:rsidRPr="00D84360">
        <w:rPr>
          <w:rFonts w:ascii="Arial" w:hAnsi="Arial" w:cs="Arial"/>
          <w:sz w:val="24"/>
          <w:szCs w:val="24"/>
        </w:rPr>
        <w:t>, S.O. 1996, c. 2, Sched.</w:t>
      </w:r>
      <w:proofErr w:type="gramEnd"/>
      <w:r w:rsidRPr="00D84360">
        <w:rPr>
          <w:rFonts w:ascii="Arial" w:hAnsi="Arial" w:cs="Arial"/>
          <w:sz w:val="24"/>
          <w:szCs w:val="24"/>
        </w:rPr>
        <w:t xml:space="preserve"> A</w:t>
      </w:r>
    </w:p>
    <w:p w:rsidR="002920C2" w:rsidRPr="00D84360" w:rsidRDefault="002920C2" w:rsidP="00181E12">
      <w:pPr>
        <w:autoSpaceDE w:val="0"/>
        <w:autoSpaceDN w:val="0"/>
        <w:adjustRightInd w:val="0"/>
        <w:spacing w:after="0" w:line="240" w:lineRule="auto"/>
        <w:jc w:val="both"/>
        <w:rPr>
          <w:rFonts w:ascii="Arial" w:hAnsi="Arial" w:cs="Arial"/>
          <w:b/>
          <w:bCs/>
          <w:sz w:val="24"/>
          <w:szCs w:val="24"/>
        </w:rPr>
      </w:pPr>
      <w:r w:rsidRPr="00D84360">
        <w:rPr>
          <w:rFonts w:ascii="Arial" w:hAnsi="Arial" w:cs="Arial"/>
          <w:b/>
          <w:bCs/>
          <w:sz w:val="24"/>
          <w:szCs w:val="24"/>
        </w:rPr>
        <w:t>Consent to Treatment</w:t>
      </w:r>
    </w:p>
    <w:p w:rsidR="002920C2" w:rsidRPr="00D84360" w:rsidRDefault="002920C2" w:rsidP="00181E12">
      <w:pPr>
        <w:autoSpaceDE w:val="0"/>
        <w:autoSpaceDN w:val="0"/>
        <w:adjustRightInd w:val="0"/>
        <w:spacing w:after="0" w:line="240" w:lineRule="auto"/>
        <w:jc w:val="both"/>
        <w:rPr>
          <w:rFonts w:ascii="Arial" w:hAnsi="Arial" w:cs="Arial"/>
          <w:b/>
          <w:bCs/>
          <w:sz w:val="24"/>
          <w:szCs w:val="24"/>
        </w:rPr>
      </w:pPr>
      <w:r w:rsidRPr="00D84360">
        <w:rPr>
          <w:rFonts w:ascii="Arial" w:hAnsi="Arial" w:cs="Arial"/>
          <w:b/>
          <w:bCs/>
          <w:sz w:val="24"/>
          <w:szCs w:val="24"/>
        </w:rPr>
        <w:t>No treatment without consent</w:t>
      </w:r>
    </w:p>
    <w:p w:rsidR="002920C2" w:rsidRPr="00D84360" w:rsidRDefault="002920C2" w:rsidP="00181E12">
      <w:pPr>
        <w:autoSpaceDE w:val="0"/>
        <w:autoSpaceDN w:val="0"/>
        <w:adjustRightInd w:val="0"/>
        <w:spacing w:after="0" w:line="240" w:lineRule="auto"/>
        <w:jc w:val="both"/>
        <w:rPr>
          <w:rFonts w:ascii="Arial" w:hAnsi="Arial" w:cs="Arial"/>
          <w:sz w:val="24"/>
          <w:szCs w:val="24"/>
        </w:rPr>
      </w:pPr>
      <w:r w:rsidRPr="00D84360">
        <w:rPr>
          <w:rFonts w:ascii="Arial" w:hAnsi="Arial" w:cs="Arial"/>
          <w:sz w:val="24"/>
          <w:szCs w:val="24"/>
        </w:rPr>
        <w:t>10 (1) A health practitioner who proposes a treatment for a person shall not administer the</w:t>
      </w:r>
      <w:r w:rsidR="00896997" w:rsidRPr="00D84360">
        <w:rPr>
          <w:rFonts w:ascii="Arial" w:hAnsi="Arial" w:cs="Arial"/>
          <w:sz w:val="24"/>
          <w:szCs w:val="24"/>
        </w:rPr>
        <w:t xml:space="preserve"> </w:t>
      </w:r>
      <w:r w:rsidRPr="00D84360">
        <w:rPr>
          <w:rFonts w:ascii="Arial" w:hAnsi="Arial" w:cs="Arial"/>
          <w:sz w:val="24"/>
          <w:szCs w:val="24"/>
        </w:rPr>
        <w:t>treatment, and shall take reasonable steps to ensure that it is not administered, unless,</w:t>
      </w:r>
      <w:r w:rsidR="00896997" w:rsidRPr="00D84360">
        <w:rPr>
          <w:rFonts w:ascii="Arial" w:hAnsi="Arial" w:cs="Arial"/>
          <w:sz w:val="24"/>
          <w:szCs w:val="24"/>
        </w:rPr>
        <w:t xml:space="preserve"> </w:t>
      </w:r>
      <w:r w:rsidRPr="00D84360">
        <w:rPr>
          <w:rFonts w:ascii="Arial" w:hAnsi="Arial" w:cs="Arial"/>
          <w:sz w:val="24"/>
          <w:szCs w:val="24"/>
        </w:rPr>
        <w:t>(a) he or she is of the opinion that the person is capable with respect to the treatment, and the</w:t>
      </w:r>
      <w:r w:rsidR="00896997" w:rsidRPr="00D84360">
        <w:rPr>
          <w:rFonts w:ascii="Arial" w:hAnsi="Arial" w:cs="Arial"/>
          <w:sz w:val="24"/>
          <w:szCs w:val="24"/>
        </w:rPr>
        <w:t xml:space="preserve"> </w:t>
      </w:r>
      <w:r w:rsidRPr="00D84360">
        <w:rPr>
          <w:rFonts w:ascii="Arial" w:hAnsi="Arial" w:cs="Arial"/>
          <w:sz w:val="24"/>
          <w:szCs w:val="24"/>
        </w:rPr>
        <w:t>person has given consent; or (b) he or she is of the opinion that the person is incapable with respect to the treatment, and the</w:t>
      </w:r>
      <w:r w:rsidR="00896997" w:rsidRPr="00D84360">
        <w:rPr>
          <w:rFonts w:ascii="Arial" w:hAnsi="Arial" w:cs="Arial"/>
          <w:sz w:val="24"/>
          <w:szCs w:val="24"/>
        </w:rPr>
        <w:t xml:space="preserve"> </w:t>
      </w:r>
      <w:r w:rsidRPr="00D84360">
        <w:rPr>
          <w:rFonts w:ascii="Arial" w:hAnsi="Arial" w:cs="Arial"/>
          <w:sz w:val="24"/>
          <w:szCs w:val="24"/>
        </w:rPr>
        <w:t>person’s substitute decision-maker has given consent on the person’s behalf in accordance with</w:t>
      </w:r>
      <w:r w:rsidR="00896997" w:rsidRPr="00D84360">
        <w:rPr>
          <w:rFonts w:ascii="Arial" w:hAnsi="Arial" w:cs="Arial"/>
          <w:sz w:val="24"/>
          <w:szCs w:val="24"/>
        </w:rPr>
        <w:t xml:space="preserve"> </w:t>
      </w:r>
      <w:r w:rsidRPr="00D84360">
        <w:rPr>
          <w:rFonts w:ascii="Arial" w:hAnsi="Arial" w:cs="Arial"/>
          <w:sz w:val="24"/>
          <w:szCs w:val="24"/>
        </w:rPr>
        <w:t xml:space="preserve">this Act. </w:t>
      </w:r>
      <w:proofErr w:type="gramStart"/>
      <w:r w:rsidRPr="00D84360">
        <w:rPr>
          <w:rFonts w:ascii="Arial" w:hAnsi="Arial" w:cs="Arial"/>
          <w:sz w:val="24"/>
          <w:szCs w:val="24"/>
        </w:rPr>
        <w:t>1996, c. 2, Sched.</w:t>
      </w:r>
      <w:proofErr w:type="gramEnd"/>
      <w:r w:rsidRPr="00D84360">
        <w:rPr>
          <w:rFonts w:ascii="Arial" w:hAnsi="Arial" w:cs="Arial"/>
          <w:sz w:val="24"/>
          <w:szCs w:val="24"/>
        </w:rPr>
        <w:t xml:space="preserve"> </w:t>
      </w:r>
      <w:proofErr w:type="gramStart"/>
      <w:r w:rsidRPr="00D84360">
        <w:rPr>
          <w:rFonts w:ascii="Arial" w:hAnsi="Arial" w:cs="Arial"/>
          <w:sz w:val="24"/>
          <w:szCs w:val="24"/>
        </w:rPr>
        <w:t>A, s. 10 (1).</w:t>
      </w:r>
      <w:proofErr w:type="gramEnd"/>
    </w:p>
    <w:p w:rsidR="002920C2" w:rsidRPr="00D84360" w:rsidRDefault="002920C2" w:rsidP="00181E12">
      <w:pPr>
        <w:autoSpaceDE w:val="0"/>
        <w:autoSpaceDN w:val="0"/>
        <w:adjustRightInd w:val="0"/>
        <w:spacing w:after="0" w:line="240" w:lineRule="auto"/>
        <w:jc w:val="both"/>
        <w:rPr>
          <w:rFonts w:ascii="Arial" w:hAnsi="Arial" w:cs="Arial"/>
          <w:sz w:val="24"/>
          <w:szCs w:val="24"/>
        </w:rPr>
      </w:pPr>
      <w:r w:rsidRPr="00D84360">
        <w:rPr>
          <w:rFonts w:ascii="Arial" w:hAnsi="Arial" w:cs="Arial"/>
          <w:sz w:val="24"/>
          <w:szCs w:val="24"/>
        </w:rPr>
        <w:t>Opinion of Board or court governs</w:t>
      </w:r>
    </w:p>
    <w:p w:rsidR="002920C2" w:rsidRPr="00D84360" w:rsidRDefault="002920C2" w:rsidP="00181E12">
      <w:pPr>
        <w:autoSpaceDE w:val="0"/>
        <w:autoSpaceDN w:val="0"/>
        <w:adjustRightInd w:val="0"/>
        <w:spacing w:after="0" w:line="240" w:lineRule="auto"/>
        <w:jc w:val="both"/>
        <w:rPr>
          <w:rFonts w:ascii="Arial" w:hAnsi="Arial" w:cs="Arial"/>
          <w:sz w:val="24"/>
          <w:szCs w:val="24"/>
        </w:rPr>
      </w:pPr>
      <w:r w:rsidRPr="00D84360">
        <w:rPr>
          <w:rFonts w:ascii="Arial" w:hAnsi="Arial" w:cs="Arial"/>
          <w:sz w:val="24"/>
          <w:szCs w:val="24"/>
        </w:rPr>
        <w:t>(2) If the health practitioner is of the opinion that the person is incapable with respect to the</w:t>
      </w:r>
      <w:r w:rsidR="00896997" w:rsidRPr="00D84360">
        <w:rPr>
          <w:rFonts w:ascii="Arial" w:hAnsi="Arial" w:cs="Arial"/>
          <w:sz w:val="24"/>
          <w:szCs w:val="24"/>
        </w:rPr>
        <w:t xml:space="preserve"> </w:t>
      </w:r>
      <w:r w:rsidRPr="00D84360">
        <w:rPr>
          <w:rFonts w:ascii="Arial" w:hAnsi="Arial" w:cs="Arial"/>
          <w:sz w:val="24"/>
          <w:szCs w:val="24"/>
        </w:rPr>
        <w:t>treatment, but the person is found to be capable with respect to the treatment by the Board on an</w:t>
      </w:r>
      <w:r w:rsidR="00896997" w:rsidRPr="00D84360">
        <w:rPr>
          <w:rFonts w:ascii="Arial" w:hAnsi="Arial" w:cs="Arial"/>
          <w:sz w:val="24"/>
          <w:szCs w:val="24"/>
        </w:rPr>
        <w:t xml:space="preserve"> </w:t>
      </w:r>
      <w:r w:rsidRPr="00D84360">
        <w:rPr>
          <w:rFonts w:ascii="Arial" w:hAnsi="Arial" w:cs="Arial"/>
          <w:sz w:val="24"/>
          <w:szCs w:val="24"/>
        </w:rPr>
        <w:t>application for review of the health practitioner’s finding, or by a court on an appeal of the Board’s</w:t>
      </w:r>
      <w:r w:rsidR="00896997" w:rsidRPr="00D84360">
        <w:rPr>
          <w:rFonts w:ascii="Arial" w:hAnsi="Arial" w:cs="Arial"/>
          <w:sz w:val="24"/>
          <w:szCs w:val="24"/>
        </w:rPr>
        <w:t xml:space="preserve"> </w:t>
      </w:r>
      <w:r w:rsidRPr="00D84360">
        <w:rPr>
          <w:rFonts w:ascii="Arial" w:hAnsi="Arial" w:cs="Arial"/>
          <w:sz w:val="24"/>
          <w:szCs w:val="24"/>
        </w:rPr>
        <w:t>decision, the health practitioner shall not administer the treatment, and shall take reasonable steps</w:t>
      </w:r>
      <w:r w:rsidR="00896997" w:rsidRPr="00D84360">
        <w:rPr>
          <w:rFonts w:ascii="Arial" w:hAnsi="Arial" w:cs="Arial"/>
          <w:sz w:val="24"/>
          <w:szCs w:val="24"/>
        </w:rPr>
        <w:t xml:space="preserve"> </w:t>
      </w:r>
      <w:r w:rsidRPr="00D84360">
        <w:rPr>
          <w:rFonts w:ascii="Arial" w:hAnsi="Arial" w:cs="Arial"/>
          <w:sz w:val="24"/>
          <w:szCs w:val="24"/>
        </w:rPr>
        <w:t xml:space="preserve">to ensure that it is not administered, unless the person has given consent. </w:t>
      </w:r>
      <w:proofErr w:type="gramStart"/>
      <w:r w:rsidRPr="00D84360">
        <w:rPr>
          <w:rFonts w:ascii="Arial" w:hAnsi="Arial" w:cs="Arial"/>
          <w:sz w:val="24"/>
          <w:szCs w:val="24"/>
        </w:rPr>
        <w:t>1996, c. 2, Sched.</w:t>
      </w:r>
      <w:proofErr w:type="gramEnd"/>
      <w:r w:rsidRPr="00D84360">
        <w:rPr>
          <w:rFonts w:ascii="Arial" w:hAnsi="Arial" w:cs="Arial"/>
          <w:sz w:val="24"/>
          <w:szCs w:val="24"/>
        </w:rPr>
        <w:t xml:space="preserve"> </w:t>
      </w:r>
      <w:proofErr w:type="gramStart"/>
      <w:r w:rsidRPr="00D84360">
        <w:rPr>
          <w:rFonts w:ascii="Arial" w:hAnsi="Arial" w:cs="Arial"/>
          <w:sz w:val="24"/>
          <w:szCs w:val="24"/>
        </w:rPr>
        <w:t>A, s.10 (2).</w:t>
      </w:r>
      <w:proofErr w:type="gramEnd"/>
    </w:p>
    <w:p w:rsidR="002920C2" w:rsidRPr="00D84360" w:rsidRDefault="002920C2" w:rsidP="00181E12">
      <w:pPr>
        <w:autoSpaceDE w:val="0"/>
        <w:autoSpaceDN w:val="0"/>
        <w:adjustRightInd w:val="0"/>
        <w:spacing w:after="0" w:line="240" w:lineRule="auto"/>
        <w:jc w:val="both"/>
        <w:rPr>
          <w:rFonts w:ascii="Arial" w:hAnsi="Arial" w:cs="Arial"/>
          <w:b/>
          <w:bCs/>
          <w:sz w:val="24"/>
          <w:szCs w:val="24"/>
        </w:rPr>
      </w:pPr>
      <w:r w:rsidRPr="00D84360">
        <w:rPr>
          <w:rFonts w:ascii="Arial" w:hAnsi="Arial" w:cs="Arial"/>
          <w:b/>
          <w:bCs/>
          <w:sz w:val="24"/>
          <w:szCs w:val="24"/>
        </w:rPr>
        <w:t>Elements of consent</w:t>
      </w:r>
    </w:p>
    <w:p w:rsidR="002920C2" w:rsidRPr="00D84360" w:rsidRDefault="002920C2" w:rsidP="00181E12">
      <w:pPr>
        <w:autoSpaceDE w:val="0"/>
        <w:autoSpaceDN w:val="0"/>
        <w:adjustRightInd w:val="0"/>
        <w:spacing w:after="0" w:line="240" w:lineRule="auto"/>
        <w:jc w:val="both"/>
        <w:rPr>
          <w:rFonts w:ascii="Arial" w:hAnsi="Arial" w:cs="Arial"/>
          <w:sz w:val="24"/>
          <w:szCs w:val="24"/>
        </w:rPr>
      </w:pPr>
      <w:r w:rsidRPr="00D84360">
        <w:rPr>
          <w:rFonts w:ascii="Arial" w:hAnsi="Arial" w:cs="Arial"/>
          <w:sz w:val="24"/>
          <w:szCs w:val="24"/>
        </w:rPr>
        <w:t xml:space="preserve">11 (1) </w:t>
      </w:r>
      <w:proofErr w:type="gramStart"/>
      <w:r w:rsidRPr="00D84360">
        <w:rPr>
          <w:rFonts w:ascii="Arial" w:hAnsi="Arial" w:cs="Arial"/>
          <w:sz w:val="24"/>
          <w:szCs w:val="24"/>
        </w:rPr>
        <w:t>The</w:t>
      </w:r>
      <w:proofErr w:type="gramEnd"/>
      <w:r w:rsidRPr="00D84360">
        <w:rPr>
          <w:rFonts w:ascii="Arial" w:hAnsi="Arial" w:cs="Arial"/>
          <w:sz w:val="24"/>
          <w:szCs w:val="24"/>
        </w:rPr>
        <w:t xml:space="preserve"> following are the elements required for consent to treatment:</w:t>
      </w:r>
    </w:p>
    <w:p w:rsidR="002920C2" w:rsidRPr="00D84360" w:rsidRDefault="002920C2" w:rsidP="00181E12">
      <w:pPr>
        <w:autoSpaceDE w:val="0"/>
        <w:autoSpaceDN w:val="0"/>
        <w:adjustRightInd w:val="0"/>
        <w:spacing w:after="0" w:line="240" w:lineRule="auto"/>
        <w:jc w:val="both"/>
        <w:rPr>
          <w:rFonts w:ascii="Arial" w:hAnsi="Arial" w:cs="Arial"/>
          <w:sz w:val="24"/>
          <w:szCs w:val="24"/>
        </w:rPr>
      </w:pPr>
      <w:r w:rsidRPr="00D84360">
        <w:rPr>
          <w:rFonts w:ascii="Arial" w:hAnsi="Arial" w:cs="Arial"/>
          <w:sz w:val="24"/>
          <w:szCs w:val="24"/>
        </w:rPr>
        <w:t>1. The consent must relate to the treatment.</w:t>
      </w:r>
    </w:p>
    <w:p w:rsidR="002920C2" w:rsidRPr="00D84360" w:rsidRDefault="002920C2" w:rsidP="00181E12">
      <w:pPr>
        <w:autoSpaceDE w:val="0"/>
        <w:autoSpaceDN w:val="0"/>
        <w:adjustRightInd w:val="0"/>
        <w:spacing w:after="0" w:line="240" w:lineRule="auto"/>
        <w:jc w:val="both"/>
        <w:rPr>
          <w:rFonts w:ascii="Arial" w:hAnsi="Arial" w:cs="Arial"/>
          <w:sz w:val="24"/>
          <w:szCs w:val="24"/>
        </w:rPr>
      </w:pPr>
      <w:r w:rsidRPr="00D84360">
        <w:rPr>
          <w:rFonts w:ascii="Arial" w:hAnsi="Arial" w:cs="Arial"/>
          <w:sz w:val="24"/>
          <w:szCs w:val="24"/>
        </w:rPr>
        <w:t>2. The consent must be informed.</w:t>
      </w:r>
    </w:p>
    <w:p w:rsidR="002920C2" w:rsidRPr="00D84360" w:rsidRDefault="002920C2" w:rsidP="00181E12">
      <w:pPr>
        <w:autoSpaceDE w:val="0"/>
        <w:autoSpaceDN w:val="0"/>
        <w:adjustRightInd w:val="0"/>
        <w:spacing w:after="0" w:line="240" w:lineRule="auto"/>
        <w:jc w:val="both"/>
        <w:rPr>
          <w:rFonts w:ascii="Arial" w:hAnsi="Arial" w:cs="Arial"/>
          <w:sz w:val="24"/>
          <w:szCs w:val="24"/>
        </w:rPr>
      </w:pPr>
      <w:r w:rsidRPr="00D84360">
        <w:rPr>
          <w:rFonts w:ascii="Arial" w:hAnsi="Arial" w:cs="Arial"/>
          <w:sz w:val="24"/>
          <w:szCs w:val="24"/>
        </w:rPr>
        <w:t>3. The consent must be given voluntarily.</w:t>
      </w:r>
    </w:p>
    <w:p w:rsidR="002920C2" w:rsidRPr="00D84360" w:rsidRDefault="002920C2" w:rsidP="00181E12">
      <w:pPr>
        <w:autoSpaceDE w:val="0"/>
        <w:autoSpaceDN w:val="0"/>
        <w:adjustRightInd w:val="0"/>
        <w:spacing w:after="0" w:line="240" w:lineRule="auto"/>
        <w:jc w:val="both"/>
        <w:rPr>
          <w:rFonts w:ascii="Arial" w:hAnsi="Arial" w:cs="Arial"/>
          <w:sz w:val="24"/>
          <w:szCs w:val="24"/>
        </w:rPr>
      </w:pPr>
      <w:r w:rsidRPr="00D84360">
        <w:rPr>
          <w:rFonts w:ascii="Arial" w:hAnsi="Arial" w:cs="Arial"/>
          <w:sz w:val="24"/>
          <w:szCs w:val="24"/>
        </w:rPr>
        <w:t>4. The consent must not be obtained through misrepresentation or fraud.</w:t>
      </w:r>
    </w:p>
    <w:p w:rsidR="00896997" w:rsidRPr="00D84360" w:rsidRDefault="00896997" w:rsidP="00181E12">
      <w:pPr>
        <w:autoSpaceDE w:val="0"/>
        <w:autoSpaceDN w:val="0"/>
        <w:adjustRightInd w:val="0"/>
        <w:spacing w:after="0" w:line="240" w:lineRule="auto"/>
        <w:jc w:val="both"/>
        <w:rPr>
          <w:rFonts w:ascii="Arial" w:hAnsi="Arial" w:cs="Arial"/>
          <w:sz w:val="24"/>
          <w:szCs w:val="24"/>
        </w:rPr>
      </w:pPr>
      <w:proofErr w:type="gramStart"/>
      <w:r w:rsidRPr="00D84360">
        <w:rPr>
          <w:rFonts w:ascii="Arial" w:hAnsi="Arial" w:cs="Arial"/>
          <w:sz w:val="24"/>
          <w:szCs w:val="24"/>
        </w:rPr>
        <w:t>1996, c. 2, Sched.</w:t>
      </w:r>
      <w:proofErr w:type="gramEnd"/>
      <w:r w:rsidRPr="00D84360">
        <w:rPr>
          <w:rFonts w:ascii="Arial" w:hAnsi="Arial" w:cs="Arial"/>
          <w:sz w:val="24"/>
          <w:szCs w:val="24"/>
        </w:rPr>
        <w:t xml:space="preserve"> </w:t>
      </w:r>
      <w:proofErr w:type="gramStart"/>
      <w:r w:rsidRPr="00D84360">
        <w:rPr>
          <w:rFonts w:ascii="Arial" w:hAnsi="Arial" w:cs="Arial"/>
          <w:sz w:val="24"/>
          <w:szCs w:val="24"/>
        </w:rPr>
        <w:t>A, s. 11 (1).</w:t>
      </w:r>
      <w:proofErr w:type="gramEnd"/>
    </w:p>
    <w:p w:rsidR="002920C2" w:rsidRPr="00D84360" w:rsidRDefault="002920C2" w:rsidP="00181E12">
      <w:pPr>
        <w:autoSpaceDE w:val="0"/>
        <w:autoSpaceDN w:val="0"/>
        <w:adjustRightInd w:val="0"/>
        <w:spacing w:after="0" w:line="240" w:lineRule="auto"/>
        <w:jc w:val="both"/>
        <w:rPr>
          <w:rFonts w:ascii="Arial" w:hAnsi="Arial" w:cs="Arial"/>
          <w:b/>
          <w:bCs/>
          <w:sz w:val="24"/>
          <w:szCs w:val="24"/>
        </w:rPr>
      </w:pPr>
      <w:r w:rsidRPr="00D84360">
        <w:rPr>
          <w:rFonts w:ascii="Arial" w:hAnsi="Arial" w:cs="Arial"/>
          <w:b/>
          <w:bCs/>
          <w:sz w:val="24"/>
          <w:szCs w:val="24"/>
        </w:rPr>
        <w:t>Informed consent</w:t>
      </w:r>
    </w:p>
    <w:p w:rsidR="002920C2" w:rsidRPr="00D84360" w:rsidRDefault="002920C2" w:rsidP="00181E12">
      <w:pPr>
        <w:autoSpaceDE w:val="0"/>
        <w:autoSpaceDN w:val="0"/>
        <w:adjustRightInd w:val="0"/>
        <w:spacing w:after="0" w:line="240" w:lineRule="auto"/>
        <w:jc w:val="both"/>
        <w:rPr>
          <w:rFonts w:ascii="Arial" w:hAnsi="Arial" w:cs="Arial"/>
          <w:sz w:val="24"/>
          <w:szCs w:val="24"/>
        </w:rPr>
      </w:pPr>
      <w:r w:rsidRPr="00D84360">
        <w:rPr>
          <w:rFonts w:ascii="Arial" w:hAnsi="Arial" w:cs="Arial"/>
          <w:sz w:val="24"/>
          <w:szCs w:val="24"/>
        </w:rPr>
        <w:t>(2) A consent to treatment is informed if, before giving it,</w:t>
      </w:r>
    </w:p>
    <w:p w:rsidR="002920C2" w:rsidRPr="00D84360" w:rsidRDefault="002920C2" w:rsidP="00181E12">
      <w:pPr>
        <w:autoSpaceDE w:val="0"/>
        <w:autoSpaceDN w:val="0"/>
        <w:adjustRightInd w:val="0"/>
        <w:spacing w:after="0" w:line="240" w:lineRule="auto"/>
        <w:jc w:val="both"/>
        <w:rPr>
          <w:rFonts w:ascii="Arial" w:hAnsi="Arial" w:cs="Arial"/>
          <w:sz w:val="24"/>
          <w:szCs w:val="24"/>
        </w:rPr>
      </w:pPr>
      <w:r w:rsidRPr="00D84360">
        <w:rPr>
          <w:rFonts w:ascii="Arial" w:hAnsi="Arial" w:cs="Arial"/>
          <w:sz w:val="24"/>
          <w:szCs w:val="24"/>
        </w:rPr>
        <w:t>(a) the person received the information about the matters set out in subsection (3) that a</w:t>
      </w:r>
      <w:r w:rsidR="00896997" w:rsidRPr="00D84360">
        <w:rPr>
          <w:rFonts w:ascii="Arial" w:hAnsi="Arial" w:cs="Arial"/>
          <w:sz w:val="24"/>
          <w:szCs w:val="24"/>
        </w:rPr>
        <w:t xml:space="preserve"> </w:t>
      </w:r>
      <w:r w:rsidRPr="00D84360">
        <w:rPr>
          <w:rFonts w:ascii="Arial" w:hAnsi="Arial" w:cs="Arial"/>
          <w:sz w:val="24"/>
          <w:szCs w:val="24"/>
        </w:rPr>
        <w:t>reasonable person in the same circumstances would require in order to make a decision about the</w:t>
      </w:r>
    </w:p>
    <w:p w:rsidR="002920C2" w:rsidRPr="00D84360" w:rsidRDefault="002920C2" w:rsidP="00181E12">
      <w:pPr>
        <w:autoSpaceDE w:val="0"/>
        <w:autoSpaceDN w:val="0"/>
        <w:adjustRightInd w:val="0"/>
        <w:spacing w:after="0" w:line="240" w:lineRule="auto"/>
        <w:jc w:val="both"/>
        <w:rPr>
          <w:rFonts w:ascii="Arial" w:hAnsi="Arial" w:cs="Arial"/>
          <w:sz w:val="24"/>
          <w:szCs w:val="24"/>
        </w:rPr>
      </w:pPr>
      <w:proofErr w:type="gramStart"/>
      <w:r w:rsidRPr="00D84360">
        <w:rPr>
          <w:rFonts w:ascii="Arial" w:hAnsi="Arial" w:cs="Arial"/>
          <w:sz w:val="24"/>
          <w:szCs w:val="24"/>
        </w:rPr>
        <w:t>treatment</w:t>
      </w:r>
      <w:proofErr w:type="gramEnd"/>
      <w:r w:rsidRPr="00D84360">
        <w:rPr>
          <w:rFonts w:ascii="Arial" w:hAnsi="Arial" w:cs="Arial"/>
          <w:sz w:val="24"/>
          <w:szCs w:val="24"/>
        </w:rPr>
        <w:t>; and</w:t>
      </w:r>
    </w:p>
    <w:p w:rsidR="00181E12" w:rsidRPr="00D84360" w:rsidRDefault="002920C2" w:rsidP="00181E12">
      <w:pPr>
        <w:autoSpaceDE w:val="0"/>
        <w:autoSpaceDN w:val="0"/>
        <w:adjustRightInd w:val="0"/>
        <w:spacing w:after="0" w:line="240" w:lineRule="auto"/>
        <w:jc w:val="both"/>
        <w:rPr>
          <w:rFonts w:ascii="Arial" w:hAnsi="Arial" w:cs="Arial"/>
          <w:sz w:val="24"/>
          <w:szCs w:val="24"/>
        </w:rPr>
      </w:pPr>
      <w:r w:rsidRPr="00D84360">
        <w:rPr>
          <w:rFonts w:ascii="Arial" w:hAnsi="Arial" w:cs="Arial"/>
          <w:sz w:val="24"/>
          <w:szCs w:val="24"/>
        </w:rPr>
        <w:t xml:space="preserve">(b) </w:t>
      </w:r>
      <w:proofErr w:type="gramStart"/>
      <w:r w:rsidRPr="00D84360">
        <w:rPr>
          <w:rFonts w:ascii="Arial" w:hAnsi="Arial" w:cs="Arial"/>
          <w:sz w:val="24"/>
          <w:szCs w:val="24"/>
        </w:rPr>
        <w:t>the</w:t>
      </w:r>
      <w:proofErr w:type="gramEnd"/>
      <w:r w:rsidRPr="00D84360">
        <w:rPr>
          <w:rFonts w:ascii="Arial" w:hAnsi="Arial" w:cs="Arial"/>
          <w:sz w:val="24"/>
          <w:szCs w:val="24"/>
        </w:rPr>
        <w:t xml:space="preserve"> person received responses to his or her requests for additional information about those</w:t>
      </w:r>
      <w:r w:rsidR="00896997" w:rsidRPr="00D84360">
        <w:rPr>
          <w:rFonts w:ascii="Arial" w:hAnsi="Arial" w:cs="Arial"/>
          <w:sz w:val="24"/>
          <w:szCs w:val="24"/>
        </w:rPr>
        <w:t xml:space="preserve"> </w:t>
      </w:r>
      <w:r w:rsidRPr="00D84360">
        <w:rPr>
          <w:rFonts w:ascii="Arial" w:hAnsi="Arial" w:cs="Arial"/>
          <w:sz w:val="24"/>
          <w:szCs w:val="24"/>
        </w:rPr>
        <w:t xml:space="preserve">matters. </w:t>
      </w:r>
      <w:proofErr w:type="gramStart"/>
      <w:r w:rsidRPr="00D84360">
        <w:rPr>
          <w:rFonts w:ascii="Arial" w:hAnsi="Arial" w:cs="Arial"/>
          <w:sz w:val="24"/>
          <w:szCs w:val="24"/>
        </w:rPr>
        <w:t>1996, c. 2, Sched.</w:t>
      </w:r>
      <w:proofErr w:type="gramEnd"/>
      <w:r w:rsidRPr="00D84360">
        <w:rPr>
          <w:rFonts w:ascii="Arial" w:hAnsi="Arial" w:cs="Arial"/>
          <w:sz w:val="24"/>
          <w:szCs w:val="24"/>
        </w:rPr>
        <w:t xml:space="preserve"> </w:t>
      </w:r>
      <w:proofErr w:type="gramStart"/>
      <w:r w:rsidRPr="00D84360">
        <w:rPr>
          <w:rFonts w:ascii="Arial" w:hAnsi="Arial" w:cs="Arial"/>
          <w:sz w:val="24"/>
          <w:szCs w:val="24"/>
        </w:rPr>
        <w:t>A, s. 11 (2).</w:t>
      </w:r>
      <w:proofErr w:type="gramEnd"/>
    </w:p>
    <w:p w:rsidR="002920C2" w:rsidRPr="00D84360" w:rsidRDefault="002920C2" w:rsidP="00181E12">
      <w:pPr>
        <w:autoSpaceDE w:val="0"/>
        <w:autoSpaceDN w:val="0"/>
        <w:adjustRightInd w:val="0"/>
        <w:spacing w:after="0" w:line="240" w:lineRule="auto"/>
        <w:jc w:val="both"/>
        <w:rPr>
          <w:rFonts w:ascii="Arial" w:hAnsi="Arial" w:cs="Arial"/>
          <w:sz w:val="24"/>
          <w:szCs w:val="24"/>
        </w:rPr>
      </w:pPr>
      <w:r w:rsidRPr="00D84360">
        <w:rPr>
          <w:rFonts w:ascii="Arial" w:hAnsi="Arial" w:cs="Arial"/>
          <w:sz w:val="24"/>
          <w:szCs w:val="24"/>
        </w:rPr>
        <w:t>(3) The matters referred to in subsection (2) are:</w:t>
      </w:r>
    </w:p>
    <w:p w:rsidR="002920C2" w:rsidRPr="00D84360" w:rsidRDefault="002920C2" w:rsidP="00181E12">
      <w:pPr>
        <w:autoSpaceDE w:val="0"/>
        <w:autoSpaceDN w:val="0"/>
        <w:adjustRightInd w:val="0"/>
        <w:spacing w:after="0" w:line="240" w:lineRule="auto"/>
        <w:jc w:val="both"/>
        <w:rPr>
          <w:rFonts w:ascii="Arial" w:hAnsi="Arial" w:cs="Arial"/>
          <w:sz w:val="24"/>
          <w:szCs w:val="24"/>
        </w:rPr>
      </w:pPr>
      <w:r w:rsidRPr="00D84360">
        <w:rPr>
          <w:rFonts w:ascii="Arial" w:hAnsi="Arial" w:cs="Arial"/>
          <w:sz w:val="24"/>
          <w:szCs w:val="24"/>
        </w:rPr>
        <w:t>1. The nature of the treatment.</w:t>
      </w:r>
    </w:p>
    <w:p w:rsidR="00896997" w:rsidRPr="00D84360" w:rsidRDefault="002920C2" w:rsidP="00181E12">
      <w:pPr>
        <w:autoSpaceDE w:val="0"/>
        <w:autoSpaceDN w:val="0"/>
        <w:adjustRightInd w:val="0"/>
        <w:spacing w:after="0" w:line="240" w:lineRule="auto"/>
        <w:jc w:val="both"/>
        <w:rPr>
          <w:rFonts w:ascii="Arial" w:hAnsi="Arial" w:cs="Arial"/>
          <w:sz w:val="24"/>
          <w:szCs w:val="24"/>
        </w:rPr>
      </w:pPr>
      <w:r w:rsidRPr="00D84360">
        <w:rPr>
          <w:rFonts w:ascii="Arial" w:hAnsi="Arial" w:cs="Arial"/>
          <w:sz w:val="24"/>
          <w:szCs w:val="24"/>
        </w:rPr>
        <w:t>2. The expected benefits of the treatment.</w:t>
      </w:r>
    </w:p>
    <w:p w:rsidR="002920C2" w:rsidRPr="00D84360" w:rsidRDefault="002920C2" w:rsidP="00181E12">
      <w:pPr>
        <w:autoSpaceDE w:val="0"/>
        <w:autoSpaceDN w:val="0"/>
        <w:adjustRightInd w:val="0"/>
        <w:spacing w:after="0" w:line="240" w:lineRule="auto"/>
        <w:jc w:val="both"/>
        <w:rPr>
          <w:rFonts w:ascii="Arial" w:hAnsi="Arial" w:cs="Arial"/>
          <w:sz w:val="24"/>
          <w:szCs w:val="24"/>
        </w:rPr>
      </w:pPr>
      <w:r w:rsidRPr="00D84360">
        <w:rPr>
          <w:rFonts w:ascii="Arial" w:hAnsi="Arial" w:cs="Arial"/>
          <w:sz w:val="24"/>
          <w:szCs w:val="24"/>
        </w:rPr>
        <w:t>3. The material risks of the treatment.</w:t>
      </w:r>
    </w:p>
    <w:p w:rsidR="002920C2" w:rsidRPr="00D84360" w:rsidRDefault="002920C2" w:rsidP="002920C2">
      <w:pPr>
        <w:autoSpaceDE w:val="0"/>
        <w:autoSpaceDN w:val="0"/>
        <w:adjustRightInd w:val="0"/>
        <w:spacing w:after="0" w:line="240" w:lineRule="auto"/>
        <w:rPr>
          <w:rFonts w:ascii="Arial" w:hAnsi="Arial" w:cs="Arial"/>
          <w:sz w:val="24"/>
          <w:szCs w:val="24"/>
        </w:rPr>
      </w:pPr>
      <w:r w:rsidRPr="00D84360">
        <w:rPr>
          <w:rFonts w:ascii="Arial" w:hAnsi="Arial" w:cs="Arial"/>
          <w:sz w:val="24"/>
          <w:szCs w:val="24"/>
        </w:rPr>
        <w:t>4. The material side effects of the treatment.</w:t>
      </w:r>
    </w:p>
    <w:p w:rsidR="002920C2" w:rsidRPr="00D84360" w:rsidRDefault="002920C2" w:rsidP="002920C2">
      <w:pPr>
        <w:autoSpaceDE w:val="0"/>
        <w:autoSpaceDN w:val="0"/>
        <w:adjustRightInd w:val="0"/>
        <w:spacing w:after="0" w:line="240" w:lineRule="auto"/>
        <w:rPr>
          <w:rFonts w:ascii="Arial" w:hAnsi="Arial" w:cs="Arial"/>
          <w:sz w:val="24"/>
          <w:szCs w:val="24"/>
        </w:rPr>
      </w:pPr>
      <w:r w:rsidRPr="00D84360">
        <w:rPr>
          <w:rFonts w:ascii="Arial" w:hAnsi="Arial" w:cs="Arial"/>
          <w:sz w:val="24"/>
          <w:szCs w:val="24"/>
        </w:rPr>
        <w:t>5. Alternative courses of action.</w:t>
      </w:r>
    </w:p>
    <w:p w:rsidR="00713C54" w:rsidRDefault="002920C2" w:rsidP="002920C2">
      <w:pPr>
        <w:autoSpaceDE w:val="0"/>
        <w:autoSpaceDN w:val="0"/>
        <w:adjustRightInd w:val="0"/>
        <w:spacing w:after="0" w:line="240" w:lineRule="auto"/>
        <w:rPr>
          <w:rFonts w:ascii="Arial" w:hAnsi="Arial" w:cs="Arial"/>
          <w:sz w:val="24"/>
          <w:szCs w:val="24"/>
        </w:rPr>
      </w:pPr>
      <w:r w:rsidRPr="00D84360">
        <w:rPr>
          <w:rFonts w:ascii="Arial" w:hAnsi="Arial" w:cs="Arial"/>
          <w:sz w:val="24"/>
          <w:szCs w:val="24"/>
        </w:rPr>
        <w:t>6. The likely consequences of not having the treatment</w:t>
      </w:r>
      <w:r w:rsidR="00896997" w:rsidRPr="00D84360">
        <w:rPr>
          <w:rFonts w:ascii="Arial" w:hAnsi="Arial" w:cs="Arial"/>
          <w:sz w:val="24"/>
          <w:szCs w:val="24"/>
        </w:rPr>
        <w:t xml:space="preserve"> Express or implied </w:t>
      </w:r>
      <w:r w:rsidR="00713C54">
        <w:rPr>
          <w:rFonts w:ascii="Arial" w:hAnsi="Arial" w:cs="Arial"/>
          <w:sz w:val="24"/>
          <w:szCs w:val="24"/>
        </w:rPr>
        <w:t xml:space="preserve">1996, c. 2, Sched. </w:t>
      </w:r>
      <w:proofErr w:type="gramStart"/>
      <w:r w:rsidR="00713C54">
        <w:rPr>
          <w:rFonts w:ascii="Arial" w:hAnsi="Arial" w:cs="Arial"/>
          <w:sz w:val="24"/>
          <w:szCs w:val="24"/>
        </w:rPr>
        <w:t xml:space="preserve">A, s. 11 </w:t>
      </w:r>
      <w:r w:rsidRPr="00D84360">
        <w:rPr>
          <w:rFonts w:ascii="Arial" w:hAnsi="Arial" w:cs="Arial"/>
          <w:sz w:val="24"/>
          <w:szCs w:val="24"/>
        </w:rPr>
        <w:t>(3).</w:t>
      </w:r>
      <w:proofErr w:type="gramEnd"/>
    </w:p>
    <w:p w:rsidR="002920C2" w:rsidRPr="00D84360" w:rsidRDefault="002920C2" w:rsidP="002920C2">
      <w:pPr>
        <w:autoSpaceDE w:val="0"/>
        <w:autoSpaceDN w:val="0"/>
        <w:adjustRightInd w:val="0"/>
        <w:spacing w:after="0" w:line="240" w:lineRule="auto"/>
        <w:rPr>
          <w:rFonts w:ascii="Arial" w:hAnsi="Arial" w:cs="Arial"/>
          <w:sz w:val="24"/>
          <w:szCs w:val="24"/>
        </w:rPr>
      </w:pPr>
      <w:r w:rsidRPr="00D84360">
        <w:rPr>
          <w:rFonts w:ascii="Arial" w:hAnsi="Arial" w:cs="Arial"/>
          <w:sz w:val="24"/>
          <w:szCs w:val="24"/>
        </w:rPr>
        <w:t xml:space="preserve">(4) Consent to treatment may be express or implied. </w:t>
      </w:r>
      <w:proofErr w:type="gramStart"/>
      <w:r w:rsidRPr="00D84360">
        <w:rPr>
          <w:rFonts w:ascii="Arial" w:hAnsi="Arial" w:cs="Arial"/>
          <w:sz w:val="24"/>
          <w:szCs w:val="24"/>
        </w:rPr>
        <w:t>1996, c. 2, Sched.</w:t>
      </w:r>
      <w:proofErr w:type="gramEnd"/>
      <w:r w:rsidRPr="00D84360">
        <w:rPr>
          <w:rFonts w:ascii="Arial" w:hAnsi="Arial" w:cs="Arial"/>
          <w:sz w:val="24"/>
          <w:szCs w:val="24"/>
        </w:rPr>
        <w:t xml:space="preserve"> </w:t>
      </w:r>
      <w:proofErr w:type="gramStart"/>
      <w:r w:rsidRPr="00D84360">
        <w:rPr>
          <w:rFonts w:ascii="Arial" w:hAnsi="Arial" w:cs="Arial"/>
          <w:sz w:val="24"/>
          <w:szCs w:val="24"/>
        </w:rPr>
        <w:t>A, s. 11 (4).</w:t>
      </w:r>
      <w:proofErr w:type="gramEnd"/>
    </w:p>
    <w:p w:rsidR="002920C2" w:rsidRPr="00D84360" w:rsidRDefault="002920C2" w:rsidP="002920C2">
      <w:pPr>
        <w:autoSpaceDE w:val="0"/>
        <w:autoSpaceDN w:val="0"/>
        <w:adjustRightInd w:val="0"/>
        <w:spacing w:after="0" w:line="240" w:lineRule="auto"/>
        <w:rPr>
          <w:rFonts w:ascii="Arial" w:hAnsi="Arial" w:cs="Arial"/>
          <w:b/>
          <w:bCs/>
          <w:sz w:val="24"/>
          <w:szCs w:val="24"/>
        </w:rPr>
      </w:pPr>
    </w:p>
    <w:p w:rsidR="002920C2" w:rsidRPr="00713C54" w:rsidRDefault="002920C2" w:rsidP="00896997">
      <w:pPr>
        <w:autoSpaceDE w:val="0"/>
        <w:autoSpaceDN w:val="0"/>
        <w:adjustRightInd w:val="0"/>
        <w:spacing w:after="0" w:line="240" w:lineRule="auto"/>
        <w:jc w:val="both"/>
        <w:rPr>
          <w:rFonts w:ascii="Arial" w:hAnsi="Arial" w:cs="Arial"/>
          <w:b/>
          <w:bCs/>
          <w:color w:val="2F5496" w:themeColor="accent1" w:themeShade="BF"/>
          <w:sz w:val="24"/>
          <w:szCs w:val="24"/>
        </w:rPr>
      </w:pPr>
      <w:r w:rsidRPr="00713C54">
        <w:rPr>
          <w:rFonts w:ascii="Arial" w:hAnsi="Arial" w:cs="Arial"/>
          <w:b/>
          <w:bCs/>
          <w:color w:val="2F5496" w:themeColor="accent1" w:themeShade="BF"/>
          <w:sz w:val="24"/>
          <w:szCs w:val="24"/>
        </w:rPr>
        <w:t>Roncarelli v Duplessis - Supreme Court precedence:</w:t>
      </w:r>
    </w:p>
    <w:p w:rsidR="00713C54" w:rsidRDefault="00713C54" w:rsidP="00124515">
      <w:pPr>
        <w:autoSpaceDE w:val="0"/>
        <w:autoSpaceDN w:val="0"/>
        <w:adjustRightInd w:val="0"/>
        <w:spacing w:after="0" w:line="240" w:lineRule="auto"/>
        <w:jc w:val="both"/>
        <w:rPr>
          <w:rFonts w:ascii="Arial" w:hAnsi="Arial" w:cs="Arial"/>
          <w:sz w:val="24"/>
          <w:szCs w:val="24"/>
        </w:rPr>
      </w:pPr>
    </w:p>
    <w:p w:rsidR="00124515" w:rsidRPr="00D84360" w:rsidRDefault="00124515" w:rsidP="00124515">
      <w:pPr>
        <w:autoSpaceDE w:val="0"/>
        <w:autoSpaceDN w:val="0"/>
        <w:adjustRightInd w:val="0"/>
        <w:spacing w:after="0" w:line="240" w:lineRule="auto"/>
        <w:jc w:val="both"/>
        <w:rPr>
          <w:rFonts w:ascii="Arial" w:hAnsi="Arial" w:cs="Arial"/>
          <w:sz w:val="24"/>
          <w:szCs w:val="24"/>
        </w:rPr>
      </w:pPr>
      <w:r w:rsidRPr="00D84360">
        <w:rPr>
          <w:rFonts w:ascii="Arial" w:hAnsi="Arial" w:cs="Arial"/>
          <w:sz w:val="24"/>
          <w:szCs w:val="24"/>
        </w:rPr>
        <w:t>A Supreme Court of Canada decision - Roncarelli vs. Duplessis, [1959], S.C.R. 121 - A landmark</w:t>
      </w:r>
    </w:p>
    <w:p w:rsidR="00124515" w:rsidRPr="00D84360" w:rsidRDefault="00124515" w:rsidP="00124515">
      <w:pPr>
        <w:autoSpaceDE w:val="0"/>
        <w:autoSpaceDN w:val="0"/>
        <w:adjustRightInd w:val="0"/>
        <w:spacing w:after="0" w:line="240" w:lineRule="auto"/>
        <w:jc w:val="both"/>
        <w:rPr>
          <w:rFonts w:ascii="Arial" w:hAnsi="Arial" w:cs="Arial"/>
          <w:b/>
          <w:bCs/>
          <w:sz w:val="24"/>
          <w:szCs w:val="24"/>
        </w:rPr>
      </w:pPr>
      <w:proofErr w:type="gramStart"/>
      <w:r w:rsidRPr="00D84360">
        <w:rPr>
          <w:rFonts w:ascii="Arial" w:hAnsi="Arial" w:cs="Arial"/>
          <w:sz w:val="24"/>
          <w:szCs w:val="24"/>
        </w:rPr>
        <w:t>constitutional</w:t>
      </w:r>
      <w:proofErr w:type="gramEnd"/>
      <w:r w:rsidRPr="00D84360">
        <w:rPr>
          <w:rFonts w:ascii="Arial" w:hAnsi="Arial" w:cs="Arial"/>
          <w:sz w:val="24"/>
          <w:szCs w:val="24"/>
        </w:rPr>
        <w:t xml:space="preserve"> decision of </w:t>
      </w:r>
      <w:r w:rsidRPr="00D84360">
        <w:rPr>
          <w:rFonts w:ascii="Arial" w:hAnsi="Arial" w:cs="Arial"/>
          <w:b/>
          <w:bCs/>
          <w:sz w:val="24"/>
          <w:szCs w:val="24"/>
        </w:rPr>
        <w:t xml:space="preserve">the Supreme Court of Canada where the Court held that Maurice Duplessis, the Premier of Quebec, had overstepped his authority by revoking the liquor license of a Jehovah's Witness. </w:t>
      </w:r>
    </w:p>
    <w:p w:rsidR="00124515" w:rsidRPr="00D84360" w:rsidRDefault="00124515" w:rsidP="00896997">
      <w:pPr>
        <w:autoSpaceDE w:val="0"/>
        <w:autoSpaceDN w:val="0"/>
        <w:adjustRightInd w:val="0"/>
        <w:spacing w:after="0" w:line="240" w:lineRule="auto"/>
        <w:jc w:val="both"/>
        <w:rPr>
          <w:rFonts w:ascii="Arial" w:hAnsi="Arial" w:cs="Arial"/>
          <w:b/>
          <w:bCs/>
          <w:sz w:val="24"/>
          <w:szCs w:val="24"/>
        </w:rPr>
      </w:pPr>
    </w:p>
    <w:p w:rsidR="00124515" w:rsidRDefault="002920C2" w:rsidP="00896997">
      <w:pPr>
        <w:autoSpaceDE w:val="0"/>
        <w:autoSpaceDN w:val="0"/>
        <w:adjustRightInd w:val="0"/>
        <w:spacing w:after="0" w:line="240" w:lineRule="auto"/>
        <w:jc w:val="both"/>
        <w:rPr>
          <w:rFonts w:ascii="Arial" w:hAnsi="Arial" w:cs="Arial"/>
          <w:sz w:val="24"/>
          <w:szCs w:val="24"/>
        </w:rPr>
      </w:pPr>
      <w:r w:rsidRPr="00D84360">
        <w:rPr>
          <w:rFonts w:ascii="Arial" w:hAnsi="Arial" w:cs="Arial"/>
          <w:bCs/>
          <w:sz w:val="24"/>
          <w:szCs w:val="24"/>
        </w:rPr>
        <w:t>Justice Ivan</w:t>
      </w:r>
      <w:r w:rsidR="00124515" w:rsidRPr="00D84360">
        <w:rPr>
          <w:rFonts w:ascii="Arial" w:hAnsi="Arial" w:cs="Arial"/>
          <w:bCs/>
          <w:sz w:val="24"/>
          <w:szCs w:val="24"/>
        </w:rPr>
        <w:t xml:space="preserve"> </w:t>
      </w:r>
      <w:r w:rsidRPr="00D84360">
        <w:rPr>
          <w:rFonts w:ascii="Arial" w:hAnsi="Arial" w:cs="Arial"/>
          <w:bCs/>
          <w:sz w:val="24"/>
          <w:szCs w:val="24"/>
        </w:rPr>
        <w:t>Rand wrote in his often-quoted reasons that the unwritten constitutional principle of the</w:t>
      </w:r>
      <w:r w:rsidR="00124515" w:rsidRPr="00D84360">
        <w:rPr>
          <w:rFonts w:ascii="Arial" w:hAnsi="Arial" w:cs="Arial"/>
          <w:bCs/>
          <w:sz w:val="24"/>
          <w:szCs w:val="24"/>
        </w:rPr>
        <w:t xml:space="preserve"> </w:t>
      </w:r>
      <w:r w:rsidRPr="00D84360">
        <w:rPr>
          <w:rFonts w:ascii="Arial" w:hAnsi="Arial" w:cs="Arial"/>
          <w:bCs/>
          <w:sz w:val="24"/>
          <w:szCs w:val="24"/>
        </w:rPr>
        <w:t xml:space="preserve">"rule of law" meant </w:t>
      </w:r>
      <w:r w:rsidRPr="00D84360">
        <w:rPr>
          <w:rFonts w:ascii="Arial" w:hAnsi="Arial" w:cs="Arial"/>
          <w:b/>
          <w:bCs/>
          <w:sz w:val="24"/>
          <w:szCs w:val="24"/>
        </w:rPr>
        <w:t>no public official was above the law and so could neither suspend nor</w:t>
      </w:r>
      <w:r w:rsidR="00124515" w:rsidRPr="00D84360">
        <w:rPr>
          <w:rFonts w:ascii="Arial" w:hAnsi="Arial" w:cs="Arial"/>
          <w:b/>
          <w:bCs/>
          <w:sz w:val="24"/>
          <w:szCs w:val="24"/>
        </w:rPr>
        <w:t xml:space="preserve"> </w:t>
      </w:r>
      <w:r w:rsidRPr="00D84360">
        <w:rPr>
          <w:rFonts w:ascii="Arial" w:hAnsi="Arial" w:cs="Arial"/>
          <w:b/>
          <w:bCs/>
          <w:sz w:val="24"/>
          <w:szCs w:val="24"/>
        </w:rPr>
        <w:t>dispense it.</w:t>
      </w:r>
      <w:r w:rsidR="00124515" w:rsidRPr="00D84360">
        <w:rPr>
          <w:rFonts w:ascii="Arial" w:hAnsi="Arial" w:cs="Arial"/>
          <w:b/>
          <w:bCs/>
          <w:sz w:val="24"/>
          <w:szCs w:val="24"/>
        </w:rPr>
        <w:t xml:space="preserve">  </w:t>
      </w:r>
      <w:r w:rsidRPr="00D84360">
        <w:rPr>
          <w:rFonts w:ascii="Arial" w:hAnsi="Arial" w:cs="Arial"/>
          <w:sz w:val="24"/>
          <w:szCs w:val="24"/>
        </w:rPr>
        <w:t>Although Duplessis had authority under the relevant legislation, his decision was not based on any</w:t>
      </w:r>
      <w:r w:rsidR="00124515" w:rsidRPr="00D84360">
        <w:rPr>
          <w:rFonts w:ascii="Arial" w:hAnsi="Arial" w:cs="Arial"/>
          <w:sz w:val="24"/>
          <w:szCs w:val="24"/>
        </w:rPr>
        <w:t xml:space="preserve"> </w:t>
      </w:r>
      <w:r w:rsidRPr="00D84360">
        <w:rPr>
          <w:rFonts w:ascii="Arial" w:hAnsi="Arial" w:cs="Arial"/>
          <w:sz w:val="24"/>
          <w:szCs w:val="24"/>
        </w:rPr>
        <w:t>factors related to the operation of the licence but was made for unrelated reasons and so was held</w:t>
      </w:r>
      <w:r w:rsidR="00124515" w:rsidRPr="00D84360">
        <w:rPr>
          <w:rFonts w:ascii="Arial" w:hAnsi="Arial" w:cs="Arial"/>
          <w:sz w:val="24"/>
          <w:szCs w:val="24"/>
        </w:rPr>
        <w:t xml:space="preserve"> </w:t>
      </w:r>
      <w:r w:rsidRPr="00D84360">
        <w:rPr>
          <w:rFonts w:ascii="Arial" w:hAnsi="Arial" w:cs="Arial"/>
          <w:sz w:val="24"/>
          <w:szCs w:val="24"/>
        </w:rPr>
        <w:t>to be exercised arbitrarily and without good faith.</w:t>
      </w:r>
    </w:p>
    <w:p w:rsidR="00713C54" w:rsidRPr="00D84360" w:rsidRDefault="00713C54" w:rsidP="00896997">
      <w:pPr>
        <w:autoSpaceDE w:val="0"/>
        <w:autoSpaceDN w:val="0"/>
        <w:adjustRightInd w:val="0"/>
        <w:spacing w:after="0" w:line="240" w:lineRule="auto"/>
        <w:jc w:val="both"/>
        <w:rPr>
          <w:rFonts w:ascii="Arial" w:hAnsi="Arial" w:cs="Arial"/>
          <w:sz w:val="24"/>
          <w:szCs w:val="24"/>
        </w:rPr>
      </w:pPr>
    </w:p>
    <w:p w:rsidR="002920C2" w:rsidRDefault="002920C2" w:rsidP="00896997">
      <w:pPr>
        <w:autoSpaceDE w:val="0"/>
        <w:autoSpaceDN w:val="0"/>
        <w:adjustRightInd w:val="0"/>
        <w:spacing w:after="0" w:line="240" w:lineRule="auto"/>
        <w:jc w:val="both"/>
        <w:rPr>
          <w:rFonts w:ascii="Arial" w:hAnsi="Arial" w:cs="Arial"/>
          <w:sz w:val="24"/>
          <w:szCs w:val="24"/>
        </w:rPr>
      </w:pPr>
      <w:r w:rsidRPr="00D84360">
        <w:rPr>
          <w:rFonts w:ascii="Arial" w:hAnsi="Arial" w:cs="Arial"/>
          <w:b/>
          <w:bCs/>
          <w:sz w:val="24"/>
          <w:szCs w:val="24"/>
        </w:rPr>
        <w:t xml:space="preserve">Decision </w:t>
      </w:r>
      <w:r w:rsidRPr="00D84360">
        <w:rPr>
          <w:rFonts w:ascii="Arial" w:hAnsi="Arial" w:cs="Arial"/>
          <w:sz w:val="24"/>
          <w:szCs w:val="24"/>
        </w:rPr>
        <w:t>In a 6-3 decision, the Supreme Court of Canada reinstated the trial decision, holding that</w:t>
      </w:r>
      <w:r w:rsidR="00124515" w:rsidRPr="00D84360">
        <w:rPr>
          <w:rFonts w:ascii="Arial" w:hAnsi="Arial" w:cs="Arial"/>
          <w:sz w:val="24"/>
          <w:szCs w:val="24"/>
        </w:rPr>
        <w:t xml:space="preserve"> </w:t>
      </w:r>
      <w:r w:rsidRPr="00D84360">
        <w:rPr>
          <w:rFonts w:ascii="Arial" w:hAnsi="Arial" w:cs="Arial"/>
          <w:sz w:val="24"/>
          <w:szCs w:val="24"/>
        </w:rPr>
        <w:t>Duplessis wrongfully caused the revocation of Roncarelli's liquor licence. The six judges who sided with Roncarelli used different legal reasoning to reach their decision. Three judges wrote that</w:t>
      </w:r>
      <w:r w:rsidR="00124515" w:rsidRPr="00D84360">
        <w:rPr>
          <w:rFonts w:ascii="Arial" w:hAnsi="Arial" w:cs="Arial"/>
          <w:sz w:val="24"/>
          <w:szCs w:val="24"/>
        </w:rPr>
        <w:t xml:space="preserve"> </w:t>
      </w:r>
      <w:r w:rsidRPr="00D84360">
        <w:rPr>
          <w:rFonts w:ascii="Arial" w:hAnsi="Arial" w:cs="Arial"/>
          <w:sz w:val="24"/>
          <w:szCs w:val="24"/>
        </w:rPr>
        <w:t>Duplessis had ordered the cancellation outside his authority as premier; two judges stated that</w:t>
      </w:r>
      <w:r w:rsidR="00124515" w:rsidRPr="00D84360">
        <w:rPr>
          <w:rFonts w:ascii="Arial" w:hAnsi="Arial" w:cs="Arial"/>
          <w:sz w:val="24"/>
          <w:szCs w:val="24"/>
        </w:rPr>
        <w:t xml:space="preserve"> </w:t>
      </w:r>
      <w:r w:rsidRPr="00D84360">
        <w:rPr>
          <w:rFonts w:ascii="Arial" w:hAnsi="Arial" w:cs="Arial"/>
          <w:sz w:val="24"/>
          <w:szCs w:val="24"/>
        </w:rPr>
        <w:t>although Duplessis had the power to order the cancellation, he had done so in bad faith; and the</w:t>
      </w:r>
      <w:r w:rsidR="00124515" w:rsidRPr="00D84360">
        <w:rPr>
          <w:rFonts w:ascii="Arial" w:hAnsi="Arial" w:cs="Arial"/>
          <w:sz w:val="24"/>
          <w:szCs w:val="24"/>
        </w:rPr>
        <w:t xml:space="preserve"> </w:t>
      </w:r>
      <w:r w:rsidRPr="00D84360">
        <w:rPr>
          <w:rFonts w:ascii="Arial" w:hAnsi="Arial" w:cs="Arial"/>
          <w:sz w:val="24"/>
          <w:szCs w:val="24"/>
        </w:rPr>
        <w:t xml:space="preserve">sixth </w:t>
      </w:r>
      <w:r w:rsidRPr="00D84360">
        <w:rPr>
          <w:rFonts w:ascii="Arial" w:hAnsi="Arial" w:cs="Arial"/>
          <w:b/>
          <w:bCs/>
          <w:sz w:val="24"/>
          <w:szCs w:val="24"/>
        </w:rPr>
        <w:t>judge concluded the premier was not entitled to immunity as a public official</w:t>
      </w:r>
      <w:r w:rsidRPr="00D84360">
        <w:rPr>
          <w:rFonts w:ascii="Arial" w:hAnsi="Arial" w:cs="Arial"/>
          <w:sz w:val="24"/>
          <w:szCs w:val="24"/>
        </w:rPr>
        <w:t>.</w:t>
      </w:r>
    </w:p>
    <w:p w:rsidR="00713C54" w:rsidRPr="00D84360" w:rsidRDefault="00713C54" w:rsidP="00896997">
      <w:pPr>
        <w:autoSpaceDE w:val="0"/>
        <w:autoSpaceDN w:val="0"/>
        <w:adjustRightInd w:val="0"/>
        <w:spacing w:after="0" w:line="240" w:lineRule="auto"/>
        <w:jc w:val="both"/>
        <w:rPr>
          <w:rFonts w:ascii="Arial" w:hAnsi="Arial" w:cs="Arial"/>
          <w:sz w:val="24"/>
          <w:szCs w:val="24"/>
        </w:rPr>
      </w:pPr>
    </w:p>
    <w:p w:rsidR="002920C2" w:rsidRDefault="002920C2" w:rsidP="00896997">
      <w:pPr>
        <w:autoSpaceDE w:val="0"/>
        <w:autoSpaceDN w:val="0"/>
        <w:adjustRightInd w:val="0"/>
        <w:spacing w:after="0" w:line="240" w:lineRule="auto"/>
        <w:jc w:val="both"/>
        <w:rPr>
          <w:rFonts w:ascii="Arial" w:hAnsi="Arial" w:cs="Arial"/>
          <w:sz w:val="24"/>
          <w:szCs w:val="24"/>
        </w:rPr>
      </w:pPr>
      <w:r w:rsidRPr="00D84360">
        <w:rPr>
          <w:rFonts w:ascii="Arial" w:hAnsi="Arial" w:cs="Arial"/>
          <w:sz w:val="24"/>
          <w:szCs w:val="24"/>
        </w:rPr>
        <w:t>Roncarelli was awarded $33,123.53 in damages as well as costs in the Court of Queen's Bench</w:t>
      </w:r>
      <w:r w:rsidR="00124515" w:rsidRPr="00D84360">
        <w:rPr>
          <w:rFonts w:ascii="Arial" w:hAnsi="Arial" w:cs="Arial"/>
          <w:sz w:val="24"/>
          <w:szCs w:val="24"/>
        </w:rPr>
        <w:t xml:space="preserve"> </w:t>
      </w:r>
      <w:r w:rsidRPr="00D84360">
        <w:rPr>
          <w:rFonts w:ascii="Arial" w:hAnsi="Arial" w:cs="Arial"/>
          <w:sz w:val="24"/>
          <w:szCs w:val="24"/>
        </w:rPr>
        <w:t>and the Supreme Court of Canada. Roncarelli's son, however, maintained that it was a significant</w:t>
      </w:r>
      <w:r w:rsidR="00124515" w:rsidRPr="00D84360">
        <w:rPr>
          <w:rFonts w:ascii="Arial" w:hAnsi="Arial" w:cs="Arial"/>
          <w:sz w:val="24"/>
          <w:szCs w:val="24"/>
        </w:rPr>
        <w:t xml:space="preserve"> </w:t>
      </w:r>
      <w:r w:rsidRPr="00D84360">
        <w:rPr>
          <w:rFonts w:ascii="Arial" w:hAnsi="Arial" w:cs="Arial"/>
          <w:sz w:val="24"/>
          <w:szCs w:val="24"/>
        </w:rPr>
        <w:t>moral victory in his father's struggle against the system.</w:t>
      </w:r>
    </w:p>
    <w:p w:rsidR="00713C54" w:rsidRPr="00D84360" w:rsidRDefault="00713C54" w:rsidP="00896997">
      <w:pPr>
        <w:autoSpaceDE w:val="0"/>
        <w:autoSpaceDN w:val="0"/>
        <w:adjustRightInd w:val="0"/>
        <w:spacing w:after="0" w:line="240" w:lineRule="auto"/>
        <w:jc w:val="both"/>
        <w:rPr>
          <w:rFonts w:ascii="Arial" w:hAnsi="Arial" w:cs="Arial"/>
          <w:sz w:val="24"/>
          <w:szCs w:val="24"/>
        </w:rPr>
      </w:pPr>
    </w:p>
    <w:p w:rsidR="002920C2" w:rsidRDefault="002920C2" w:rsidP="00896997">
      <w:pPr>
        <w:autoSpaceDE w:val="0"/>
        <w:autoSpaceDN w:val="0"/>
        <w:adjustRightInd w:val="0"/>
        <w:spacing w:after="0" w:line="240" w:lineRule="auto"/>
        <w:jc w:val="both"/>
        <w:rPr>
          <w:rFonts w:ascii="Arial" w:hAnsi="Arial" w:cs="Arial"/>
          <w:sz w:val="24"/>
          <w:szCs w:val="24"/>
        </w:rPr>
      </w:pPr>
      <w:r w:rsidRPr="00D84360">
        <w:rPr>
          <w:rFonts w:ascii="Arial" w:hAnsi="Arial" w:cs="Arial"/>
          <w:b/>
          <w:bCs/>
          <w:sz w:val="24"/>
          <w:szCs w:val="24"/>
        </w:rPr>
        <w:t xml:space="preserve">Current officials </w:t>
      </w:r>
      <w:r w:rsidR="00124515" w:rsidRPr="00D84360">
        <w:rPr>
          <w:rFonts w:ascii="Arial" w:hAnsi="Arial" w:cs="Arial"/>
          <w:b/>
          <w:bCs/>
          <w:sz w:val="24"/>
          <w:szCs w:val="24"/>
        </w:rPr>
        <w:t>appear to be</w:t>
      </w:r>
      <w:r w:rsidRPr="00D84360">
        <w:rPr>
          <w:rFonts w:ascii="Arial" w:hAnsi="Arial" w:cs="Arial"/>
          <w:b/>
          <w:bCs/>
          <w:sz w:val="24"/>
          <w:szCs w:val="24"/>
        </w:rPr>
        <w:t xml:space="preserve"> stepping outside of statutory</w:t>
      </w:r>
      <w:r w:rsidR="00124515" w:rsidRPr="00D84360">
        <w:rPr>
          <w:rFonts w:ascii="Arial" w:hAnsi="Arial" w:cs="Arial"/>
          <w:b/>
          <w:bCs/>
          <w:sz w:val="24"/>
          <w:szCs w:val="24"/>
        </w:rPr>
        <w:t xml:space="preserve"> </w:t>
      </w:r>
      <w:r w:rsidRPr="00D84360">
        <w:rPr>
          <w:rFonts w:ascii="Arial" w:hAnsi="Arial" w:cs="Arial"/>
          <w:b/>
          <w:bCs/>
          <w:sz w:val="24"/>
          <w:szCs w:val="24"/>
        </w:rPr>
        <w:t xml:space="preserve">authority, and </w:t>
      </w:r>
      <w:r w:rsidR="00124515" w:rsidRPr="00D84360">
        <w:rPr>
          <w:rFonts w:ascii="Arial" w:hAnsi="Arial" w:cs="Arial"/>
          <w:b/>
          <w:bCs/>
          <w:sz w:val="24"/>
          <w:szCs w:val="24"/>
        </w:rPr>
        <w:t>as per this Court</w:t>
      </w:r>
      <w:r w:rsidR="00124515">
        <w:rPr>
          <w:rFonts w:ascii="Arial" w:hAnsi="Arial" w:cs="Arial"/>
          <w:b/>
          <w:bCs/>
          <w:sz w:val="24"/>
          <w:szCs w:val="24"/>
        </w:rPr>
        <w:t xml:space="preserve"> precedent </w:t>
      </w:r>
      <w:r w:rsidR="007A1D0F">
        <w:rPr>
          <w:rFonts w:ascii="Arial" w:hAnsi="Arial" w:cs="Arial"/>
          <w:b/>
          <w:bCs/>
          <w:sz w:val="24"/>
          <w:szCs w:val="24"/>
        </w:rPr>
        <w:t>may be held privately</w:t>
      </w:r>
      <w:r>
        <w:rPr>
          <w:rFonts w:ascii="Arial" w:hAnsi="Arial" w:cs="Arial"/>
          <w:b/>
          <w:bCs/>
          <w:sz w:val="24"/>
          <w:szCs w:val="24"/>
        </w:rPr>
        <w:t xml:space="preserve"> liable. </w:t>
      </w:r>
      <w:r>
        <w:rPr>
          <w:rFonts w:ascii="Arial" w:hAnsi="Arial" w:cs="Arial"/>
          <w:sz w:val="24"/>
          <w:szCs w:val="24"/>
        </w:rPr>
        <w:t>The Premier of Quebec, while he was in office, was</w:t>
      </w:r>
      <w:r w:rsidR="00124515">
        <w:rPr>
          <w:rFonts w:ascii="Arial" w:hAnsi="Arial" w:cs="Arial"/>
          <w:sz w:val="24"/>
          <w:szCs w:val="24"/>
        </w:rPr>
        <w:t xml:space="preserve"> </w:t>
      </w:r>
      <w:r>
        <w:rPr>
          <w:rFonts w:ascii="Arial" w:hAnsi="Arial" w:cs="Arial"/>
          <w:sz w:val="24"/>
          <w:szCs w:val="24"/>
        </w:rPr>
        <w:t>held privately liable for acts done outside of his lawful authority. The act of Quebec Premier</w:t>
      </w:r>
      <w:r w:rsidR="00124515">
        <w:rPr>
          <w:rFonts w:ascii="Arial" w:hAnsi="Arial" w:cs="Arial"/>
          <w:sz w:val="24"/>
          <w:szCs w:val="24"/>
        </w:rPr>
        <w:t xml:space="preserve"> </w:t>
      </w:r>
      <w:r>
        <w:rPr>
          <w:rFonts w:ascii="Arial" w:hAnsi="Arial" w:cs="Arial"/>
          <w:sz w:val="24"/>
          <w:szCs w:val="24"/>
        </w:rPr>
        <w:t>Maurice Duplessis through the instrumentality of the Commission brought about a breach of an</w:t>
      </w:r>
      <w:r w:rsidR="00124515">
        <w:rPr>
          <w:rFonts w:ascii="Arial" w:hAnsi="Arial" w:cs="Arial"/>
          <w:sz w:val="24"/>
          <w:szCs w:val="24"/>
        </w:rPr>
        <w:t xml:space="preserve"> </w:t>
      </w:r>
      <w:r>
        <w:rPr>
          <w:rFonts w:ascii="Arial" w:hAnsi="Arial" w:cs="Arial"/>
          <w:sz w:val="24"/>
          <w:szCs w:val="24"/>
        </w:rPr>
        <w:t>implied public statutory duty toward Frank Roncarelli (a citizen); was a gross abuse of legal</w:t>
      </w:r>
      <w:r w:rsidR="007A1D0F">
        <w:rPr>
          <w:rFonts w:ascii="Arial" w:hAnsi="Arial" w:cs="Arial"/>
          <w:sz w:val="24"/>
          <w:szCs w:val="24"/>
        </w:rPr>
        <w:t xml:space="preserve"> </w:t>
      </w:r>
      <w:r>
        <w:rPr>
          <w:rFonts w:ascii="Arial" w:hAnsi="Arial" w:cs="Arial"/>
          <w:sz w:val="24"/>
          <w:szCs w:val="24"/>
        </w:rPr>
        <w:t>power expressly intended to punish him for an act wholly irrelevant to the statute, a punishment</w:t>
      </w:r>
      <w:r w:rsidR="007A1D0F">
        <w:rPr>
          <w:rFonts w:ascii="Arial" w:hAnsi="Arial" w:cs="Arial"/>
          <w:sz w:val="24"/>
          <w:szCs w:val="24"/>
        </w:rPr>
        <w:t xml:space="preserve"> </w:t>
      </w:r>
      <w:r>
        <w:rPr>
          <w:rFonts w:ascii="Arial" w:hAnsi="Arial" w:cs="Arial"/>
          <w:sz w:val="24"/>
          <w:szCs w:val="24"/>
        </w:rPr>
        <w:t>which inflicted on him, as it was intended to do, the destruction of his economic life as a restaurant</w:t>
      </w:r>
      <w:r w:rsidR="007A1D0F">
        <w:rPr>
          <w:rFonts w:ascii="Arial" w:hAnsi="Arial" w:cs="Arial"/>
          <w:sz w:val="24"/>
          <w:szCs w:val="24"/>
        </w:rPr>
        <w:t xml:space="preserve"> </w:t>
      </w:r>
      <w:r>
        <w:rPr>
          <w:rFonts w:ascii="Arial" w:hAnsi="Arial" w:cs="Arial"/>
          <w:sz w:val="24"/>
          <w:szCs w:val="24"/>
        </w:rPr>
        <w:t>keeper within the province.</w:t>
      </w:r>
    </w:p>
    <w:p w:rsidR="00713C54" w:rsidRDefault="00713C54" w:rsidP="00896997">
      <w:pPr>
        <w:autoSpaceDE w:val="0"/>
        <w:autoSpaceDN w:val="0"/>
        <w:adjustRightInd w:val="0"/>
        <w:spacing w:after="0" w:line="240" w:lineRule="auto"/>
        <w:jc w:val="both"/>
        <w:rPr>
          <w:rFonts w:ascii="Arial" w:hAnsi="Arial" w:cs="Arial"/>
          <w:sz w:val="24"/>
          <w:szCs w:val="24"/>
        </w:rPr>
      </w:pPr>
    </w:p>
    <w:p w:rsidR="002920C2" w:rsidRDefault="002920C2" w:rsidP="0089699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Human Rights Code, R.S.O. 1990, c. H.19</w:t>
      </w:r>
    </w:p>
    <w:p w:rsidR="002920C2" w:rsidRDefault="002920C2" w:rsidP="0089699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Preamble</w:t>
      </w:r>
    </w:p>
    <w:p w:rsidR="002920C2" w:rsidRDefault="002920C2" w:rsidP="0089699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Whereas recognition of the </w:t>
      </w:r>
      <w:r>
        <w:rPr>
          <w:rFonts w:ascii="Arial" w:hAnsi="Arial" w:cs="Arial"/>
          <w:b/>
          <w:bCs/>
          <w:sz w:val="24"/>
          <w:szCs w:val="24"/>
        </w:rPr>
        <w:t>inherent dignity and the equal and inalienable rights of all</w:t>
      </w:r>
      <w:r w:rsidR="00896997">
        <w:rPr>
          <w:rFonts w:ascii="Arial" w:hAnsi="Arial" w:cs="Arial"/>
          <w:b/>
          <w:bCs/>
          <w:sz w:val="24"/>
          <w:szCs w:val="24"/>
        </w:rPr>
        <w:t xml:space="preserve"> </w:t>
      </w:r>
      <w:r w:rsidR="007A1D0F">
        <w:rPr>
          <w:rFonts w:ascii="Arial" w:hAnsi="Arial" w:cs="Arial"/>
          <w:b/>
          <w:bCs/>
          <w:sz w:val="24"/>
          <w:szCs w:val="24"/>
        </w:rPr>
        <w:t xml:space="preserve">members </w:t>
      </w:r>
      <w:r>
        <w:rPr>
          <w:rFonts w:ascii="Arial" w:hAnsi="Arial" w:cs="Arial"/>
          <w:b/>
          <w:bCs/>
          <w:sz w:val="24"/>
          <w:szCs w:val="24"/>
        </w:rPr>
        <w:t xml:space="preserve">of the human family is the foundation of freedom, justice and peace </w:t>
      </w:r>
      <w:r>
        <w:rPr>
          <w:rFonts w:ascii="Arial" w:hAnsi="Arial" w:cs="Arial"/>
          <w:sz w:val="24"/>
          <w:szCs w:val="24"/>
        </w:rPr>
        <w:t>in the world</w:t>
      </w:r>
      <w:r w:rsidR="00896997">
        <w:rPr>
          <w:rFonts w:ascii="Arial" w:hAnsi="Arial" w:cs="Arial"/>
          <w:sz w:val="24"/>
          <w:szCs w:val="24"/>
        </w:rPr>
        <w:t xml:space="preserve"> </w:t>
      </w:r>
      <w:r>
        <w:rPr>
          <w:rFonts w:ascii="Arial" w:hAnsi="Arial" w:cs="Arial"/>
          <w:sz w:val="24"/>
          <w:szCs w:val="24"/>
        </w:rPr>
        <w:t>and is in accord with the Universal Declaration of Human Rights as proclaimed by the United</w:t>
      </w:r>
      <w:r w:rsidR="00896997">
        <w:rPr>
          <w:rFonts w:ascii="Arial" w:hAnsi="Arial" w:cs="Arial"/>
          <w:sz w:val="24"/>
          <w:szCs w:val="24"/>
        </w:rPr>
        <w:t xml:space="preserve"> </w:t>
      </w:r>
      <w:r>
        <w:rPr>
          <w:rFonts w:ascii="Arial" w:hAnsi="Arial" w:cs="Arial"/>
          <w:sz w:val="24"/>
          <w:szCs w:val="24"/>
        </w:rPr>
        <w:t>Nations;</w:t>
      </w:r>
    </w:p>
    <w:p w:rsidR="007A1D0F" w:rsidRDefault="007A1D0F" w:rsidP="00896997">
      <w:pPr>
        <w:autoSpaceDE w:val="0"/>
        <w:autoSpaceDN w:val="0"/>
        <w:adjustRightInd w:val="0"/>
        <w:spacing w:after="0" w:line="240" w:lineRule="auto"/>
        <w:jc w:val="both"/>
        <w:rPr>
          <w:rFonts w:ascii="Arial" w:hAnsi="Arial" w:cs="Arial"/>
          <w:sz w:val="24"/>
          <w:szCs w:val="24"/>
        </w:rPr>
      </w:pPr>
    </w:p>
    <w:p w:rsidR="002920C2" w:rsidRDefault="002920C2" w:rsidP="002920C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And Whereas it is public policy </w:t>
      </w:r>
      <w:r w:rsidR="00896997">
        <w:rPr>
          <w:rFonts w:ascii="Arial" w:hAnsi="Arial" w:cs="Arial"/>
          <w:sz w:val="24"/>
          <w:szCs w:val="24"/>
        </w:rPr>
        <w:t>to</w:t>
      </w:r>
      <w:r>
        <w:rPr>
          <w:rFonts w:ascii="Arial" w:hAnsi="Arial" w:cs="Arial"/>
          <w:sz w:val="24"/>
          <w:szCs w:val="24"/>
        </w:rPr>
        <w:t xml:space="preserve"> recognize </w:t>
      </w:r>
      <w:r>
        <w:rPr>
          <w:rFonts w:ascii="Arial" w:hAnsi="Arial" w:cs="Arial"/>
          <w:b/>
          <w:bCs/>
          <w:sz w:val="24"/>
          <w:szCs w:val="24"/>
        </w:rPr>
        <w:t>the dignity and worth of every person</w:t>
      </w:r>
      <w:r w:rsidR="00896997">
        <w:rPr>
          <w:rFonts w:ascii="Arial" w:hAnsi="Arial" w:cs="Arial"/>
          <w:b/>
          <w:bCs/>
          <w:sz w:val="24"/>
          <w:szCs w:val="24"/>
        </w:rPr>
        <w:t xml:space="preserve"> </w:t>
      </w:r>
      <w:r>
        <w:rPr>
          <w:rFonts w:ascii="Arial" w:hAnsi="Arial" w:cs="Arial"/>
          <w:b/>
          <w:bCs/>
          <w:sz w:val="24"/>
          <w:szCs w:val="24"/>
        </w:rPr>
        <w:t xml:space="preserve">and to provide for equal rights and opportunities </w:t>
      </w:r>
      <w:r>
        <w:rPr>
          <w:rFonts w:ascii="Arial" w:hAnsi="Arial" w:cs="Arial"/>
          <w:sz w:val="24"/>
          <w:szCs w:val="24"/>
        </w:rPr>
        <w:t>without discrimination that is contrary to law,</w:t>
      </w:r>
      <w:r w:rsidR="00896997">
        <w:rPr>
          <w:rFonts w:ascii="Arial" w:hAnsi="Arial" w:cs="Arial"/>
          <w:sz w:val="24"/>
          <w:szCs w:val="24"/>
        </w:rPr>
        <w:t xml:space="preserve"> </w:t>
      </w:r>
      <w:r>
        <w:rPr>
          <w:rFonts w:ascii="Arial" w:hAnsi="Arial" w:cs="Arial"/>
          <w:b/>
          <w:bCs/>
          <w:sz w:val="24"/>
          <w:szCs w:val="24"/>
        </w:rPr>
        <w:t>and having as its aim the creation of a climate of understanding and mutual respect for the</w:t>
      </w:r>
      <w:r w:rsidR="00896997">
        <w:rPr>
          <w:rFonts w:ascii="Arial" w:hAnsi="Arial" w:cs="Arial"/>
          <w:b/>
          <w:bCs/>
          <w:sz w:val="24"/>
          <w:szCs w:val="24"/>
        </w:rPr>
        <w:t xml:space="preserve"> </w:t>
      </w:r>
      <w:r>
        <w:rPr>
          <w:rFonts w:ascii="Arial" w:hAnsi="Arial" w:cs="Arial"/>
          <w:b/>
          <w:bCs/>
          <w:sz w:val="24"/>
          <w:szCs w:val="24"/>
        </w:rPr>
        <w:t>dignity and worth of each person so that each person feels a part of the community and</w:t>
      </w:r>
      <w:r w:rsidR="00896997">
        <w:rPr>
          <w:rFonts w:ascii="Arial" w:hAnsi="Arial" w:cs="Arial"/>
          <w:b/>
          <w:bCs/>
          <w:sz w:val="24"/>
          <w:szCs w:val="24"/>
        </w:rPr>
        <w:t xml:space="preserve"> able to contribute fully to </w:t>
      </w:r>
      <w:r>
        <w:rPr>
          <w:rFonts w:ascii="Arial" w:hAnsi="Arial" w:cs="Arial"/>
          <w:b/>
          <w:bCs/>
          <w:sz w:val="24"/>
          <w:szCs w:val="24"/>
        </w:rPr>
        <w:t xml:space="preserve">the development and well-being </w:t>
      </w:r>
      <w:r>
        <w:rPr>
          <w:rFonts w:ascii="Arial" w:hAnsi="Arial" w:cs="Arial"/>
          <w:sz w:val="24"/>
          <w:szCs w:val="24"/>
        </w:rPr>
        <w:t>of</w:t>
      </w:r>
      <w:r w:rsidR="00713C54">
        <w:rPr>
          <w:rFonts w:ascii="Arial" w:hAnsi="Arial" w:cs="Arial"/>
          <w:sz w:val="24"/>
          <w:szCs w:val="24"/>
        </w:rPr>
        <w:t xml:space="preserve"> the community and the Province.</w:t>
      </w:r>
    </w:p>
    <w:p w:rsidR="00964DAC" w:rsidRPr="003729F2" w:rsidRDefault="00964DAC" w:rsidP="00964DAC">
      <w:pPr>
        <w:tabs>
          <w:tab w:val="left" w:pos="4755"/>
        </w:tabs>
        <w:rPr>
          <w:rFonts w:ascii="ArialMT" w:hAnsi="ArialMT" w:cs="ArialMT"/>
          <w:sz w:val="24"/>
          <w:szCs w:val="24"/>
        </w:rPr>
      </w:pPr>
    </w:p>
    <w:sectPr w:rsidR="00964DAC" w:rsidRPr="003729F2" w:rsidSect="008A2B0F">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344B3"/>
    <w:multiLevelType w:val="multilevel"/>
    <w:tmpl w:val="895C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C7A46"/>
    <w:multiLevelType w:val="multilevel"/>
    <w:tmpl w:val="5E2AC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9F0E4D"/>
    <w:multiLevelType w:val="multilevel"/>
    <w:tmpl w:val="A538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655965"/>
    <w:multiLevelType w:val="multilevel"/>
    <w:tmpl w:val="8F9E0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677F35"/>
    <w:multiLevelType w:val="hybridMultilevel"/>
    <w:tmpl w:val="1966DDA2"/>
    <w:lvl w:ilvl="0" w:tplc="E7E86C6E">
      <w:start w:val="1"/>
      <w:numFmt w:val="lowerLetter"/>
      <w:lvlText w:val="(%1)"/>
      <w:lvlJc w:val="left"/>
      <w:pPr>
        <w:ind w:left="3000" w:hanging="360"/>
      </w:pPr>
      <w:rPr>
        <w:rFonts w:hint="default"/>
      </w:rPr>
    </w:lvl>
    <w:lvl w:ilvl="1" w:tplc="10090019" w:tentative="1">
      <w:start w:val="1"/>
      <w:numFmt w:val="lowerLetter"/>
      <w:lvlText w:val="%2."/>
      <w:lvlJc w:val="left"/>
      <w:pPr>
        <w:ind w:left="3720" w:hanging="360"/>
      </w:pPr>
    </w:lvl>
    <w:lvl w:ilvl="2" w:tplc="1009001B" w:tentative="1">
      <w:start w:val="1"/>
      <w:numFmt w:val="lowerRoman"/>
      <w:lvlText w:val="%3."/>
      <w:lvlJc w:val="right"/>
      <w:pPr>
        <w:ind w:left="4440" w:hanging="180"/>
      </w:pPr>
    </w:lvl>
    <w:lvl w:ilvl="3" w:tplc="1009000F" w:tentative="1">
      <w:start w:val="1"/>
      <w:numFmt w:val="decimal"/>
      <w:lvlText w:val="%4."/>
      <w:lvlJc w:val="left"/>
      <w:pPr>
        <w:ind w:left="5160" w:hanging="360"/>
      </w:pPr>
    </w:lvl>
    <w:lvl w:ilvl="4" w:tplc="10090019" w:tentative="1">
      <w:start w:val="1"/>
      <w:numFmt w:val="lowerLetter"/>
      <w:lvlText w:val="%5."/>
      <w:lvlJc w:val="left"/>
      <w:pPr>
        <w:ind w:left="5880" w:hanging="360"/>
      </w:pPr>
    </w:lvl>
    <w:lvl w:ilvl="5" w:tplc="1009001B" w:tentative="1">
      <w:start w:val="1"/>
      <w:numFmt w:val="lowerRoman"/>
      <w:lvlText w:val="%6."/>
      <w:lvlJc w:val="right"/>
      <w:pPr>
        <w:ind w:left="6600" w:hanging="180"/>
      </w:pPr>
    </w:lvl>
    <w:lvl w:ilvl="6" w:tplc="1009000F" w:tentative="1">
      <w:start w:val="1"/>
      <w:numFmt w:val="decimal"/>
      <w:lvlText w:val="%7."/>
      <w:lvlJc w:val="left"/>
      <w:pPr>
        <w:ind w:left="7320" w:hanging="360"/>
      </w:pPr>
    </w:lvl>
    <w:lvl w:ilvl="7" w:tplc="10090019" w:tentative="1">
      <w:start w:val="1"/>
      <w:numFmt w:val="lowerLetter"/>
      <w:lvlText w:val="%8."/>
      <w:lvlJc w:val="left"/>
      <w:pPr>
        <w:ind w:left="8040" w:hanging="360"/>
      </w:pPr>
    </w:lvl>
    <w:lvl w:ilvl="8" w:tplc="1009001B" w:tentative="1">
      <w:start w:val="1"/>
      <w:numFmt w:val="lowerRoman"/>
      <w:lvlText w:val="%9."/>
      <w:lvlJc w:val="right"/>
      <w:pPr>
        <w:ind w:left="8760" w:hanging="180"/>
      </w:pPr>
    </w:lvl>
  </w:abstractNum>
  <w:abstractNum w:abstractNumId="5">
    <w:nsid w:val="3C0B42C0"/>
    <w:multiLevelType w:val="multilevel"/>
    <w:tmpl w:val="2502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DD5669"/>
    <w:multiLevelType w:val="multilevel"/>
    <w:tmpl w:val="A9F48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116FF0"/>
    <w:multiLevelType w:val="multilevel"/>
    <w:tmpl w:val="4192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4C6877"/>
    <w:multiLevelType w:val="multilevel"/>
    <w:tmpl w:val="BD6C7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797CA9"/>
    <w:multiLevelType w:val="multilevel"/>
    <w:tmpl w:val="7E3E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153917"/>
    <w:multiLevelType w:val="multilevel"/>
    <w:tmpl w:val="F056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3"/>
  </w:num>
  <w:num w:numId="5">
    <w:abstractNumId w:val="9"/>
  </w:num>
  <w:num w:numId="6">
    <w:abstractNumId w:val="8"/>
  </w:num>
  <w:num w:numId="7">
    <w:abstractNumId w:val="7"/>
  </w:num>
  <w:num w:numId="8">
    <w:abstractNumId w:val="10"/>
  </w:num>
  <w:num w:numId="9">
    <w:abstractNumId w:val="2"/>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savePreviewPicture/>
  <w:compat/>
  <w:rsids>
    <w:rsidRoot w:val="008A2B0F"/>
    <w:rsid w:val="00006271"/>
    <w:rsid w:val="000102E2"/>
    <w:rsid w:val="000133C6"/>
    <w:rsid w:val="00020E2D"/>
    <w:rsid w:val="00025549"/>
    <w:rsid w:val="000263B9"/>
    <w:rsid w:val="00041923"/>
    <w:rsid w:val="00065162"/>
    <w:rsid w:val="0008524A"/>
    <w:rsid w:val="00092945"/>
    <w:rsid w:val="000973AA"/>
    <w:rsid w:val="000A4D3E"/>
    <w:rsid w:val="000A6C15"/>
    <w:rsid w:val="000C2E9D"/>
    <w:rsid w:val="00101476"/>
    <w:rsid w:val="00107A25"/>
    <w:rsid w:val="001103B1"/>
    <w:rsid w:val="00113507"/>
    <w:rsid w:val="00113EF5"/>
    <w:rsid w:val="00124515"/>
    <w:rsid w:val="00134CED"/>
    <w:rsid w:val="00175F6A"/>
    <w:rsid w:val="00181E12"/>
    <w:rsid w:val="001E3FE0"/>
    <w:rsid w:val="00204BD2"/>
    <w:rsid w:val="00216027"/>
    <w:rsid w:val="0028160D"/>
    <w:rsid w:val="002920C2"/>
    <w:rsid w:val="00301AC9"/>
    <w:rsid w:val="00305C7E"/>
    <w:rsid w:val="00326167"/>
    <w:rsid w:val="00332D27"/>
    <w:rsid w:val="0034638B"/>
    <w:rsid w:val="0036064D"/>
    <w:rsid w:val="00372846"/>
    <w:rsid w:val="003729F2"/>
    <w:rsid w:val="003825D9"/>
    <w:rsid w:val="003A63A5"/>
    <w:rsid w:val="003B04AF"/>
    <w:rsid w:val="003B399B"/>
    <w:rsid w:val="003B64FA"/>
    <w:rsid w:val="003D007C"/>
    <w:rsid w:val="003D0C1B"/>
    <w:rsid w:val="003E6AD6"/>
    <w:rsid w:val="004326F2"/>
    <w:rsid w:val="00445D52"/>
    <w:rsid w:val="00490686"/>
    <w:rsid w:val="00495D69"/>
    <w:rsid w:val="004A5A12"/>
    <w:rsid w:val="004C2B87"/>
    <w:rsid w:val="004D0399"/>
    <w:rsid w:val="004F6E32"/>
    <w:rsid w:val="00530619"/>
    <w:rsid w:val="005317F8"/>
    <w:rsid w:val="00532C49"/>
    <w:rsid w:val="00550DB7"/>
    <w:rsid w:val="00580C6D"/>
    <w:rsid w:val="005B4EF0"/>
    <w:rsid w:val="005C4662"/>
    <w:rsid w:val="005E5F7D"/>
    <w:rsid w:val="005F589B"/>
    <w:rsid w:val="00615027"/>
    <w:rsid w:val="00655DAF"/>
    <w:rsid w:val="0065639A"/>
    <w:rsid w:val="00681214"/>
    <w:rsid w:val="006956A0"/>
    <w:rsid w:val="00696368"/>
    <w:rsid w:val="006A4061"/>
    <w:rsid w:val="006D5CEB"/>
    <w:rsid w:val="006E021E"/>
    <w:rsid w:val="006E2E4B"/>
    <w:rsid w:val="00713C54"/>
    <w:rsid w:val="007603E7"/>
    <w:rsid w:val="00790FF7"/>
    <w:rsid w:val="007A1D0F"/>
    <w:rsid w:val="007B33C0"/>
    <w:rsid w:val="00803B28"/>
    <w:rsid w:val="00805E51"/>
    <w:rsid w:val="00810DEC"/>
    <w:rsid w:val="00820DF8"/>
    <w:rsid w:val="00841974"/>
    <w:rsid w:val="00852408"/>
    <w:rsid w:val="00867E6C"/>
    <w:rsid w:val="008811E6"/>
    <w:rsid w:val="0089663A"/>
    <w:rsid w:val="00896997"/>
    <w:rsid w:val="008A2B0F"/>
    <w:rsid w:val="008A5442"/>
    <w:rsid w:val="008A5ACB"/>
    <w:rsid w:val="008B1599"/>
    <w:rsid w:val="008B527A"/>
    <w:rsid w:val="008D27DC"/>
    <w:rsid w:val="008E1CBD"/>
    <w:rsid w:val="009059E1"/>
    <w:rsid w:val="0094751C"/>
    <w:rsid w:val="00964DAC"/>
    <w:rsid w:val="00972C0D"/>
    <w:rsid w:val="009A0EBA"/>
    <w:rsid w:val="009A7362"/>
    <w:rsid w:val="009F7212"/>
    <w:rsid w:val="00A11F7B"/>
    <w:rsid w:val="00A24564"/>
    <w:rsid w:val="00A264B5"/>
    <w:rsid w:val="00A3086B"/>
    <w:rsid w:val="00A6468B"/>
    <w:rsid w:val="00A65F9D"/>
    <w:rsid w:val="00A71AD2"/>
    <w:rsid w:val="00A922C2"/>
    <w:rsid w:val="00AE31B6"/>
    <w:rsid w:val="00B02D2E"/>
    <w:rsid w:val="00B064B7"/>
    <w:rsid w:val="00B117F6"/>
    <w:rsid w:val="00B12A84"/>
    <w:rsid w:val="00B322DB"/>
    <w:rsid w:val="00B471A2"/>
    <w:rsid w:val="00B517CE"/>
    <w:rsid w:val="00B62AF5"/>
    <w:rsid w:val="00B86149"/>
    <w:rsid w:val="00B97019"/>
    <w:rsid w:val="00BC2D47"/>
    <w:rsid w:val="00BD0837"/>
    <w:rsid w:val="00BE435F"/>
    <w:rsid w:val="00BF27B6"/>
    <w:rsid w:val="00C16035"/>
    <w:rsid w:val="00C5524F"/>
    <w:rsid w:val="00C64DFF"/>
    <w:rsid w:val="00C81E7A"/>
    <w:rsid w:val="00C83CC0"/>
    <w:rsid w:val="00C93C88"/>
    <w:rsid w:val="00C94E58"/>
    <w:rsid w:val="00CA12B5"/>
    <w:rsid w:val="00CA217C"/>
    <w:rsid w:val="00CA2517"/>
    <w:rsid w:val="00CC7378"/>
    <w:rsid w:val="00CD33AB"/>
    <w:rsid w:val="00CD54B9"/>
    <w:rsid w:val="00D04190"/>
    <w:rsid w:val="00D1335F"/>
    <w:rsid w:val="00D22002"/>
    <w:rsid w:val="00D2359B"/>
    <w:rsid w:val="00D37357"/>
    <w:rsid w:val="00D454F3"/>
    <w:rsid w:val="00D456E9"/>
    <w:rsid w:val="00D47FC0"/>
    <w:rsid w:val="00D61D00"/>
    <w:rsid w:val="00D65029"/>
    <w:rsid w:val="00D730AF"/>
    <w:rsid w:val="00D84360"/>
    <w:rsid w:val="00DA2844"/>
    <w:rsid w:val="00DA490C"/>
    <w:rsid w:val="00DA5128"/>
    <w:rsid w:val="00DB1DC2"/>
    <w:rsid w:val="00DB58B1"/>
    <w:rsid w:val="00DC618F"/>
    <w:rsid w:val="00DD40FE"/>
    <w:rsid w:val="00DD6B03"/>
    <w:rsid w:val="00DF6C42"/>
    <w:rsid w:val="00E02B51"/>
    <w:rsid w:val="00E03F2F"/>
    <w:rsid w:val="00E066D1"/>
    <w:rsid w:val="00E249A6"/>
    <w:rsid w:val="00E24FF3"/>
    <w:rsid w:val="00E6140C"/>
    <w:rsid w:val="00E66D7A"/>
    <w:rsid w:val="00E84258"/>
    <w:rsid w:val="00E930EB"/>
    <w:rsid w:val="00EA48A0"/>
    <w:rsid w:val="00EA6148"/>
    <w:rsid w:val="00EE44DD"/>
    <w:rsid w:val="00EF3BA0"/>
    <w:rsid w:val="00EF4E9E"/>
    <w:rsid w:val="00F00521"/>
    <w:rsid w:val="00F006AA"/>
    <w:rsid w:val="00F27345"/>
    <w:rsid w:val="00F3195F"/>
    <w:rsid w:val="00F34AA2"/>
    <w:rsid w:val="00F60CDF"/>
    <w:rsid w:val="00F73C19"/>
    <w:rsid w:val="00FB5A3A"/>
    <w:rsid w:val="00FB6B6C"/>
    <w:rsid w:val="00FB72F2"/>
    <w:rsid w:val="00FC60D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6F2"/>
  </w:style>
  <w:style w:type="paragraph" w:styleId="Heading1">
    <w:name w:val="heading 1"/>
    <w:basedOn w:val="Normal"/>
    <w:next w:val="Normal"/>
    <w:link w:val="Heading1Char"/>
    <w:uiPriority w:val="9"/>
    <w:qFormat/>
    <w:rsid w:val="003A63A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D2200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4">
    <w:name w:val="heading 4"/>
    <w:basedOn w:val="Normal"/>
    <w:link w:val="Heading4Char"/>
    <w:uiPriority w:val="9"/>
    <w:qFormat/>
    <w:rsid w:val="00E6140C"/>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paragraph" w:styleId="Heading6">
    <w:name w:val="heading 6"/>
    <w:basedOn w:val="Normal"/>
    <w:next w:val="Normal"/>
    <w:link w:val="Heading6Char"/>
    <w:uiPriority w:val="9"/>
    <w:semiHidden/>
    <w:unhideWhenUsed/>
    <w:qFormat/>
    <w:rsid w:val="003A63A5"/>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148"/>
    <w:rPr>
      <w:color w:val="0563C1" w:themeColor="hyperlink"/>
      <w:u w:val="single"/>
    </w:rPr>
  </w:style>
  <w:style w:type="paragraph" w:styleId="NormalWeb">
    <w:name w:val="Normal (Web)"/>
    <w:basedOn w:val="Normal"/>
    <w:uiPriority w:val="99"/>
    <w:unhideWhenUsed/>
    <w:rsid w:val="00EA614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372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9F2"/>
    <w:rPr>
      <w:rFonts w:ascii="Tahoma" w:hAnsi="Tahoma" w:cs="Tahoma"/>
      <w:sz w:val="16"/>
      <w:szCs w:val="16"/>
    </w:rPr>
  </w:style>
  <w:style w:type="paragraph" w:styleId="ListParagraph">
    <w:name w:val="List Paragraph"/>
    <w:basedOn w:val="Normal"/>
    <w:uiPriority w:val="34"/>
    <w:qFormat/>
    <w:rsid w:val="002920C2"/>
    <w:pPr>
      <w:ind w:left="720"/>
      <w:contextualSpacing/>
    </w:pPr>
  </w:style>
  <w:style w:type="character" w:customStyle="1" w:styleId="Heading4Char">
    <w:name w:val="Heading 4 Char"/>
    <w:basedOn w:val="DefaultParagraphFont"/>
    <w:link w:val="Heading4"/>
    <w:uiPriority w:val="9"/>
    <w:rsid w:val="00E6140C"/>
    <w:rPr>
      <w:rFonts w:ascii="Times New Roman" w:eastAsia="Times New Roman" w:hAnsi="Times New Roman" w:cs="Times New Roman"/>
      <w:b/>
      <w:bCs/>
      <w:sz w:val="24"/>
      <w:szCs w:val="24"/>
      <w:lang w:eastAsia="en-CA"/>
    </w:rPr>
  </w:style>
  <w:style w:type="paragraph" w:customStyle="1" w:styleId="sec">
    <w:name w:val="sec"/>
    <w:basedOn w:val="Normal"/>
    <w:rsid w:val="00E6140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ecnumholder">
    <w:name w:val="secnumholder"/>
    <w:basedOn w:val="DefaultParagraphFont"/>
    <w:rsid w:val="00E6140C"/>
  </w:style>
  <w:style w:type="paragraph" w:customStyle="1" w:styleId="para">
    <w:name w:val="para"/>
    <w:basedOn w:val="Normal"/>
    <w:rsid w:val="00E6140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older">
    <w:name w:val="holder"/>
    <w:basedOn w:val="DefaultParagraphFont"/>
    <w:rsid w:val="00E6140C"/>
  </w:style>
  <w:style w:type="paragraph" w:customStyle="1" w:styleId="subpara">
    <w:name w:val="subpara"/>
    <w:basedOn w:val="Normal"/>
    <w:rsid w:val="00E6140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bold-style">
    <w:name w:val="normal-bold-style"/>
    <w:basedOn w:val="DefaultParagraphFont"/>
    <w:rsid w:val="00F27345"/>
  </w:style>
  <w:style w:type="character" w:styleId="Emphasis">
    <w:name w:val="Emphasis"/>
    <w:basedOn w:val="DefaultParagraphFont"/>
    <w:uiPriority w:val="20"/>
    <w:qFormat/>
    <w:rsid w:val="00F27345"/>
    <w:rPr>
      <w:i/>
      <w:iCs/>
    </w:rPr>
  </w:style>
  <w:style w:type="paragraph" w:customStyle="1" w:styleId="sub">
    <w:name w:val="sub"/>
    <w:basedOn w:val="Normal"/>
    <w:rsid w:val="00F2734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clause">
    <w:name w:val="clause"/>
    <w:basedOn w:val="Normal"/>
    <w:rsid w:val="00F2734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D1335F"/>
    <w:rPr>
      <w:color w:val="954F72" w:themeColor="followedHyperlink"/>
      <w:u w:val="single"/>
    </w:rPr>
  </w:style>
  <w:style w:type="character" w:customStyle="1" w:styleId="Heading2Char">
    <w:name w:val="Heading 2 Char"/>
    <w:basedOn w:val="DefaultParagraphFont"/>
    <w:link w:val="Heading2"/>
    <w:uiPriority w:val="9"/>
    <w:semiHidden/>
    <w:rsid w:val="00D22002"/>
    <w:rPr>
      <w:rFonts w:asciiTheme="majorHAnsi" w:eastAsiaTheme="majorEastAsia" w:hAnsiTheme="majorHAnsi" w:cstheme="majorBidi"/>
      <w:b/>
      <w:bCs/>
      <w:color w:val="4472C4" w:themeColor="accent1"/>
      <w:sz w:val="26"/>
      <w:szCs w:val="26"/>
    </w:rPr>
  </w:style>
  <w:style w:type="character" w:customStyle="1" w:styleId="hlabel1">
    <w:name w:val="hlabel1"/>
    <w:basedOn w:val="DefaultParagraphFont"/>
    <w:rsid w:val="00D22002"/>
  </w:style>
  <w:style w:type="character" w:customStyle="1" w:styleId="htitletext1">
    <w:name w:val="htitletext1"/>
    <w:basedOn w:val="DefaultParagraphFont"/>
    <w:rsid w:val="00D22002"/>
  </w:style>
  <w:style w:type="paragraph" w:customStyle="1" w:styleId="marginalnote">
    <w:name w:val="marginalnote"/>
    <w:basedOn w:val="Normal"/>
    <w:rsid w:val="00D2200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wb-invisible">
    <w:name w:val="wb-invisible"/>
    <w:basedOn w:val="DefaultParagraphFont"/>
    <w:rsid w:val="00D22002"/>
  </w:style>
  <w:style w:type="paragraph" w:customStyle="1" w:styleId="section">
    <w:name w:val="section"/>
    <w:basedOn w:val="Normal"/>
    <w:rsid w:val="00D2200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ectionlabel">
    <w:name w:val="sectionlabel"/>
    <w:basedOn w:val="DefaultParagraphFont"/>
    <w:rsid w:val="00D22002"/>
  </w:style>
  <w:style w:type="paragraph" w:customStyle="1" w:styleId="paragraph">
    <w:name w:val="paragraph"/>
    <w:basedOn w:val="Normal"/>
    <w:rsid w:val="00D2200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lawlabel">
    <w:name w:val="lawlabel"/>
    <w:basedOn w:val="DefaultParagraphFont"/>
    <w:rsid w:val="00D22002"/>
  </w:style>
  <w:style w:type="character" w:styleId="HTMLCite">
    <w:name w:val="HTML Cite"/>
    <w:basedOn w:val="DefaultParagraphFont"/>
    <w:uiPriority w:val="99"/>
    <w:semiHidden/>
    <w:unhideWhenUsed/>
    <w:rsid w:val="00D22002"/>
    <w:rPr>
      <w:i/>
      <w:iCs/>
    </w:rPr>
  </w:style>
  <w:style w:type="paragraph" w:customStyle="1" w:styleId="subparagraph">
    <w:name w:val="subparagraph"/>
    <w:basedOn w:val="Normal"/>
    <w:rsid w:val="00D2200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otherlang">
    <w:name w:val="otherlang"/>
    <w:basedOn w:val="DefaultParagraphFont"/>
    <w:rsid w:val="00D22002"/>
  </w:style>
  <w:style w:type="character" w:customStyle="1" w:styleId="Heading1Char">
    <w:name w:val="Heading 1 Char"/>
    <w:basedOn w:val="DefaultParagraphFont"/>
    <w:link w:val="Heading1"/>
    <w:uiPriority w:val="9"/>
    <w:rsid w:val="003A63A5"/>
    <w:rPr>
      <w:rFonts w:asciiTheme="majorHAnsi" w:eastAsiaTheme="majorEastAsia" w:hAnsiTheme="majorHAnsi" w:cstheme="majorBidi"/>
      <w:b/>
      <w:bCs/>
      <w:color w:val="2F5496" w:themeColor="accent1" w:themeShade="BF"/>
      <w:sz w:val="28"/>
      <w:szCs w:val="28"/>
    </w:rPr>
  </w:style>
  <w:style w:type="character" w:customStyle="1" w:styleId="Heading6Char">
    <w:name w:val="Heading 6 Char"/>
    <w:basedOn w:val="DefaultParagraphFont"/>
    <w:link w:val="Heading6"/>
    <w:uiPriority w:val="9"/>
    <w:semiHidden/>
    <w:rsid w:val="003A63A5"/>
    <w:rPr>
      <w:rFonts w:asciiTheme="majorHAnsi" w:eastAsiaTheme="majorEastAsia" w:hAnsiTheme="majorHAnsi" w:cstheme="majorBidi"/>
      <w:i/>
      <w:iCs/>
      <w:color w:val="1F3763" w:themeColor="accent1" w:themeShade="7F"/>
    </w:rPr>
  </w:style>
  <w:style w:type="paragraph" w:customStyle="1" w:styleId="chapternumber">
    <w:name w:val="chapternumber"/>
    <w:basedOn w:val="Normal"/>
    <w:rsid w:val="003A63A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assenteddate">
    <w:name w:val="assenteddate"/>
    <w:basedOn w:val="Normal"/>
    <w:rsid w:val="003A63A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longtitle">
    <w:name w:val="longtitle"/>
    <w:basedOn w:val="Normal"/>
    <w:rsid w:val="003A63A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indent-0-0">
    <w:name w:val="indent-0-0"/>
    <w:basedOn w:val="Normal"/>
    <w:rsid w:val="003A63A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anliisection">
    <w:name w:val="canlii_section"/>
    <w:basedOn w:val="DefaultParagraphFont"/>
    <w:rsid w:val="003A63A5"/>
  </w:style>
  <w:style w:type="paragraph" w:customStyle="1" w:styleId="subsection">
    <w:name w:val="subsection"/>
    <w:basedOn w:val="Normal"/>
    <w:rsid w:val="003A63A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anliisectionwithsubsection">
    <w:name w:val="canlii_section_with_subsection"/>
    <w:basedOn w:val="DefaultParagraphFont"/>
    <w:rsid w:val="003A63A5"/>
  </w:style>
  <w:style w:type="character" w:customStyle="1" w:styleId="reflex2-link">
    <w:name w:val="reflex2-link"/>
    <w:basedOn w:val="DefaultParagraphFont"/>
    <w:rsid w:val="003A63A5"/>
  </w:style>
  <w:style w:type="character" w:customStyle="1" w:styleId="canliisubsection">
    <w:name w:val="canlii_subsection"/>
    <w:basedOn w:val="DefaultParagraphFont"/>
    <w:rsid w:val="003A63A5"/>
  </w:style>
  <w:style w:type="character" w:styleId="Strong">
    <w:name w:val="Strong"/>
    <w:basedOn w:val="DefaultParagraphFont"/>
    <w:uiPriority w:val="22"/>
    <w:qFormat/>
    <w:rsid w:val="00A922C2"/>
    <w:rPr>
      <w:b/>
      <w:bCs/>
    </w:rPr>
  </w:style>
</w:styles>
</file>

<file path=word/webSettings.xml><?xml version="1.0" encoding="utf-8"?>
<w:webSettings xmlns:r="http://schemas.openxmlformats.org/officeDocument/2006/relationships" xmlns:w="http://schemas.openxmlformats.org/wordprocessingml/2006/main">
  <w:divs>
    <w:div w:id="21321669">
      <w:bodyDiv w:val="1"/>
      <w:marLeft w:val="0"/>
      <w:marRight w:val="0"/>
      <w:marTop w:val="0"/>
      <w:marBottom w:val="0"/>
      <w:divBdr>
        <w:top w:val="none" w:sz="0" w:space="0" w:color="auto"/>
        <w:left w:val="none" w:sz="0" w:space="0" w:color="auto"/>
        <w:bottom w:val="none" w:sz="0" w:space="0" w:color="auto"/>
        <w:right w:val="none" w:sz="0" w:space="0" w:color="auto"/>
      </w:divBdr>
    </w:div>
    <w:div w:id="23018744">
      <w:bodyDiv w:val="1"/>
      <w:marLeft w:val="0"/>
      <w:marRight w:val="0"/>
      <w:marTop w:val="0"/>
      <w:marBottom w:val="0"/>
      <w:divBdr>
        <w:top w:val="none" w:sz="0" w:space="0" w:color="auto"/>
        <w:left w:val="none" w:sz="0" w:space="0" w:color="auto"/>
        <w:bottom w:val="none" w:sz="0" w:space="0" w:color="auto"/>
        <w:right w:val="none" w:sz="0" w:space="0" w:color="auto"/>
      </w:divBdr>
      <w:divsChild>
        <w:div w:id="1852376964">
          <w:marLeft w:val="0"/>
          <w:marRight w:val="0"/>
          <w:marTop w:val="0"/>
          <w:marBottom w:val="0"/>
          <w:divBdr>
            <w:top w:val="none" w:sz="0" w:space="0" w:color="auto"/>
            <w:left w:val="none" w:sz="0" w:space="0" w:color="auto"/>
            <w:bottom w:val="none" w:sz="0" w:space="0" w:color="auto"/>
            <w:right w:val="none" w:sz="0" w:space="0" w:color="auto"/>
          </w:divBdr>
        </w:div>
        <w:div w:id="1459955518">
          <w:marLeft w:val="0"/>
          <w:marRight w:val="0"/>
          <w:marTop w:val="0"/>
          <w:marBottom w:val="0"/>
          <w:divBdr>
            <w:top w:val="none" w:sz="0" w:space="0" w:color="auto"/>
            <w:left w:val="none" w:sz="0" w:space="0" w:color="auto"/>
            <w:bottom w:val="none" w:sz="0" w:space="0" w:color="auto"/>
            <w:right w:val="none" w:sz="0" w:space="0" w:color="auto"/>
          </w:divBdr>
        </w:div>
        <w:div w:id="129060412">
          <w:marLeft w:val="0"/>
          <w:marRight w:val="0"/>
          <w:marTop w:val="0"/>
          <w:marBottom w:val="0"/>
          <w:divBdr>
            <w:top w:val="none" w:sz="0" w:space="0" w:color="auto"/>
            <w:left w:val="none" w:sz="0" w:space="0" w:color="auto"/>
            <w:bottom w:val="none" w:sz="0" w:space="0" w:color="auto"/>
            <w:right w:val="none" w:sz="0" w:space="0" w:color="auto"/>
          </w:divBdr>
        </w:div>
        <w:div w:id="307369545">
          <w:marLeft w:val="0"/>
          <w:marRight w:val="0"/>
          <w:marTop w:val="0"/>
          <w:marBottom w:val="0"/>
          <w:divBdr>
            <w:top w:val="none" w:sz="0" w:space="0" w:color="auto"/>
            <w:left w:val="none" w:sz="0" w:space="0" w:color="auto"/>
            <w:bottom w:val="none" w:sz="0" w:space="0" w:color="auto"/>
            <w:right w:val="none" w:sz="0" w:space="0" w:color="auto"/>
          </w:divBdr>
        </w:div>
        <w:div w:id="1053700583">
          <w:marLeft w:val="0"/>
          <w:marRight w:val="0"/>
          <w:marTop w:val="0"/>
          <w:marBottom w:val="0"/>
          <w:divBdr>
            <w:top w:val="none" w:sz="0" w:space="0" w:color="auto"/>
            <w:left w:val="none" w:sz="0" w:space="0" w:color="auto"/>
            <w:bottom w:val="none" w:sz="0" w:space="0" w:color="auto"/>
            <w:right w:val="none" w:sz="0" w:space="0" w:color="auto"/>
          </w:divBdr>
        </w:div>
        <w:div w:id="159396458">
          <w:marLeft w:val="0"/>
          <w:marRight w:val="0"/>
          <w:marTop w:val="0"/>
          <w:marBottom w:val="0"/>
          <w:divBdr>
            <w:top w:val="none" w:sz="0" w:space="0" w:color="auto"/>
            <w:left w:val="none" w:sz="0" w:space="0" w:color="auto"/>
            <w:bottom w:val="none" w:sz="0" w:space="0" w:color="auto"/>
            <w:right w:val="none" w:sz="0" w:space="0" w:color="auto"/>
          </w:divBdr>
        </w:div>
        <w:div w:id="305857893">
          <w:marLeft w:val="0"/>
          <w:marRight w:val="0"/>
          <w:marTop w:val="0"/>
          <w:marBottom w:val="0"/>
          <w:divBdr>
            <w:top w:val="none" w:sz="0" w:space="0" w:color="auto"/>
            <w:left w:val="none" w:sz="0" w:space="0" w:color="auto"/>
            <w:bottom w:val="none" w:sz="0" w:space="0" w:color="auto"/>
            <w:right w:val="none" w:sz="0" w:space="0" w:color="auto"/>
          </w:divBdr>
        </w:div>
      </w:divsChild>
    </w:div>
    <w:div w:id="64188525">
      <w:bodyDiv w:val="1"/>
      <w:marLeft w:val="0"/>
      <w:marRight w:val="0"/>
      <w:marTop w:val="0"/>
      <w:marBottom w:val="0"/>
      <w:divBdr>
        <w:top w:val="none" w:sz="0" w:space="0" w:color="auto"/>
        <w:left w:val="none" w:sz="0" w:space="0" w:color="auto"/>
        <w:bottom w:val="none" w:sz="0" w:space="0" w:color="auto"/>
        <w:right w:val="none" w:sz="0" w:space="0" w:color="auto"/>
      </w:divBdr>
    </w:div>
    <w:div w:id="164630412">
      <w:bodyDiv w:val="1"/>
      <w:marLeft w:val="0"/>
      <w:marRight w:val="0"/>
      <w:marTop w:val="0"/>
      <w:marBottom w:val="0"/>
      <w:divBdr>
        <w:top w:val="none" w:sz="0" w:space="0" w:color="auto"/>
        <w:left w:val="none" w:sz="0" w:space="0" w:color="auto"/>
        <w:bottom w:val="none" w:sz="0" w:space="0" w:color="auto"/>
        <w:right w:val="none" w:sz="0" w:space="0" w:color="auto"/>
      </w:divBdr>
      <w:divsChild>
        <w:div w:id="492836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984678">
      <w:bodyDiv w:val="1"/>
      <w:marLeft w:val="0"/>
      <w:marRight w:val="0"/>
      <w:marTop w:val="0"/>
      <w:marBottom w:val="0"/>
      <w:divBdr>
        <w:top w:val="none" w:sz="0" w:space="0" w:color="auto"/>
        <w:left w:val="none" w:sz="0" w:space="0" w:color="auto"/>
        <w:bottom w:val="none" w:sz="0" w:space="0" w:color="auto"/>
        <w:right w:val="none" w:sz="0" w:space="0" w:color="auto"/>
      </w:divBdr>
    </w:div>
    <w:div w:id="712119708">
      <w:bodyDiv w:val="1"/>
      <w:marLeft w:val="0"/>
      <w:marRight w:val="0"/>
      <w:marTop w:val="0"/>
      <w:marBottom w:val="0"/>
      <w:divBdr>
        <w:top w:val="none" w:sz="0" w:space="0" w:color="auto"/>
        <w:left w:val="none" w:sz="0" w:space="0" w:color="auto"/>
        <w:bottom w:val="none" w:sz="0" w:space="0" w:color="auto"/>
        <w:right w:val="none" w:sz="0" w:space="0" w:color="auto"/>
      </w:divBdr>
      <w:divsChild>
        <w:div w:id="1273781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4522343">
      <w:bodyDiv w:val="1"/>
      <w:marLeft w:val="0"/>
      <w:marRight w:val="0"/>
      <w:marTop w:val="0"/>
      <w:marBottom w:val="0"/>
      <w:divBdr>
        <w:top w:val="none" w:sz="0" w:space="0" w:color="auto"/>
        <w:left w:val="none" w:sz="0" w:space="0" w:color="auto"/>
        <w:bottom w:val="none" w:sz="0" w:space="0" w:color="auto"/>
        <w:right w:val="none" w:sz="0" w:space="0" w:color="auto"/>
      </w:divBdr>
    </w:div>
    <w:div w:id="730082206">
      <w:bodyDiv w:val="1"/>
      <w:marLeft w:val="0"/>
      <w:marRight w:val="0"/>
      <w:marTop w:val="0"/>
      <w:marBottom w:val="0"/>
      <w:divBdr>
        <w:top w:val="none" w:sz="0" w:space="0" w:color="auto"/>
        <w:left w:val="none" w:sz="0" w:space="0" w:color="auto"/>
        <w:bottom w:val="none" w:sz="0" w:space="0" w:color="auto"/>
        <w:right w:val="none" w:sz="0" w:space="0" w:color="auto"/>
      </w:divBdr>
    </w:div>
    <w:div w:id="768163363">
      <w:bodyDiv w:val="1"/>
      <w:marLeft w:val="0"/>
      <w:marRight w:val="0"/>
      <w:marTop w:val="0"/>
      <w:marBottom w:val="0"/>
      <w:divBdr>
        <w:top w:val="none" w:sz="0" w:space="0" w:color="auto"/>
        <w:left w:val="none" w:sz="0" w:space="0" w:color="auto"/>
        <w:bottom w:val="none" w:sz="0" w:space="0" w:color="auto"/>
        <w:right w:val="none" w:sz="0" w:space="0" w:color="auto"/>
      </w:divBdr>
    </w:div>
    <w:div w:id="912590473">
      <w:bodyDiv w:val="1"/>
      <w:marLeft w:val="0"/>
      <w:marRight w:val="0"/>
      <w:marTop w:val="0"/>
      <w:marBottom w:val="0"/>
      <w:divBdr>
        <w:top w:val="none" w:sz="0" w:space="0" w:color="auto"/>
        <w:left w:val="none" w:sz="0" w:space="0" w:color="auto"/>
        <w:bottom w:val="none" w:sz="0" w:space="0" w:color="auto"/>
        <w:right w:val="none" w:sz="0" w:space="0" w:color="auto"/>
      </w:divBdr>
      <w:divsChild>
        <w:div w:id="356394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4308753">
      <w:bodyDiv w:val="1"/>
      <w:marLeft w:val="0"/>
      <w:marRight w:val="0"/>
      <w:marTop w:val="0"/>
      <w:marBottom w:val="0"/>
      <w:divBdr>
        <w:top w:val="none" w:sz="0" w:space="0" w:color="auto"/>
        <w:left w:val="none" w:sz="0" w:space="0" w:color="auto"/>
        <w:bottom w:val="none" w:sz="0" w:space="0" w:color="auto"/>
        <w:right w:val="none" w:sz="0" w:space="0" w:color="auto"/>
      </w:divBdr>
    </w:div>
    <w:div w:id="1003435190">
      <w:bodyDiv w:val="1"/>
      <w:marLeft w:val="0"/>
      <w:marRight w:val="0"/>
      <w:marTop w:val="0"/>
      <w:marBottom w:val="0"/>
      <w:divBdr>
        <w:top w:val="none" w:sz="0" w:space="0" w:color="auto"/>
        <w:left w:val="none" w:sz="0" w:space="0" w:color="auto"/>
        <w:bottom w:val="none" w:sz="0" w:space="0" w:color="auto"/>
        <w:right w:val="none" w:sz="0" w:space="0" w:color="auto"/>
      </w:divBdr>
      <w:divsChild>
        <w:div w:id="1481190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6364336">
      <w:bodyDiv w:val="1"/>
      <w:marLeft w:val="0"/>
      <w:marRight w:val="0"/>
      <w:marTop w:val="0"/>
      <w:marBottom w:val="0"/>
      <w:divBdr>
        <w:top w:val="none" w:sz="0" w:space="0" w:color="auto"/>
        <w:left w:val="none" w:sz="0" w:space="0" w:color="auto"/>
        <w:bottom w:val="none" w:sz="0" w:space="0" w:color="auto"/>
        <w:right w:val="none" w:sz="0" w:space="0" w:color="auto"/>
      </w:divBdr>
      <w:divsChild>
        <w:div w:id="165563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9315941">
      <w:bodyDiv w:val="1"/>
      <w:marLeft w:val="0"/>
      <w:marRight w:val="0"/>
      <w:marTop w:val="0"/>
      <w:marBottom w:val="0"/>
      <w:divBdr>
        <w:top w:val="none" w:sz="0" w:space="0" w:color="auto"/>
        <w:left w:val="none" w:sz="0" w:space="0" w:color="auto"/>
        <w:bottom w:val="none" w:sz="0" w:space="0" w:color="auto"/>
        <w:right w:val="none" w:sz="0" w:space="0" w:color="auto"/>
      </w:divBdr>
      <w:divsChild>
        <w:div w:id="286006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4087545">
      <w:bodyDiv w:val="1"/>
      <w:marLeft w:val="0"/>
      <w:marRight w:val="0"/>
      <w:marTop w:val="0"/>
      <w:marBottom w:val="0"/>
      <w:divBdr>
        <w:top w:val="none" w:sz="0" w:space="0" w:color="auto"/>
        <w:left w:val="none" w:sz="0" w:space="0" w:color="auto"/>
        <w:bottom w:val="none" w:sz="0" w:space="0" w:color="auto"/>
        <w:right w:val="none" w:sz="0" w:space="0" w:color="auto"/>
      </w:divBdr>
    </w:div>
    <w:div w:id="1473987755">
      <w:bodyDiv w:val="1"/>
      <w:marLeft w:val="0"/>
      <w:marRight w:val="0"/>
      <w:marTop w:val="0"/>
      <w:marBottom w:val="0"/>
      <w:divBdr>
        <w:top w:val="none" w:sz="0" w:space="0" w:color="auto"/>
        <w:left w:val="none" w:sz="0" w:space="0" w:color="auto"/>
        <w:bottom w:val="none" w:sz="0" w:space="0" w:color="auto"/>
        <w:right w:val="none" w:sz="0" w:space="0" w:color="auto"/>
      </w:divBdr>
    </w:div>
    <w:div w:id="1598706535">
      <w:bodyDiv w:val="1"/>
      <w:marLeft w:val="0"/>
      <w:marRight w:val="0"/>
      <w:marTop w:val="0"/>
      <w:marBottom w:val="0"/>
      <w:divBdr>
        <w:top w:val="none" w:sz="0" w:space="0" w:color="auto"/>
        <w:left w:val="none" w:sz="0" w:space="0" w:color="auto"/>
        <w:bottom w:val="none" w:sz="0" w:space="0" w:color="auto"/>
        <w:right w:val="none" w:sz="0" w:space="0" w:color="auto"/>
      </w:divBdr>
    </w:div>
    <w:div w:id="1628200663">
      <w:bodyDiv w:val="1"/>
      <w:marLeft w:val="0"/>
      <w:marRight w:val="0"/>
      <w:marTop w:val="0"/>
      <w:marBottom w:val="0"/>
      <w:divBdr>
        <w:top w:val="none" w:sz="0" w:space="0" w:color="auto"/>
        <w:left w:val="none" w:sz="0" w:space="0" w:color="auto"/>
        <w:bottom w:val="none" w:sz="0" w:space="0" w:color="auto"/>
        <w:right w:val="none" w:sz="0" w:space="0" w:color="auto"/>
      </w:divBdr>
    </w:div>
    <w:div w:id="1743797537">
      <w:bodyDiv w:val="1"/>
      <w:marLeft w:val="0"/>
      <w:marRight w:val="0"/>
      <w:marTop w:val="0"/>
      <w:marBottom w:val="0"/>
      <w:divBdr>
        <w:top w:val="none" w:sz="0" w:space="0" w:color="auto"/>
        <w:left w:val="none" w:sz="0" w:space="0" w:color="auto"/>
        <w:bottom w:val="none" w:sz="0" w:space="0" w:color="auto"/>
        <w:right w:val="none" w:sz="0" w:space="0" w:color="auto"/>
      </w:divBdr>
      <w:divsChild>
        <w:div w:id="486211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848881">
      <w:bodyDiv w:val="1"/>
      <w:marLeft w:val="0"/>
      <w:marRight w:val="0"/>
      <w:marTop w:val="0"/>
      <w:marBottom w:val="0"/>
      <w:divBdr>
        <w:top w:val="none" w:sz="0" w:space="0" w:color="auto"/>
        <w:left w:val="none" w:sz="0" w:space="0" w:color="auto"/>
        <w:bottom w:val="none" w:sz="0" w:space="0" w:color="auto"/>
        <w:right w:val="none" w:sz="0" w:space="0" w:color="auto"/>
      </w:divBdr>
    </w:div>
    <w:div w:id="2002194492">
      <w:bodyDiv w:val="1"/>
      <w:marLeft w:val="0"/>
      <w:marRight w:val="0"/>
      <w:marTop w:val="0"/>
      <w:marBottom w:val="0"/>
      <w:divBdr>
        <w:top w:val="none" w:sz="0" w:space="0" w:color="auto"/>
        <w:left w:val="none" w:sz="0" w:space="0" w:color="auto"/>
        <w:bottom w:val="none" w:sz="0" w:space="0" w:color="auto"/>
        <w:right w:val="none" w:sz="0" w:space="0" w:color="auto"/>
      </w:divBdr>
      <w:divsChild>
        <w:div w:id="815994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7071964">
      <w:bodyDiv w:val="1"/>
      <w:marLeft w:val="0"/>
      <w:marRight w:val="0"/>
      <w:marTop w:val="0"/>
      <w:marBottom w:val="0"/>
      <w:divBdr>
        <w:top w:val="none" w:sz="0" w:space="0" w:color="auto"/>
        <w:left w:val="none" w:sz="0" w:space="0" w:color="auto"/>
        <w:bottom w:val="none" w:sz="0" w:space="0" w:color="auto"/>
        <w:right w:val="none" w:sz="0" w:space="0" w:color="auto"/>
      </w:divBdr>
    </w:div>
    <w:div w:id="213837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riminal-code.ca/criminal-code-of-canada-section-183-definition-of-offence/index.html" TargetMode="External"/><Relationship Id="rId117" Type="http://schemas.openxmlformats.org/officeDocument/2006/relationships/hyperlink" Target="https://www.canada.ca/en/environment-climate-change/services/canadian-environmental-protection-act-registry/publications/canadian-environmental-protection-act-1999.html" TargetMode="External"/><Relationship Id="rId21" Type="http://schemas.openxmlformats.org/officeDocument/2006/relationships/hyperlink" Target="http://www.criminal-code.ca/criminal-code-of-canada-section-183-definition-of-offence/index.html" TargetMode="External"/><Relationship Id="rId42" Type="http://schemas.openxmlformats.org/officeDocument/2006/relationships/hyperlink" Target="http://www.criminal-code.ca/criminal-code-of-canada-section-2-definition-of-every-one-owner-and-person/index.html" TargetMode="External"/><Relationship Id="rId47" Type="http://schemas.openxmlformats.org/officeDocument/2006/relationships/hyperlink" Target="http://www.criminal-code.ca/criminal-code-of-canada-section-2-definition-of-every-one-owner-and-person/index.html" TargetMode="External"/><Relationship Id="rId63" Type="http://schemas.openxmlformats.org/officeDocument/2006/relationships/hyperlink" Target="http://www.criminal-code.ca/criminal-code-of-canada-section-2-definition-of-every-one-owner-and-person/index.html" TargetMode="External"/><Relationship Id="rId68" Type="http://schemas.openxmlformats.org/officeDocument/2006/relationships/hyperlink" Target="http://www.criminal-code.ca/criminal-code-of-canada-section-2-definition-of-every-one-owner-and-person/index.html" TargetMode="External"/><Relationship Id="rId84" Type="http://schemas.openxmlformats.org/officeDocument/2006/relationships/hyperlink" Target="http://www.criminal-code.ca/criminal-code-of-canada-section-183-definition-of-offence/index.html" TargetMode="External"/><Relationship Id="rId89" Type="http://schemas.openxmlformats.org/officeDocument/2006/relationships/hyperlink" Target="http://www.criminal-code.ca/criminal-code-of-canada-section-2-definition-of-every-one-owner-and-person/index.html" TargetMode="External"/><Relationship Id="rId112" Type="http://schemas.openxmlformats.org/officeDocument/2006/relationships/hyperlink" Target="https://drive.google.com/drive/folders/1yqIxoIZ8FRt0qygnmD7-GO-JAXLv-eE8" TargetMode="External"/><Relationship Id="rId16" Type="http://schemas.openxmlformats.org/officeDocument/2006/relationships/hyperlink" Target="http://www.criminal-code.ca/criminal-code-of-canada-section-2-definition-of-every-one-owner-and-person/index.html" TargetMode="External"/><Relationship Id="rId107" Type="http://schemas.openxmlformats.org/officeDocument/2006/relationships/image" Target="media/image2.jpeg"/><Relationship Id="rId11" Type="http://schemas.openxmlformats.org/officeDocument/2006/relationships/hyperlink" Target="http://www.criminal-code.ca/criminal-code-of-canada-section-2-definition-of-every-one-owner-and-person/index.html" TargetMode="External"/><Relationship Id="rId32" Type="http://schemas.openxmlformats.org/officeDocument/2006/relationships/hyperlink" Target="http://www.criminal-code.ca/criminal-code-of-canada-section-2-definition-of-every-one-owner-and-person/index.html" TargetMode="External"/><Relationship Id="rId37" Type="http://schemas.openxmlformats.org/officeDocument/2006/relationships/hyperlink" Target="http://www.criminal-code.ca/criminal-code-of-canada-section-2-definition-of-every-one-owner-and-person/index.html" TargetMode="External"/><Relationship Id="rId53" Type="http://schemas.openxmlformats.org/officeDocument/2006/relationships/hyperlink" Target="http://www.criminal-code.ca/criminal-code-of-canada-section-287-3-definition-of-means/index.html" TargetMode="External"/><Relationship Id="rId58" Type="http://schemas.openxmlformats.org/officeDocument/2006/relationships/hyperlink" Target="http://www.criminal-code.ca/criminal-code-of-canada-section-2-definition-of-every-one-owner-and-person/index.html" TargetMode="External"/><Relationship Id="rId74" Type="http://schemas.openxmlformats.org/officeDocument/2006/relationships/hyperlink" Target="http://www.criminal-code.ca/criminal-code-of-canada-section-2-definition-of-act/index.html" TargetMode="External"/><Relationship Id="rId79" Type="http://schemas.openxmlformats.org/officeDocument/2006/relationships/hyperlink" Target="http://www.criminal-code.ca/criminal-code-of-canada-section-183-definition-of-offence/index.html" TargetMode="External"/><Relationship Id="rId102" Type="http://schemas.openxmlformats.org/officeDocument/2006/relationships/hyperlink" Target="http://www.criminal-code.ca/criminal-code-of-canada-section-2-definition-of-every-one-owner-and-person/index.html" TargetMode="External"/><Relationship Id="rId123" Type="http://schemas.openxmlformats.org/officeDocument/2006/relationships/hyperlink" Target="https://www.bclaws.gov.bc.ca/civix/document/id/consol27/consol27/00_96181_01" TargetMode="External"/><Relationship Id="rId128" Type="http://schemas.openxmlformats.org/officeDocument/2006/relationships/hyperlink" Target="http://www.criminal-code.ca/criminal-code-of-canada-alphabetical-A.html" TargetMode="External"/><Relationship Id="rId5" Type="http://schemas.openxmlformats.org/officeDocument/2006/relationships/hyperlink" Target="https://www.fluoridefreepeel.ca/fois-reveal-that-health-science-institutions-around-the-world-have-no-record-of-sars-cov-2-isolation-purification/" TargetMode="External"/><Relationship Id="rId90" Type="http://schemas.openxmlformats.org/officeDocument/2006/relationships/hyperlink" Target="http://www.criminal-code.ca/criminal-code-of-canada-section-2-definition-of-every-one-owner-and-person/index.html" TargetMode="External"/><Relationship Id="rId95" Type="http://schemas.openxmlformats.org/officeDocument/2006/relationships/hyperlink" Target="http://www.criminal-code.ca/criminal-code-of-canada-section-2-definition-of-property/index.html" TargetMode="External"/><Relationship Id="rId19" Type="http://schemas.openxmlformats.org/officeDocument/2006/relationships/hyperlink" Target="http://www.criminal-code.ca/criminal-code-of-canada-section-118-definition-of-office/index.html" TargetMode="External"/><Relationship Id="rId14" Type="http://schemas.openxmlformats.org/officeDocument/2006/relationships/hyperlink" Target="http://www.criminal-code.ca/criminal-code-of-canada-section-2-definition-of-bodily-harm/index.html" TargetMode="External"/><Relationship Id="rId22" Type="http://schemas.openxmlformats.org/officeDocument/2006/relationships/hyperlink" Target="http://www.criminal-code.ca/criminal-code-of-canada-section-380-1-fraud/index.html" TargetMode="External"/><Relationship Id="rId27" Type="http://schemas.openxmlformats.org/officeDocument/2006/relationships/hyperlink" Target="http://www.criminal-code.ca/criminal-code-of-canada-section-672-68-1-definition-of-minister/index.html" TargetMode="External"/><Relationship Id="rId30" Type="http://schemas.openxmlformats.org/officeDocument/2006/relationships/hyperlink" Target="http://www.criminal-code.ca/criminal-code-of-canada-section-183-definition-of-offence/index.html" TargetMode="External"/><Relationship Id="rId35" Type="http://schemas.openxmlformats.org/officeDocument/2006/relationships/hyperlink" Target="http://www.criminal-code.ca/criminal-code-of-canada-section-2-definition-of-bodily-harm/index.html" TargetMode="External"/><Relationship Id="rId43" Type="http://schemas.openxmlformats.org/officeDocument/2006/relationships/hyperlink" Target="http://www.criminal-code.ca/criminal-code-of-canada-section-2-definition-of-every-one-owner-and-person/index.html" TargetMode="External"/><Relationship Id="rId48" Type="http://schemas.openxmlformats.org/officeDocument/2006/relationships/hyperlink" Target="http://www.criminal-code.ca/criminal-code-of-canada-section-2-definition-of-every-one-owner-and-person/index.html" TargetMode="External"/><Relationship Id="rId56" Type="http://schemas.openxmlformats.org/officeDocument/2006/relationships/hyperlink" Target="http://www.criminal-code.ca/criminal-code-of-canada-section-2-definition-of-every-one-owner-and-person/index.html" TargetMode="External"/><Relationship Id="rId64" Type="http://schemas.openxmlformats.org/officeDocument/2006/relationships/hyperlink" Target="http://www.criminal-code.ca/criminal-code-of-canada-section-183-definition-of-offence/index.html" TargetMode="External"/><Relationship Id="rId69" Type="http://schemas.openxmlformats.org/officeDocument/2006/relationships/hyperlink" Target="http://www.criminal-code.ca/criminal-code-of-canada-section-493-definition-of-accused/index.html" TargetMode="External"/><Relationship Id="rId77" Type="http://schemas.openxmlformats.org/officeDocument/2006/relationships/hyperlink" Target="http://www.criminal-code.ca/criminal-code-of-canada-section-2-definition-of-valuable-security/index.html" TargetMode="External"/><Relationship Id="rId100" Type="http://schemas.openxmlformats.org/officeDocument/2006/relationships/hyperlink" Target="http://www.criminal-code.ca/criminal-code-of-canada-section-2-definition-of-highway/index.html" TargetMode="External"/><Relationship Id="rId105" Type="http://schemas.openxmlformats.org/officeDocument/2006/relationships/image" Target="media/image1.png"/><Relationship Id="rId113" Type="http://schemas.openxmlformats.org/officeDocument/2006/relationships/hyperlink" Target="https://www.canlii.org/en/ca/laws/stat/sc-1960-c-44/latest/sc-1960-c-44.html" TargetMode="External"/><Relationship Id="rId118" Type="http://schemas.openxmlformats.org/officeDocument/2006/relationships/hyperlink" Target="https://www.canada.ca/en/environment-climate-change/services/canadian-environmental-protection-act-registry/publications/canadian-environmental-protection-act-1999.html" TargetMode="External"/><Relationship Id="rId126" Type="http://schemas.openxmlformats.org/officeDocument/2006/relationships/hyperlink" Target="https://laws-lois.justice.gc.ca/eng/acts/E-4.56/page-1.html" TargetMode="External"/><Relationship Id="rId8" Type="http://schemas.openxmlformats.org/officeDocument/2006/relationships/hyperlink" Target="http://www.criminal-code.ca/criminal-code-of-canada-section-2-definition-of-bodily-harm/index.html" TargetMode="External"/><Relationship Id="rId51" Type="http://schemas.openxmlformats.org/officeDocument/2006/relationships/hyperlink" Target="http://www.criminal-code.ca/criminal-code-of-canada-section-287-3-definition-of-means/index.html" TargetMode="External"/><Relationship Id="rId72" Type="http://schemas.openxmlformats.org/officeDocument/2006/relationships/hyperlink" Target="http://www.criminal-code.ca/criminal-code-of-canada-section-2-definition-of-act/index.html" TargetMode="External"/><Relationship Id="rId80" Type="http://schemas.openxmlformats.org/officeDocument/2006/relationships/hyperlink" Target="http://www.criminal-code.ca/criminal-code-of-canada-section-2-definition-of-testamentary-instrument/index.html" TargetMode="External"/><Relationship Id="rId85" Type="http://schemas.openxmlformats.org/officeDocument/2006/relationships/hyperlink" Target="http://www.criminal-code.ca/criminal-code-of-canada-section-4-2-value-of-valuable-security/index.html" TargetMode="External"/><Relationship Id="rId93" Type="http://schemas.openxmlformats.org/officeDocument/2006/relationships/hyperlink" Target="http://www.criminal-code.ca/criminal-code-of-canada-section-2-definition-of-every-one-owner-and-person/index.html" TargetMode="External"/><Relationship Id="rId98" Type="http://schemas.openxmlformats.org/officeDocument/2006/relationships/hyperlink" Target="http://www.criminal-code.ca/criminal-code-of-canada-section-2-definition-of-every-one-owner-and-person/index.html" TargetMode="External"/><Relationship Id="rId121" Type="http://schemas.openxmlformats.org/officeDocument/2006/relationships/hyperlink" Target="https://laws.justice.gc.ca/eng/acts/C-45.9/page-1.html" TargetMode="External"/><Relationship Id="rId3" Type="http://schemas.openxmlformats.org/officeDocument/2006/relationships/settings" Target="settings.xml"/><Relationship Id="rId12" Type="http://schemas.openxmlformats.org/officeDocument/2006/relationships/hyperlink" Target="http://www.criminal-code.ca/criminal-code-of-canada-section-2-definition-of-every-one-owner-and-person/index.html" TargetMode="External"/><Relationship Id="rId17" Type="http://schemas.openxmlformats.org/officeDocument/2006/relationships/hyperlink" Target="https://laws-lois.justice.gc.ca/eng/acts/C-12.3" TargetMode="External"/><Relationship Id="rId25" Type="http://schemas.openxmlformats.org/officeDocument/2006/relationships/hyperlink" Target="http://www.criminal-code.ca/criminal-code-of-canada-section-2-definition-of-act/index.html" TargetMode="External"/><Relationship Id="rId33" Type="http://schemas.openxmlformats.org/officeDocument/2006/relationships/hyperlink" Target="http://www.criminal-code.ca/criminal-code-of-canada-section-183-definition-of-offence/index.html" TargetMode="External"/><Relationship Id="rId38" Type="http://schemas.openxmlformats.org/officeDocument/2006/relationships/hyperlink" Target="http://www.criminal-code.ca/criminal-code-of-canada-section-2-definition-of-every-one-owner-and-person/index.html" TargetMode="External"/><Relationship Id="rId46" Type="http://schemas.openxmlformats.org/officeDocument/2006/relationships/hyperlink" Target="http://www.criminal-code.ca/criminal-code-of-canada-section-2-definition-of-every-one-owner-and-person/index.html" TargetMode="External"/><Relationship Id="rId59" Type="http://schemas.openxmlformats.org/officeDocument/2006/relationships/hyperlink" Target="http://www.criminal-code.ca/criminal-code-of-canada-section-24-attempts/index.html" TargetMode="External"/><Relationship Id="rId67" Type="http://schemas.openxmlformats.org/officeDocument/2006/relationships/hyperlink" Target="http://www.criminal-code.ca/criminal-code-of-canada-section-2-definition-of-every-one-owner-and-person/index.html" TargetMode="External"/><Relationship Id="rId103" Type="http://schemas.openxmlformats.org/officeDocument/2006/relationships/hyperlink" Target="http://www.criminal-code.ca/criminal-code-of-canada-section-2-definition-of-highway/index.html" TargetMode="External"/><Relationship Id="rId108" Type="http://schemas.openxmlformats.org/officeDocument/2006/relationships/hyperlink" Target="https://www.bitchute.com/video/3yk3xezML8Q/" TargetMode="External"/><Relationship Id="rId116" Type="http://schemas.openxmlformats.org/officeDocument/2006/relationships/hyperlink" Target="https://laws-lois.justice.gc.ca/eng/acts/R-10/index.html" TargetMode="External"/><Relationship Id="rId124" Type="http://schemas.openxmlformats.org/officeDocument/2006/relationships/hyperlink" Target="https://www.bclaws.gov.bc.ca/civix/document/id/consol27/consol27/00_96181_01" TargetMode="External"/><Relationship Id="rId129" Type="http://schemas.openxmlformats.org/officeDocument/2006/relationships/hyperlink" Target="file:///C:\Users\Danielle\Documents\Freedom\Roncarelli%20v%20Duplessis%20-%20Supreme%20Court%20precedence" TargetMode="External"/><Relationship Id="rId20" Type="http://schemas.openxmlformats.org/officeDocument/2006/relationships/hyperlink" Target="http://www.criminal-code.ca/criminal-code-of-canada-section-380-1-fraud/index.html" TargetMode="External"/><Relationship Id="rId41" Type="http://schemas.openxmlformats.org/officeDocument/2006/relationships/hyperlink" Target="http://www.criminal-code.ca/criminal-code-of-canada-section-14-consent-to-death/index.html" TargetMode="External"/><Relationship Id="rId54" Type="http://schemas.openxmlformats.org/officeDocument/2006/relationships/hyperlink" Target="http://www.criminal-code.ca/criminal-code-of-canada-section-24-attempts/index.html" TargetMode="External"/><Relationship Id="rId62" Type="http://schemas.openxmlformats.org/officeDocument/2006/relationships/hyperlink" Target="http://www.criminal-code.ca/criminal-code-of-canada-section-2-definition-of-bodily-harm/index.html" TargetMode="External"/><Relationship Id="rId70" Type="http://schemas.openxmlformats.org/officeDocument/2006/relationships/hyperlink" Target="http://www.criminal-code.ca/criminal-code-of-canada-section-2-definition-of-every-one-owner-and-person/index.html" TargetMode="External"/><Relationship Id="rId75" Type="http://schemas.openxmlformats.org/officeDocument/2006/relationships/hyperlink" Target="http://www.criminal-code.ca/criminal-code-of-canada-section-2-definition-of-every-one-owner-and-person/index.html" TargetMode="External"/><Relationship Id="rId83" Type="http://schemas.openxmlformats.org/officeDocument/2006/relationships/hyperlink" Target="http://www.criminal-code.ca/criminal-code-of-canada-section-183-definition-of-offence/index.html" TargetMode="External"/><Relationship Id="rId88" Type="http://schemas.openxmlformats.org/officeDocument/2006/relationships/hyperlink" Target="http://www.criminal-code.ca/criminal-code-of-canada-section-183-definition-of-offence/index.html" TargetMode="External"/><Relationship Id="rId91" Type="http://schemas.openxmlformats.org/officeDocument/2006/relationships/hyperlink" Target="http://www.criminal-code.ca/criminal-code-of-canada-section-2-definition-of-property/index.html" TargetMode="External"/><Relationship Id="rId96" Type="http://schemas.openxmlformats.org/officeDocument/2006/relationships/hyperlink" Target="http://www.criminal-code.ca/criminal-code-of-canada-section-2-definition-of-every-one-owner-and-person/index.html" TargetMode="External"/><Relationship Id="rId111" Type="http://schemas.openxmlformats.org/officeDocument/2006/relationships/hyperlink" Target="mailto:onevoicecanada@protonmail.com"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mble.com/vcv3s9-kary-mullis-inventor-of-pcr-fauci-knows-nothing-the-pcr-deception.html" TargetMode="External"/><Relationship Id="rId15" Type="http://schemas.openxmlformats.org/officeDocument/2006/relationships/hyperlink" Target="http://www.criminal-code.ca/criminal-code-of-canada-section-2-definition-of-every-one-owner-and-person/index.html" TargetMode="External"/><Relationship Id="rId23" Type="http://schemas.openxmlformats.org/officeDocument/2006/relationships/hyperlink" Target="http://www.criminal-code.ca/criminal-code-of-canada-section-183-definition-of-offence/index.html" TargetMode="External"/><Relationship Id="rId28" Type="http://schemas.openxmlformats.org/officeDocument/2006/relationships/hyperlink" Target="http://www.criminal-code.ca/criminal-code-of-canada-section-342-1-2-definition-of-function/index.html" TargetMode="External"/><Relationship Id="rId36" Type="http://schemas.openxmlformats.org/officeDocument/2006/relationships/hyperlink" Target="http://www.criminal-code.ca/criminal-code-of-canada-section-2-definition-of-every-one-owner-and-person/index.html" TargetMode="External"/><Relationship Id="rId49" Type="http://schemas.openxmlformats.org/officeDocument/2006/relationships/hyperlink" Target="http://www.criminal-code.ca/criminal-code-of-canada-section-183-definition-of-offence/index.html" TargetMode="External"/><Relationship Id="rId57" Type="http://schemas.openxmlformats.org/officeDocument/2006/relationships/hyperlink" Target="http://www.criminal-code.ca/criminal-code-of-canada-section-24-attempts/index.html" TargetMode="External"/><Relationship Id="rId106" Type="http://schemas.openxmlformats.org/officeDocument/2006/relationships/hyperlink" Target="https://wickedtruths.org/wp-content/uploads/2020/11/biderman-covid.jpg" TargetMode="External"/><Relationship Id="rId114" Type="http://schemas.openxmlformats.org/officeDocument/2006/relationships/hyperlink" Target="https://laws-lois.justice.gc.ca/eng/Const/page-15.html" TargetMode="External"/><Relationship Id="rId119" Type="http://schemas.openxmlformats.org/officeDocument/2006/relationships/hyperlink" Target="https://www.canada.ca/en/environment-climate-change/services/management-toxic-substances/list-canadian-environmental-protection-act/carbon-dioxide.html" TargetMode="External"/><Relationship Id="rId127" Type="http://schemas.openxmlformats.org/officeDocument/2006/relationships/hyperlink" Target="https://www.bclaws.gov.bc.ca/civix/document/id/complete/statreg/00_96111_01" TargetMode="External"/><Relationship Id="rId10" Type="http://schemas.openxmlformats.org/officeDocument/2006/relationships/hyperlink" Target="http://www.criminal-code.ca/criminal-code-of-canada-section-183-definition-of-offence/index.html" TargetMode="External"/><Relationship Id="rId31" Type="http://schemas.openxmlformats.org/officeDocument/2006/relationships/hyperlink" Target="http://www.criminal-code.ca/criminal-code-of-canada-section-183-definition-of-offence/index.html" TargetMode="External"/><Relationship Id="rId44" Type="http://schemas.openxmlformats.org/officeDocument/2006/relationships/hyperlink" Target="http://www.criminal-code.ca/criminal-code-of-canada-section-183-definition-of-offence/index.html" TargetMode="External"/><Relationship Id="rId52" Type="http://schemas.openxmlformats.org/officeDocument/2006/relationships/hyperlink" Target="http://www.criminal-code.ca/criminal-code-of-canada-section-2-definition-of-every-one-owner-and-person/index.html" TargetMode="External"/><Relationship Id="rId60" Type="http://schemas.openxmlformats.org/officeDocument/2006/relationships/hyperlink" Target="http://www.criminal-code.ca/criminal-code-of-canada-section-2-definition-of-every-one-owner-and-person/index.html" TargetMode="External"/><Relationship Id="rId65" Type="http://schemas.openxmlformats.org/officeDocument/2006/relationships/hyperlink" Target="http://www.criminal-code.ca/criminal-code-of-canada-section-183-definition-of-offence/index.html" TargetMode="External"/><Relationship Id="rId73" Type="http://schemas.openxmlformats.org/officeDocument/2006/relationships/hyperlink" Target="http://www.criminal-code.ca/criminal-code-of-canada-section-287-3-definition-of-means/index.html" TargetMode="External"/><Relationship Id="rId78" Type="http://schemas.openxmlformats.org/officeDocument/2006/relationships/hyperlink" Target="http://www.criminal-code.ca/criminal-code-of-canada-section-183-definition-of-offence/index.html" TargetMode="External"/><Relationship Id="rId81" Type="http://schemas.openxmlformats.org/officeDocument/2006/relationships/hyperlink" Target="http://www.criminal-code.ca/criminal-code-of-canada-section-4-2-value-of-valuable-security/index.html" TargetMode="External"/><Relationship Id="rId86" Type="http://schemas.openxmlformats.org/officeDocument/2006/relationships/hyperlink" Target="http://www.criminal-code.ca/criminal-code-of-canada-section-183-definition-of-offence/index.html" TargetMode="External"/><Relationship Id="rId94" Type="http://schemas.openxmlformats.org/officeDocument/2006/relationships/hyperlink" Target="http://www.criminal-code.ca/criminal-code-of-canada-section-2-definition-of-every-one-owner-and-person/index.html" TargetMode="External"/><Relationship Id="rId99" Type="http://schemas.openxmlformats.org/officeDocument/2006/relationships/hyperlink" Target="http://www.criminal-code.ca/criminal-code-of-canada-section-2-definition-of-every-one-owner-and-person/index.html" TargetMode="External"/><Relationship Id="rId101" Type="http://schemas.openxmlformats.org/officeDocument/2006/relationships/hyperlink" Target="http://www.criminal-code.ca/criminal-code-of-canada-section-244-2-2-definition-of-place/index.html" TargetMode="External"/><Relationship Id="rId122" Type="http://schemas.openxmlformats.org/officeDocument/2006/relationships/hyperlink" Target="https://www.ontario.ca/laws/statute/96h02" TargetMode="External"/><Relationship Id="rId130" Type="http://schemas.openxmlformats.org/officeDocument/2006/relationships/hyperlink" Target="https://www.bclaws.gov.bc.ca/civix/document/id/complete/statreg/00_96210_01" TargetMode="External"/><Relationship Id="rId4" Type="http://schemas.openxmlformats.org/officeDocument/2006/relationships/webSettings" Target="webSettings.xml"/><Relationship Id="rId9" Type="http://schemas.openxmlformats.org/officeDocument/2006/relationships/hyperlink" Target="http://www.criminal-code.ca/criminal-code-of-canada-section-2-definition-of-every-one-owner-and-person/index.html" TargetMode="External"/><Relationship Id="rId13" Type="http://schemas.openxmlformats.org/officeDocument/2006/relationships/hyperlink" Target="http://www.criminal-code.ca/criminal-code-of-canada-section-183-definition-of-offence/index.html" TargetMode="External"/><Relationship Id="rId18" Type="http://schemas.openxmlformats.org/officeDocument/2006/relationships/hyperlink" Target="http://www.criminal-code.ca/criminal-code-of-canada-section-118-definition-of-official/index.html" TargetMode="External"/><Relationship Id="rId39" Type="http://schemas.openxmlformats.org/officeDocument/2006/relationships/hyperlink" Target="http://www.criminal-code.ca/criminal-code-of-canada-section-14-consent-to-death/index.html" TargetMode="External"/><Relationship Id="rId109" Type="http://schemas.openxmlformats.org/officeDocument/2006/relationships/image" Target="media/image3.jpeg"/><Relationship Id="rId34" Type="http://schemas.openxmlformats.org/officeDocument/2006/relationships/hyperlink" Target="http://www.criminal-code.ca/criminal-code-of-canada-section-2-definition-of-every-one-owner-and-person/index.html" TargetMode="External"/><Relationship Id="rId50" Type="http://schemas.openxmlformats.org/officeDocument/2006/relationships/hyperlink" Target="http://www.criminal-code.ca/criminal-code-of-canada-section-24-attempts/index.html" TargetMode="External"/><Relationship Id="rId55" Type="http://schemas.openxmlformats.org/officeDocument/2006/relationships/hyperlink" Target="http://www.criminal-code.ca/criminal-code-of-canada-section-2-definition-of-every-one-owner-and-person/index.html" TargetMode="External"/><Relationship Id="rId76" Type="http://schemas.openxmlformats.org/officeDocument/2006/relationships/hyperlink" Target="http://www.criminal-code.ca/criminal-code-of-canada-section-2-definition-of-property/index.html" TargetMode="External"/><Relationship Id="rId97" Type="http://schemas.openxmlformats.org/officeDocument/2006/relationships/hyperlink" Target="http://www.criminal-code.ca/criminal-code-of-canada-section-2-definition-of-property/index.html" TargetMode="External"/><Relationship Id="rId104" Type="http://schemas.openxmlformats.org/officeDocument/2006/relationships/hyperlink" Target="https://www.facebook.com/leigh.dundas.9/videos/2763510123935429/" TargetMode="External"/><Relationship Id="rId120" Type="http://schemas.openxmlformats.org/officeDocument/2006/relationships/hyperlink" Target="https://www.canada.ca/en/environment-climate-change/services/management-toxic-substances/list-canadian-environmental-protection-act/carbon-dioxide.html" TargetMode="External"/><Relationship Id="rId125" Type="http://schemas.openxmlformats.org/officeDocument/2006/relationships/hyperlink" Target="https://www.bclaws.gov.bc.ca/civix/document/id/complete/statreg/96367_01" TargetMode="External"/><Relationship Id="rId7" Type="http://schemas.openxmlformats.org/officeDocument/2006/relationships/hyperlink" Target="https://www.bclaws.gov.bc.ca/civix/document/id/complete/statreg/96367_01" TargetMode="External"/><Relationship Id="rId71" Type="http://schemas.openxmlformats.org/officeDocument/2006/relationships/hyperlink" Target="http://www.criminal-code.ca/criminal-code-of-canada-section-2-definition-of-every-one-owner-and-person/index.html" TargetMode="External"/><Relationship Id="rId92" Type="http://schemas.openxmlformats.org/officeDocument/2006/relationships/hyperlink" Target="http://www.criminal-code.ca/criminal-code-of-canada-section-24-attempts/index.html" TargetMode="External"/><Relationship Id="rId2" Type="http://schemas.openxmlformats.org/officeDocument/2006/relationships/styles" Target="styles.xml"/><Relationship Id="rId29" Type="http://schemas.openxmlformats.org/officeDocument/2006/relationships/hyperlink" Target="http://www.criminal-code.ca/criminal-code-of-canada-section-672-68-1-definition-of-minister/index.html" TargetMode="External"/><Relationship Id="rId24" Type="http://schemas.openxmlformats.org/officeDocument/2006/relationships/hyperlink" Target="http://www.criminal-code.ca/criminal-code-of-canada-section-2-definition-of-every-one-owner-and-person/index.html" TargetMode="External"/><Relationship Id="rId40" Type="http://schemas.openxmlformats.org/officeDocument/2006/relationships/hyperlink" Target="http://www.criminal-code.ca/criminal-code-of-canada-section-14-consent-to-death/index.html" TargetMode="External"/><Relationship Id="rId45" Type="http://schemas.openxmlformats.org/officeDocument/2006/relationships/hyperlink" Target="http://www.criminal-code.ca/criminal-code-of-canada-section-2-definition-of-bodily-harm/index.html" TargetMode="External"/><Relationship Id="rId66" Type="http://schemas.openxmlformats.org/officeDocument/2006/relationships/hyperlink" Target="http://www.criminal-code.ca/criminal-code-of-canada-section-24-attempts/index.html" TargetMode="External"/><Relationship Id="rId87" Type="http://schemas.openxmlformats.org/officeDocument/2006/relationships/hyperlink" Target="http://www.criminal-code.ca/criminal-code-of-canada-section-183-definition-of-offence/index.html" TargetMode="External"/><Relationship Id="rId110" Type="http://schemas.openxmlformats.org/officeDocument/2006/relationships/hyperlink" Target="https://standupcanada.ca/canada-wide-declarations-ofemergency" TargetMode="External"/><Relationship Id="rId115" Type="http://schemas.openxmlformats.org/officeDocument/2006/relationships/hyperlink" Target="https://laws-lois.justice.gc.ca/eng/Const/page-1.html" TargetMode="External"/><Relationship Id="rId131" Type="http://schemas.openxmlformats.org/officeDocument/2006/relationships/fontTable" Target="fontTable.xml"/><Relationship Id="rId61" Type="http://schemas.openxmlformats.org/officeDocument/2006/relationships/hyperlink" Target="http://www.criminal-code.ca/criminal-code-of-canada-section-183-definition-of-offence/index.html" TargetMode="External"/><Relationship Id="rId82" Type="http://schemas.openxmlformats.org/officeDocument/2006/relationships/hyperlink" Target="http://www.criminal-code.ca/criminal-code-of-canada-section-183-definition-of-offenc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14316</Words>
  <Characters>81605</Characters>
  <Application>Microsoft Office Word</Application>
  <DocSecurity>0</DocSecurity>
  <Lines>680</Lines>
  <Paragraphs>191</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Canadian Bill of Rights</vt:lpstr>
      <vt:lpstr>    PART I Bill of Rights</vt:lpstr>
      <vt:lpstr>    </vt:lpstr>
      <vt:lpstr>    Part II</vt:lpstr>
      <vt:lpstr>CONSTITUTION ACT, 1982</vt:lpstr>
      <vt:lpstr>PART VII</vt:lpstr>
      <vt:lpstr>GENERAL</vt:lpstr>
      <vt:lpstr>PART I</vt:lpstr>
      <vt:lpstr>CANADIAN CHARTER OF RIGHTS AND FREEDOMS</vt:lpstr>
      <vt:lpstr>    Guarantee of Rights and Freedoms</vt:lpstr>
      <vt:lpstr>    Fundamental Freedoms</vt:lpstr>
    </vt:vector>
  </TitlesOfParts>
  <Company>HP</Company>
  <LinksUpToDate>false</LinksUpToDate>
  <CharactersWithSpaces>95730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dc:creator>
  <cp:lastModifiedBy>Danielle</cp:lastModifiedBy>
  <cp:revision>4</cp:revision>
  <cp:lastPrinted>2021-02-19T18:28:00Z</cp:lastPrinted>
  <dcterms:created xsi:type="dcterms:W3CDTF">2021-02-19T18:27:00Z</dcterms:created>
  <dcterms:modified xsi:type="dcterms:W3CDTF">2021-02-19T18:29:00Z</dcterms:modified>
</cp:coreProperties>
</file>